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5ED" w:rsidRPr="00B64F78" w:rsidRDefault="00912C34" w:rsidP="00FD65ED">
      <w:pPr>
        <w:pStyle w:val="Kop1"/>
      </w:pPr>
      <w:r w:rsidRPr="00B64F78">
        <w:t>Instructions</w:t>
      </w:r>
    </w:p>
    <w:p w:rsidR="00FD65ED" w:rsidRPr="00B64F78" w:rsidRDefault="001A1D0E" w:rsidP="00FD65ED">
      <w:pPr>
        <w:pStyle w:val="Lijstalinea"/>
        <w:numPr>
          <w:ilvl w:val="0"/>
          <w:numId w:val="20"/>
        </w:numPr>
        <w:spacing w:before="120" w:after="120"/>
        <w:ind w:left="709" w:hanging="425"/>
        <w:contextualSpacing w:val="0"/>
        <w:rPr>
          <w:color w:val="000000" w:themeColor="text1"/>
        </w:rPr>
      </w:pPr>
      <w:r w:rsidRPr="00B64F78">
        <w:rPr>
          <w:color w:val="000000" w:themeColor="text1"/>
        </w:rPr>
        <w:t>Ensure that your name and student code are written in the spaces provided at the top of</w:t>
      </w:r>
      <w:r w:rsidR="00FD65ED" w:rsidRPr="00B64F78">
        <w:rPr>
          <w:color w:val="000000" w:themeColor="text1"/>
        </w:rPr>
        <w:t xml:space="preserve"> each page</w:t>
      </w:r>
      <w:r w:rsidR="00D477D7" w:rsidRPr="00B64F78">
        <w:rPr>
          <w:color w:val="000000" w:themeColor="text1"/>
        </w:rPr>
        <w:t>.</w:t>
      </w:r>
    </w:p>
    <w:p w:rsidR="00FD65ED" w:rsidRPr="00B64F78" w:rsidRDefault="00FD65ED" w:rsidP="00FD65ED">
      <w:pPr>
        <w:pStyle w:val="Lijstalinea"/>
        <w:numPr>
          <w:ilvl w:val="0"/>
          <w:numId w:val="20"/>
        </w:numPr>
        <w:spacing w:before="120" w:after="120"/>
        <w:ind w:left="709" w:hanging="425"/>
        <w:contextualSpacing w:val="0"/>
        <w:rPr>
          <w:color w:val="000000" w:themeColor="text1"/>
        </w:rPr>
      </w:pPr>
      <w:r w:rsidRPr="00B64F78">
        <w:rPr>
          <w:color w:val="000000" w:themeColor="text1"/>
        </w:rPr>
        <w:t>You have 5 hours to work on the problems.  Begin only when the START command is given</w:t>
      </w:r>
      <w:r w:rsidR="00D477D7" w:rsidRPr="00B64F78">
        <w:rPr>
          <w:color w:val="000000" w:themeColor="text1"/>
        </w:rPr>
        <w:t>.</w:t>
      </w:r>
    </w:p>
    <w:p w:rsidR="00FD65ED" w:rsidRPr="00B64F78" w:rsidRDefault="001D327C" w:rsidP="00FD65ED">
      <w:pPr>
        <w:pStyle w:val="Lijstalinea"/>
        <w:numPr>
          <w:ilvl w:val="0"/>
          <w:numId w:val="20"/>
        </w:numPr>
        <w:spacing w:before="120" w:after="120"/>
        <w:ind w:left="709" w:hanging="425"/>
        <w:contextualSpacing w:val="0"/>
        <w:rPr>
          <w:color w:val="000000" w:themeColor="text1"/>
        </w:rPr>
      </w:pPr>
      <w:r w:rsidRPr="00B64F78">
        <w:rPr>
          <w:color w:val="000000" w:themeColor="text1"/>
        </w:rPr>
        <w:t xml:space="preserve">Use only </w:t>
      </w:r>
      <w:r w:rsidR="00FD65ED" w:rsidRPr="00B64F78">
        <w:rPr>
          <w:color w:val="000000" w:themeColor="text1"/>
        </w:rPr>
        <w:t>the calculator provided</w:t>
      </w:r>
      <w:r w:rsidR="00D477D7" w:rsidRPr="00B64F78">
        <w:rPr>
          <w:color w:val="000000" w:themeColor="text1"/>
        </w:rPr>
        <w:t>.</w:t>
      </w:r>
    </w:p>
    <w:p w:rsidR="00FD65ED" w:rsidRPr="00B64F78" w:rsidRDefault="00FD65ED" w:rsidP="00FD65ED">
      <w:pPr>
        <w:pStyle w:val="Lijstalinea"/>
        <w:numPr>
          <w:ilvl w:val="0"/>
          <w:numId w:val="20"/>
        </w:numPr>
        <w:spacing w:before="120" w:after="120"/>
        <w:ind w:left="709" w:hanging="425"/>
        <w:contextualSpacing w:val="0"/>
        <w:rPr>
          <w:color w:val="000000" w:themeColor="text1"/>
        </w:rPr>
      </w:pPr>
      <w:r w:rsidRPr="00B64F78">
        <w:rPr>
          <w:color w:val="000000" w:themeColor="text1"/>
        </w:rPr>
        <w:t>All results must be written in the appropriate boxes.  Anything written elsewhere will not be marked.  Use the reverse of the sheets if you need scrap paper.</w:t>
      </w:r>
    </w:p>
    <w:p w:rsidR="00FD65ED" w:rsidRPr="00B64F78" w:rsidRDefault="00FD65ED" w:rsidP="00FD65ED">
      <w:pPr>
        <w:pStyle w:val="Lijstalinea"/>
        <w:numPr>
          <w:ilvl w:val="0"/>
          <w:numId w:val="20"/>
        </w:numPr>
        <w:spacing w:before="120" w:after="120"/>
        <w:ind w:left="709" w:hanging="425"/>
        <w:contextualSpacing w:val="0"/>
        <w:rPr>
          <w:color w:val="000000" w:themeColor="text1"/>
        </w:rPr>
      </w:pPr>
      <w:r w:rsidRPr="00B64F78">
        <w:rPr>
          <w:color w:val="000000" w:themeColor="text1"/>
        </w:rPr>
        <w:t xml:space="preserve">Write any relevant calculations in the appropriate boxes when necessary.  If you provide no working and only the correct result for a complicated calculation, you will receive no </w:t>
      </w:r>
      <w:r w:rsidR="00D477D7" w:rsidRPr="00B64F78">
        <w:rPr>
          <w:color w:val="000000" w:themeColor="text1"/>
        </w:rPr>
        <w:t>marks</w:t>
      </w:r>
      <w:r w:rsidRPr="00B64F78">
        <w:rPr>
          <w:color w:val="000000" w:themeColor="text1"/>
        </w:rPr>
        <w:t>.</w:t>
      </w:r>
    </w:p>
    <w:p w:rsidR="00CA35A7" w:rsidRPr="00007CDC" w:rsidRDefault="00CA35A7" w:rsidP="00FD65ED">
      <w:pPr>
        <w:pStyle w:val="Lijstalinea"/>
        <w:numPr>
          <w:ilvl w:val="0"/>
          <w:numId w:val="20"/>
        </w:numPr>
        <w:spacing w:before="120" w:after="120"/>
        <w:ind w:left="709" w:hanging="425"/>
        <w:contextualSpacing w:val="0"/>
        <w:rPr>
          <w:color w:val="000000" w:themeColor="text1"/>
        </w:rPr>
      </w:pPr>
      <w:r w:rsidRPr="00B64F78">
        <w:rPr>
          <w:b/>
          <w:color w:val="000000" w:themeColor="text1"/>
        </w:rPr>
        <w:t xml:space="preserve">Numerical answers are meaningless without the appropriate units.  You will be heavily penalised if </w:t>
      </w:r>
      <w:r w:rsidR="0035222A" w:rsidRPr="00B64F78">
        <w:rPr>
          <w:b/>
          <w:color w:val="000000" w:themeColor="text1"/>
        </w:rPr>
        <w:t>units are not given where required.</w:t>
      </w:r>
      <w:r w:rsidR="00D477D7" w:rsidRPr="00B64F78">
        <w:rPr>
          <w:b/>
          <w:color w:val="000000" w:themeColor="text1"/>
        </w:rPr>
        <w:t xml:space="preserve">  </w:t>
      </w:r>
      <w:r w:rsidR="00D477D7" w:rsidRPr="00007CDC">
        <w:rPr>
          <w:color w:val="000000" w:themeColor="text1"/>
        </w:rPr>
        <w:t xml:space="preserve">You </w:t>
      </w:r>
      <w:r w:rsidR="00C346FC" w:rsidRPr="00007CDC">
        <w:rPr>
          <w:color w:val="000000" w:themeColor="text1"/>
        </w:rPr>
        <w:t>should</w:t>
      </w:r>
      <w:r w:rsidR="00D477D7" w:rsidRPr="00007CDC">
        <w:rPr>
          <w:color w:val="000000" w:themeColor="text1"/>
        </w:rPr>
        <w:t xml:space="preserve"> also </w:t>
      </w:r>
      <w:r w:rsidR="00C346FC" w:rsidRPr="00007CDC">
        <w:rPr>
          <w:color w:val="000000" w:themeColor="text1"/>
        </w:rPr>
        <w:t>take care to report answers to an appropriate number of</w:t>
      </w:r>
      <w:r w:rsidR="00D477D7" w:rsidRPr="00007CDC">
        <w:rPr>
          <w:color w:val="000000" w:themeColor="text1"/>
        </w:rPr>
        <w:t xml:space="preserve"> significant figures.</w:t>
      </w:r>
    </w:p>
    <w:p w:rsidR="00627C22" w:rsidRPr="00B64F78" w:rsidRDefault="00627C22" w:rsidP="00FD65ED">
      <w:pPr>
        <w:pStyle w:val="Lijstalinea"/>
        <w:numPr>
          <w:ilvl w:val="0"/>
          <w:numId w:val="20"/>
        </w:numPr>
        <w:spacing w:before="120" w:after="120"/>
        <w:ind w:left="709" w:hanging="425"/>
        <w:contextualSpacing w:val="0"/>
        <w:rPr>
          <w:color w:val="000000" w:themeColor="text1"/>
        </w:rPr>
      </w:pPr>
      <w:r w:rsidRPr="00B64F78">
        <w:rPr>
          <w:color w:val="000000" w:themeColor="text1"/>
        </w:rPr>
        <w:t>Treat all gases as i</w:t>
      </w:r>
      <w:r w:rsidR="006E1A0E" w:rsidRPr="00B64F78">
        <w:rPr>
          <w:color w:val="000000" w:themeColor="text1"/>
        </w:rPr>
        <w:t>deal</w:t>
      </w:r>
      <w:r w:rsidRPr="00B64F78">
        <w:rPr>
          <w:color w:val="000000" w:themeColor="text1"/>
        </w:rPr>
        <w:t>.</w:t>
      </w:r>
    </w:p>
    <w:p w:rsidR="00FD65ED" w:rsidRPr="00B64F78" w:rsidRDefault="00FD65ED" w:rsidP="00FD65ED">
      <w:pPr>
        <w:pStyle w:val="Lijstalinea"/>
        <w:numPr>
          <w:ilvl w:val="0"/>
          <w:numId w:val="20"/>
        </w:numPr>
        <w:spacing w:before="120" w:after="120"/>
        <w:ind w:left="709" w:hanging="425"/>
        <w:contextualSpacing w:val="0"/>
        <w:rPr>
          <w:color w:val="000000" w:themeColor="text1"/>
        </w:rPr>
      </w:pPr>
      <w:r w:rsidRPr="00B64F78">
        <w:rPr>
          <w:color w:val="000000" w:themeColor="text1"/>
        </w:rPr>
        <w:t>You must stop work immediately when the STOP command is given.  A delay in doing this may lead to your disqualification from the exam.</w:t>
      </w:r>
    </w:p>
    <w:p w:rsidR="00FD65ED" w:rsidRPr="00B64F78" w:rsidRDefault="00FD65ED" w:rsidP="00FD65ED">
      <w:pPr>
        <w:pStyle w:val="Lijstalinea"/>
        <w:numPr>
          <w:ilvl w:val="0"/>
          <w:numId w:val="20"/>
        </w:numPr>
        <w:spacing w:before="120" w:after="120"/>
        <w:ind w:left="709" w:hanging="425"/>
        <w:contextualSpacing w:val="0"/>
        <w:rPr>
          <w:color w:val="000000" w:themeColor="text1"/>
        </w:rPr>
      </w:pPr>
      <w:r w:rsidRPr="00B64F78">
        <w:rPr>
          <w:color w:val="000000" w:themeColor="text1"/>
        </w:rPr>
        <w:t>When you have finished the examination, you must put your papers into the envelope provided.  Do not seal the envelope.</w:t>
      </w:r>
    </w:p>
    <w:p w:rsidR="00FD65ED" w:rsidRPr="00B64F78" w:rsidRDefault="00FD65ED" w:rsidP="00FD65ED">
      <w:pPr>
        <w:pStyle w:val="Lijstalinea"/>
        <w:numPr>
          <w:ilvl w:val="0"/>
          <w:numId w:val="20"/>
        </w:numPr>
        <w:spacing w:before="120" w:after="120"/>
        <w:ind w:left="709" w:hanging="425"/>
        <w:contextualSpacing w:val="0"/>
        <w:rPr>
          <w:color w:val="000000" w:themeColor="text1"/>
        </w:rPr>
      </w:pPr>
      <w:r w:rsidRPr="00B64F78">
        <w:rPr>
          <w:color w:val="000000" w:themeColor="text1"/>
        </w:rPr>
        <w:t>Do not leave the examination hall until instructed by the supervisors.</w:t>
      </w:r>
    </w:p>
    <w:p w:rsidR="00FD65ED" w:rsidRPr="00B64F78" w:rsidRDefault="00FD65ED" w:rsidP="00FD65ED">
      <w:pPr>
        <w:pStyle w:val="Lijstalinea"/>
        <w:numPr>
          <w:ilvl w:val="0"/>
          <w:numId w:val="20"/>
        </w:numPr>
        <w:spacing w:before="120" w:after="120"/>
        <w:ind w:left="709" w:hanging="425"/>
        <w:contextualSpacing w:val="0"/>
        <w:rPr>
          <w:color w:val="000000" w:themeColor="text1"/>
        </w:rPr>
      </w:pPr>
      <w:r w:rsidRPr="00B64F78">
        <w:rPr>
          <w:color w:val="000000" w:themeColor="text1"/>
        </w:rPr>
        <w:t xml:space="preserve">This examination has </w:t>
      </w:r>
      <w:r w:rsidR="00D81BF6" w:rsidRPr="00B64F78">
        <w:rPr>
          <w:b/>
          <w:color w:val="000000" w:themeColor="text1"/>
        </w:rPr>
        <w:t>42</w:t>
      </w:r>
      <w:r w:rsidRPr="00B64F78">
        <w:rPr>
          <w:color w:val="000000" w:themeColor="text1"/>
        </w:rPr>
        <w:t xml:space="preserve"> pages.</w:t>
      </w:r>
    </w:p>
    <w:p w:rsidR="00FD65ED" w:rsidRPr="00B64F78" w:rsidRDefault="00FD65ED" w:rsidP="00FD65ED">
      <w:pPr>
        <w:pStyle w:val="Lijstalinea"/>
        <w:numPr>
          <w:ilvl w:val="0"/>
          <w:numId w:val="20"/>
        </w:numPr>
        <w:spacing w:before="120" w:after="120"/>
        <w:ind w:left="709" w:hanging="425"/>
        <w:contextualSpacing w:val="0"/>
        <w:rPr>
          <w:color w:val="000000" w:themeColor="text1"/>
        </w:rPr>
      </w:pPr>
      <w:r w:rsidRPr="00B64F78">
        <w:rPr>
          <w:color w:val="000000" w:themeColor="text1"/>
        </w:rPr>
        <w:t>The official English version of this examination is available on request only for clarification.</w:t>
      </w:r>
    </w:p>
    <w:p w:rsidR="00912C34" w:rsidRPr="00B64F78" w:rsidRDefault="00912C34" w:rsidP="00FD65ED">
      <w:pPr>
        <w:pStyle w:val="Lijstalinea"/>
        <w:numPr>
          <w:ilvl w:val="0"/>
          <w:numId w:val="20"/>
        </w:numPr>
        <w:rPr>
          <w:color w:val="000000" w:themeColor="text1"/>
        </w:rPr>
      </w:pPr>
      <w:r w:rsidRPr="00B64F78">
        <w:rPr>
          <w:color w:val="000000" w:themeColor="text1"/>
        </w:rPr>
        <w:br w:type="page"/>
      </w:r>
    </w:p>
    <w:p w:rsidR="00E51674" w:rsidRPr="00B64F78" w:rsidRDefault="00E51674" w:rsidP="00E51674">
      <w:pPr>
        <w:pStyle w:val="Section"/>
        <w:rPr>
          <w:color w:val="000000" w:themeColor="text1"/>
          <w:kern w:val="0"/>
          <w:sz w:val="24"/>
        </w:rPr>
      </w:pPr>
      <w:r w:rsidRPr="00B64F78">
        <w:rPr>
          <w:color w:val="000000" w:themeColor="text1"/>
          <w:kern w:val="0"/>
          <w:sz w:val="24"/>
        </w:rPr>
        <w:lastRenderedPageBreak/>
        <w:t>Physical constants</w:t>
      </w:r>
    </w:p>
    <w:p w:rsidR="00674017" w:rsidRPr="00B64F78" w:rsidRDefault="00674017" w:rsidP="00E51674">
      <w:pPr>
        <w:pStyle w:val="Section"/>
        <w:rPr>
          <w:color w:val="000000" w:themeColor="text1"/>
          <w:kern w:val="0"/>
          <w:sz w:val="24"/>
        </w:rPr>
      </w:pPr>
    </w:p>
    <w:tbl>
      <w:tblPr>
        <w:tblStyle w:val="Tabelraster"/>
        <w:tblW w:w="0" w:type="auto"/>
        <w:jc w:val="center"/>
        <w:tblInd w:w="250" w:type="dxa"/>
        <w:tblLook w:val="01E0"/>
      </w:tblPr>
      <w:tblGrid>
        <w:gridCol w:w="2820"/>
        <w:gridCol w:w="1320"/>
        <w:gridCol w:w="3373"/>
      </w:tblGrid>
      <w:tr w:rsidR="00E51674" w:rsidRPr="00B64F78" w:rsidTr="00674017">
        <w:trPr>
          <w:trHeight w:val="567"/>
          <w:jc w:val="center"/>
        </w:trPr>
        <w:tc>
          <w:tcPr>
            <w:tcW w:w="2820" w:type="dxa"/>
            <w:vAlign w:val="center"/>
          </w:tcPr>
          <w:p w:rsidR="00E51674" w:rsidRPr="00B64F78" w:rsidRDefault="00E51674" w:rsidP="00E51674">
            <w:pPr>
              <w:rPr>
                <w:rFonts w:cs="Arial"/>
                <w:b/>
                <w:color w:val="000000" w:themeColor="text1"/>
                <w:lang w:val="en-US"/>
              </w:rPr>
            </w:pPr>
            <w:r w:rsidRPr="00B64F78">
              <w:rPr>
                <w:rFonts w:cs="Arial"/>
                <w:b/>
                <w:color w:val="000000" w:themeColor="text1"/>
                <w:lang w:val="en-US"/>
              </w:rPr>
              <w:t>Name</w:t>
            </w:r>
          </w:p>
        </w:tc>
        <w:tc>
          <w:tcPr>
            <w:tcW w:w="1320" w:type="dxa"/>
            <w:vAlign w:val="center"/>
          </w:tcPr>
          <w:p w:rsidR="00E51674" w:rsidRPr="00B64F78" w:rsidRDefault="00E51674" w:rsidP="00E51674">
            <w:pPr>
              <w:jc w:val="center"/>
              <w:rPr>
                <w:rFonts w:cs="Arial"/>
                <w:b/>
                <w:color w:val="000000" w:themeColor="text1"/>
                <w:lang w:val="en-US"/>
              </w:rPr>
            </w:pPr>
            <w:r w:rsidRPr="00B64F78">
              <w:rPr>
                <w:rFonts w:cs="Arial"/>
                <w:b/>
                <w:color w:val="000000" w:themeColor="text1"/>
                <w:lang w:val="en-US"/>
              </w:rPr>
              <w:t>Symbol</w:t>
            </w:r>
          </w:p>
        </w:tc>
        <w:tc>
          <w:tcPr>
            <w:tcW w:w="3373" w:type="dxa"/>
            <w:vAlign w:val="center"/>
          </w:tcPr>
          <w:p w:rsidR="00E51674" w:rsidRPr="00B64F78" w:rsidRDefault="00E51674" w:rsidP="00E51674">
            <w:pPr>
              <w:jc w:val="center"/>
              <w:rPr>
                <w:rFonts w:cs="Arial"/>
                <w:b/>
                <w:color w:val="000000" w:themeColor="text1"/>
                <w:lang w:val="en-US"/>
              </w:rPr>
            </w:pPr>
            <w:r w:rsidRPr="00B64F78">
              <w:rPr>
                <w:rFonts w:cs="Arial"/>
                <w:b/>
                <w:color w:val="000000" w:themeColor="text1"/>
                <w:lang w:val="en-US"/>
              </w:rPr>
              <w:t>Value</w:t>
            </w:r>
          </w:p>
        </w:tc>
      </w:tr>
      <w:tr w:rsidR="00E51674" w:rsidRPr="00B64F78" w:rsidTr="00674017">
        <w:trPr>
          <w:trHeight w:val="567"/>
          <w:jc w:val="center"/>
        </w:trPr>
        <w:tc>
          <w:tcPr>
            <w:tcW w:w="2820" w:type="dxa"/>
            <w:vAlign w:val="center"/>
          </w:tcPr>
          <w:p w:rsidR="00E51674" w:rsidRPr="00B64F78" w:rsidRDefault="00674017" w:rsidP="00E51674">
            <w:pPr>
              <w:rPr>
                <w:rFonts w:cs="Arial"/>
                <w:color w:val="000000" w:themeColor="text1"/>
                <w:lang w:val="en-US"/>
              </w:rPr>
            </w:pPr>
            <w:r w:rsidRPr="00B64F78">
              <w:rPr>
                <w:rFonts w:cs="Arial"/>
                <w:color w:val="000000" w:themeColor="text1"/>
                <w:lang w:val="en-US"/>
              </w:rPr>
              <w:t>Avogadro</w:t>
            </w:r>
            <w:r w:rsidR="00E51674" w:rsidRPr="00B64F78">
              <w:rPr>
                <w:rFonts w:cs="Arial"/>
                <w:color w:val="000000" w:themeColor="text1"/>
                <w:lang w:val="en-US"/>
              </w:rPr>
              <w:t xml:space="preserve"> constant</w:t>
            </w:r>
          </w:p>
        </w:tc>
        <w:tc>
          <w:tcPr>
            <w:tcW w:w="1320" w:type="dxa"/>
            <w:vAlign w:val="center"/>
          </w:tcPr>
          <w:p w:rsidR="00E51674" w:rsidRPr="00B64F78" w:rsidRDefault="00E51674" w:rsidP="00E51674">
            <w:pPr>
              <w:jc w:val="center"/>
              <w:rPr>
                <w:rFonts w:cs="Arial"/>
                <w:color w:val="000000" w:themeColor="text1"/>
                <w:lang w:val="en-US"/>
              </w:rPr>
            </w:pPr>
            <w:r w:rsidRPr="00B64F78">
              <w:rPr>
                <w:rStyle w:val="equationsymbolChar"/>
                <w:rFonts w:eastAsiaTheme="minorHAnsi"/>
                <w:color w:val="000000" w:themeColor="text1"/>
              </w:rPr>
              <w:t>N</w:t>
            </w:r>
            <w:r w:rsidRPr="00B64F78">
              <w:rPr>
                <w:rFonts w:cs="Arial"/>
                <w:color w:val="000000" w:themeColor="text1"/>
                <w:vertAlign w:val="subscript"/>
                <w:lang w:val="en-US"/>
              </w:rPr>
              <w:t>A</w:t>
            </w:r>
          </w:p>
        </w:tc>
        <w:tc>
          <w:tcPr>
            <w:tcW w:w="3373" w:type="dxa"/>
            <w:vAlign w:val="center"/>
          </w:tcPr>
          <w:p w:rsidR="00E51674" w:rsidRPr="00B64F78" w:rsidRDefault="00E51674" w:rsidP="00E51674">
            <w:pPr>
              <w:jc w:val="center"/>
              <w:rPr>
                <w:rFonts w:cs="Arial"/>
                <w:color w:val="000000" w:themeColor="text1"/>
                <w:vertAlign w:val="superscript"/>
                <w:lang w:val="en-US"/>
              </w:rPr>
            </w:pPr>
            <w:r w:rsidRPr="00B64F78">
              <w:rPr>
                <w:rFonts w:cs="Arial"/>
                <w:color w:val="000000" w:themeColor="text1"/>
                <w:lang w:val="en-US"/>
              </w:rPr>
              <w:t>6.0221 × 10</w:t>
            </w:r>
            <w:r w:rsidRPr="00B64F78">
              <w:rPr>
                <w:rFonts w:cs="Arial"/>
                <w:color w:val="000000" w:themeColor="text1"/>
                <w:vertAlign w:val="superscript"/>
                <w:lang w:val="en-US"/>
              </w:rPr>
              <w:t>23</w:t>
            </w:r>
            <w:r w:rsidRPr="00B64F78">
              <w:rPr>
                <w:rFonts w:cs="Arial"/>
                <w:color w:val="000000" w:themeColor="text1"/>
                <w:lang w:val="en-US"/>
              </w:rPr>
              <w:t xml:space="preserve"> mol</w:t>
            </w:r>
            <w:r w:rsidRPr="00B64F78">
              <w:rPr>
                <w:rFonts w:cs="Arial"/>
                <w:color w:val="000000" w:themeColor="text1"/>
                <w:vertAlign w:val="superscript"/>
                <w:lang w:val="en-US"/>
              </w:rPr>
              <w:t>–1</w:t>
            </w:r>
          </w:p>
        </w:tc>
      </w:tr>
      <w:tr w:rsidR="00E51674" w:rsidRPr="00B64F78" w:rsidTr="00674017">
        <w:trPr>
          <w:trHeight w:val="567"/>
          <w:jc w:val="center"/>
        </w:trPr>
        <w:tc>
          <w:tcPr>
            <w:tcW w:w="2820" w:type="dxa"/>
            <w:vAlign w:val="center"/>
          </w:tcPr>
          <w:p w:rsidR="00E51674" w:rsidRPr="00B64F78" w:rsidRDefault="00E51674" w:rsidP="00E51674">
            <w:pPr>
              <w:rPr>
                <w:rFonts w:cs="Arial"/>
                <w:color w:val="000000" w:themeColor="text1"/>
                <w:lang w:val="en-US"/>
              </w:rPr>
            </w:pPr>
            <w:r w:rsidRPr="00B64F78">
              <w:rPr>
                <w:rFonts w:cs="Arial"/>
                <w:color w:val="000000" w:themeColor="text1"/>
                <w:lang w:val="en-US"/>
              </w:rPr>
              <w:t>Boltzmann constant</w:t>
            </w:r>
          </w:p>
        </w:tc>
        <w:tc>
          <w:tcPr>
            <w:tcW w:w="1320" w:type="dxa"/>
            <w:vAlign w:val="center"/>
          </w:tcPr>
          <w:p w:rsidR="00E51674" w:rsidRPr="00B64F78" w:rsidRDefault="00E51674" w:rsidP="00E51674">
            <w:pPr>
              <w:jc w:val="center"/>
              <w:rPr>
                <w:rFonts w:cs="Arial"/>
                <w:color w:val="000000" w:themeColor="text1"/>
                <w:lang w:val="en-US"/>
              </w:rPr>
            </w:pPr>
            <w:r w:rsidRPr="00B64F78">
              <w:rPr>
                <w:rStyle w:val="equationsymbolChar"/>
                <w:rFonts w:eastAsiaTheme="minorHAnsi"/>
                <w:color w:val="000000" w:themeColor="text1"/>
              </w:rPr>
              <w:t>k</w:t>
            </w:r>
            <w:r w:rsidRPr="00B64F78">
              <w:rPr>
                <w:rFonts w:cs="Arial"/>
                <w:color w:val="000000" w:themeColor="text1"/>
                <w:vertAlign w:val="subscript"/>
                <w:lang w:val="en-US"/>
              </w:rPr>
              <w:t>B</w:t>
            </w:r>
          </w:p>
        </w:tc>
        <w:tc>
          <w:tcPr>
            <w:tcW w:w="3373" w:type="dxa"/>
            <w:vAlign w:val="center"/>
          </w:tcPr>
          <w:p w:rsidR="00E51674" w:rsidRPr="00B64F78" w:rsidRDefault="00E51674" w:rsidP="00E51674">
            <w:pPr>
              <w:jc w:val="center"/>
              <w:rPr>
                <w:rFonts w:cs="Arial"/>
                <w:color w:val="000000" w:themeColor="text1"/>
                <w:lang w:val="en-US"/>
              </w:rPr>
            </w:pPr>
            <w:r w:rsidRPr="00B64F78">
              <w:rPr>
                <w:rFonts w:cs="Arial"/>
                <w:color w:val="000000" w:themeColor="text1"/>
                <w:lang w:val="en-US"/>
              </w:rPr>
              <w:t>1.3807 × 10</w:t>
            </w:r>
            <w:r w:rsidRPr="00B64F78">
              <w:rPr>
                <w:rFonts w:cs="Arial"/>
                <w:color w:val="000000" w:themeColor="text1"/>
                <w:vertAlign w:val="superscript"/>
                <w:lang w:val="en-US"/>
              </w:rPr>
              <w:t>-23</w:t>
            </w:r>
            <w:r w:rsidRPr="00B64F78">
              <w:rPr>
                <w:rFonts w:cs="Arial"/>
                <w:color w:val="000000" w:themeColor="text1"/>
                <w:lang w:val="en-US"/>
              </w:rPr>
              <w:t xml:space="preserve"> J K</w:t>
            </w:r>
            <w:r w:rsidRPr="00B64F78">
              <w:rPr>
                <w:rFonts w:cs="Arial"/>
                <w:color w:val="000000" w:themeColor="text1"/>
                <w:vertAlign w:val="superscript"/>
                <w:lang w:val="en-US"/>
              </w:rPr>
              <w:t>–1</w:t>
            </w:r>
          </w:p>
        </w:tc>
      </w:tr>
      <w:tr w:rsidR="00E51674" w:rsidRPr="00B64F78" w:rsidTr="00674017">
        <w:trPr>
          <w:trHeight w:val="567"/>
          <w:jc w:val="center"/>
        </w:trPr>
        <w:tc>
          <w:tcPr>
            <w:tcW w:w="2820" w:type="dxa"/>
            <w:vAlign w:val="center"/>
          </w:tcPr>
          <w:p w:rsidR="00E51674" w:rsidRPr="00B64F78" w:rsidRDefault="00E51674" w:rsidP="00E51674">
            <w:pPr>
              <w:rPr>
                <w:rFonts w:cs="Arial"/>
                <w:color w:val="000000" w:themeColor="text1"/>
                <w:lang w:val="en-US"/>
              </w:rPr>
            </w:pPr>
            <w:r w:rsidRPr="00B64F78">
              <w:rPr>
                <w:rFonts w:cs="Arial"/>
                <w:color w:val="000000" w:themeColor="text1"/>
                <w:lang w:val="en-US"/>
              </w:rPr>
              <w:t>Gas constant</w:t>
            </w:r>
          </w:p>
        </w:tc>
        <w:tc>
          <w:tcPr>
            <w:tcW w:w="1320" w:type="dxa"/>
            <w:vAlign w:val="center"/>
          </w:tcPr>
          <w:p w:rsidR="00E51674" w:rsidRPr="00B64F78" w:rsidRDefault="00E51674" w:rsidP="00E51674">
            <w:pPr>
              <w:pStyle w:val="equationsymbol"/>
              <w:spacing w:before="0" w:after="0" w:line="240" w:lineRule="auto"/>
              <w:jc w:val="center"/>
              <w:rPr>
                <w:color w:val="000000" w:themeColor="text1"/>
              </w:rPr>
            </w:pPr>
            <w:r w:rsidRPr="00B64F78">
              <w:rPr>
                <w:color w:val="000000" w:themeColor="text1"/>
              </w:rPr>
              <w:t>R</w:t>
            </w:r>
          </w:p>
        </w:tc>
        <w:tc>
          <w:tcPr>
            <w:tcW w:w="3373" w:type="dxa"/>
            <w:vAlign w:val="center"/>
          </w:tcPr>
          <w:p w:rsidR="00E51674" w:rsidRPr="00B64F78" w:rsidRDefault="00E51674" w:rsidP="00E51674">
            <w:pPr>
              <w:jc w:val="center"/>
              <w:rPr>
                <w:rFonts w:cs="Arial"/>
                <w:color w:val="000000" w:themeColor="text1"/>
                <w:lang w:val="en-US"/>
              </w:rPr>
            </w:pPr>
            <w:r w:rsidRPr="00B64F78">
              <w:rPr>
                <w:rFonts w:cs="Arial"/>
                <w:color w:val="000000" w:themeColor="text1"/>
                <w:lang w:val="en-US"/>
              </w:rPr>
              <w:t>8.3145 J K</w:t>
            </w:r>
            <w:r w:rsidRPr="00B64F78">
              <w:rPr>
                <w:rFonts w:cs="Arial"/>
                <w:color w:val="000000" w:themeColor="text1"/>
                <w:vertAlign w:val="superscript"/>
                <w:lang w:val="en-US"/>
              </w:rPr>
              <w:t>–1</w:t>
            </w:r>
            <w:r w:rsidRPr="00B64F78">
              <w:rPr>
                <w:rFonts w:cs="Arial"/>
                <w:color w:val="000000" w:themeColor="text1"/>
                <w:lang w:val="en-US"/>
              </w:rPr>
              <w:t xml:space="preserve"> mol</w:t>
            </w:r>
            <w:r w:rsidRPr="00B64F78">
              <w:rPr>
                <w:rFonts w:cs="Arial"/>
                <w:color w:val="000000" w:themeColor="text1"/>
                <w:vertAlign w:val="superscript"/>
                <w:lang w:val="en-US"/>
              </w:rPr>
              <w:t>–1</w:t>
            </w:r>
          </w:p>
        </w:tc>
      </w:tr>
      <w:tr w:rsidR="00E51674" w:rsidRPr="00B64F78" w:rsidTr="00674017">
        <w:trPr>
          <w:trHeight w:val="567"/>
          <w:jc w:val="center"/>
        </w:trPr>
        <w:tc>
          <w:tcPr>
            <w:tcW w:w="2820" w:type="dxa"/>
            <w:vAlign w:val="center"/>
          </w:tcPr>
          <w:p w:rsidR="00E51674" w:rsidRPr="00B64F78" w:rsidRDefault="00E51674" w:rsidP="00E51674">
            <w:pPr>
              <w:rPr>
                <w:rFonts w:cs="Arial"/>
                <w:color w:val="000000" w:themeColor="text1"/>
                <w:lang w:val="en-US"/>
              </w:rPr>
            </w:pPr>
            <w:r w:rsidRPr="00B64F78">
              <w:rPr>
                <w:rFonts w:cs="Arial"/>
                <w:color w:val="000000" w:themeColor="text1"/>
                <w:lang w:val="en-US"/>
              </w:rPr>
              <w:t>Faraday constant</w:t>
            </w:r>
          </w:p>
        </w:tc>
        <w:tc>
          <w:tcPr>
            <w:tcW w:w="1320" w:type="dxa"/>
            <w:vAlign w:val="center"/>
          </w:tcPr>
          <w:p w:rsidR="00E51674" w:rsidRPr="00B64F78" w:rsidRDefault="00E51674" w:rsidP="00E51674">
            <w:pPr>
              <w:pStyle w:val="equationsymbol"/>
              <w:spacing w:before="0" w:after="0" w:line="240" w:lineRule="auto"/>
              <w:jc w:val="center"/>
              <w:rPr>
                <w:color w:val="000000" w:themeColor="text1"/>
              </w:rPr>
            </w:pPr>
            <w:r w:rsidRPr="00B64F78">
              <w:rPr>
                <w:color w:val="000000" w:themeColor="text1"/>
              </w:rPr>
              <w:t>F</w:t>
            </w:r>
          </w:p>
        </w:tc>
        <w:tc>
          <w:tcPr>
            <w:tcW w:w="3373" w:type="dxa"/>
            <w:vAlign w:val="center"/>
          </w:tcPr>
          <w:p w:rsidR="00E51674" w:rsidRPr="00B64F78" w:rsidRDefault="00E51674" w:rsidP="00E51674">
            <w:pPr>
              <w:jc w:val="center"/>
              <w:rPr>
                <w:rFonts w:cs="Arial"/>
                <w:color w:val="000000" w:themeColor="text1"/>
                <w:lang w:val="en-US"/>
              </w:rPr>
            </w:pPr>
            <w:r w:rsidRPr="00B64F78">
              <w:rPr>
                <w:rFonts w:cs="Arial"/>
                <w:color w:val="000000" w:themeColor="text1"/>
                <w:lang w:val="en-US"/>
              </w:rPr>
              <w:t>96485 C mol</w:t>
            </w:r>
            <w:r w:rsidRPr="00B64F78">
              <w:rPr>
                <w:rFonts w:cs="Arial"/>
                <w:color w:val="000000" w:themeColor="text1"/>
                <w:vertAlign w:val="superscript"/>
                <w:lang w:val="en-US"/>
              </w:rPr>
              <w:t>–1</w:t>
            </w:r>
          </w:p>
        </w:tc>
      </w:tr>
      <w:tr w:rsidR="00E51674" w:rsidRPr="00B64F78" w:rsidTr="00674017">
        <w:trPr>
          <w:trHeight w:val="567"/>
          <w:jc w:val="center"/>
        </w:trPr>
        <w:tc>
          <w:tcPr>
            <w:tcW w:w="2820" w:type="dxa"/>
            <w:vAlign w:val="center"/>
          </w:tcPr>
          <w:p w:rsidR="00E51674" w:rsidRPr="00B64F78" w:rsidRDefault="00E51674" w:rsidP="00E51674">
            <w:pPr>
              <w:rPr>
                <w:rFonts w:cs="Arial"/>
                <w:color w:val="000000" w:themeColor="text1"/>
                <w:lang w:val="en-US"/>
              </w:rPr>
            </w:pPr>
            <w:r w:rsidRPr="00B64F78">
              <w:rPr>
                <w:rFonts w:cs="Arial"/>
                <w:color w:val="000000" w:themeColor="text1"/>
                <w:lang w:val="en-US"/>
              </w:rPr>
              <w:t>Speed of light</w:t>
            </w:r>
          </w:p>
        </w:tc>
        <w:tc>
          <w:tcPr>
            <w:tcW w:w="1320" w:type="dxa"/>
            <w:vAlign w:val="center"/>
          </w:tcPr>
          <w:p w:rsidR="00E51674" w:rsidRPr="00B64F78" w:rsidRDefault="00E51674" w:rsidP="00E51674">
            <w:pPr>
              <w:pStyle w:val="equationsymbol"/>
              <w:spacing w:before="0" w:after="0" w:line="240" w:lineRule="auto"/>
              <w:jc w:val="center"/>
              <w:rPr>
                <w:color w:val="000000" w:themeColor="text1"/>
              </w:rPr>
            </w:pPr>
            <w:r w:rsidRPr="00B64F78">
              <w:rPr>
                <w:color w:val="000000" w:themeColor="text1"/>
              </w:rPr>
              <w:t>c</w:t>
            </w:r>
          </w:p>
        </w:tc>
        <w:tc>
          <w:tcPr>
            <w:tcW w:w="3373" w:type="dxa"/>
            <w:vAlign w:val="center"/>
          </w:tcPr>
          <w:p w:rsidR="00E51674" w:rsidRPr="00B64F78" w:rsidRDefault="00E51674" w:rsidP="00E51674">
            <w:pPr>
              <w:jc w:val="center"/>
              <w:rPr>
                <w:rFonts w:cs="Arial"/>
                <w:color w:val="000000" w:themeColor="text1"/>
                <w:lang w:val="en-US"/>
              </w:rPr>
            </w:pPr>
            <w:r w:rsidRPr="00B64F78">
              <w:rPr>
                <w:rFonts w:cs="Arial"/>
                <w:color w:val="000000" w:themeColor="text1"/>
                <w:lang w:val="en-US"/>
              </w:rPr>
              <w:t>2.9979 × 10</w:t>
            </w:r>
            <w:r w:rsidRPr="00B64F78">
              <w:rPr>
                <w:rFonts w:cs="Arial"/>
                <w:color w:val="000000" w:themeColor="text1"/>
                <w:vertAlign w:val="superscript"/>
                <w:lang w:val="en-US"/>
              </w:rPr>
              <w:t>8</w:t>
            </w:r>
            <w:r w:rsidRPr="00B64F78">
              <w:rPr>
                <w:rFonts w:cs="Arial"/>
                <w:color w:val="000000" w:themeColor="text1"/>
                <w:lang w:val="en-US"/>
              </w:rPr>
              <w:t xml:space="preserve"> m s</w:t>
            </w:r>
            <w:r w:rsidRPr="00B64F78">
              <w:rPr>
                <w:rFonts w:cs="Arial"/>
                <w:color w:val="000000" w:themeColor="text1"/>
                <w:vertAlign w:val="superscript"/>
                <w:lang w:val="en-US"/>
              </w:rPr>
              <w:t>–1</w:t>
            </w:r>
          </w:p>
        </w:tc>
      </w:tr>
      <w:tr w:rsidR="00E51674" w:rsidRPr="00B64F78" w:rsidTr="00674017">
        <w:trPr>
          <w:trHeight w:val="567"/>
          <w:jc w:val="center"/>
        </w:trPr>
        <w:tc>
          <w:tcPr>
            <w:tcW w:w="2820" w:type="dxa"/>
            <w:vAlign w:val="center"/>
          </w:tcPr>
          <w:p w:rsidR="00E51674" w:rsidRPr="00B64F78" w:rsidRDefault="00674017" w:rsidP="00E51674">
            <w:pPr>
              <w:rPr>
                <w:rFonts w:cs="Arial"/>
                <w:color w:val="000000" w:themeColor="text1"/>
                <w:lang w:val="en-US"/>
              </w:rPr>
            </w:pPr>
            <w:r w:rsidRPr="00B64F78">
              <w:rPr>
                <w:rFonts w:cs="Arial"/>
                <w:color w:val="000000" w:themeColor="text1"/>
                <w:lang w:val="en-US"/>
              </w:rPr>
              <w:t>Planck</w:t>
            </w:r>
            <w:r w:rsidR="00E51674" w:rsidRPr="00B64F78">
              <w:rPr>
                <w:rFonts w:cs="Arial"/>
                <w:color w:val="000000" w:themeColor="text1"/>
                <w:lang w:val="en-US"/>
              </w:rPr>
              <w:t xml:space="preserve"> constant</w:t>
            </w:r>
          </w:p>
        </w:tc>
        <w:tc>
          <w:tcPr>
            <w:tcW w:w="1320" w:type="dxa"/>
            <w:vAlign w:val="center"/>
          </w:tcPr>
          <w:p w:rsidR="00E51674" w:rsidRPr="00B64F78" w:rsidRDefault="00E51674" w:rsidP="00E51674">
            <w:pPr>
              <w:pStyle w:val="equationsymbol"/>
              <w:spacing w:before="0" w:after="0" w:line="240" w:lineRule="auto"/>
              <w:jc w:val="center"/>
              <w:rPr>
                <w:color w:val="000000" w:themeColor="text1"/>
              </w:rPr>
            </w:pPr>
            <w:r w:rsidRPr="00B64F78">
              <w:rPr>
                <w:color w:val="000000" w:themeColor="text1"/>
              </w:rPr>
              <w:t>h</w:t>
            </w:r>
          </w:p>
        </w:tc>
        <w:tc>
          <w:tcPr>
            <w:tcW w:w="3373" w:type="dxa"/>
            <w:vAlign w:val="center"/>
          </w:tcPr>
          <w:p w:rsidR="00E51674" w:rsidRPr="00B64F78" w:rsidRDefault="00E51674" w:rsidP="00E51674">
            <w:pPr>
              <w:jc w:val="center"/>
              <w:rPr>
                <w:rFonts w:cs="Arial"/>
                <w:color w:val="000000" w:themeColor="text1"/>
                <w:lang w:val="en-US"/>
              </w:rPr>
            </w:pPr>
            <w:r w:rsidRPr="00B64F78">
              <w:rPr>
                <w:rFonts w:cs="Arial"/>
                <w:color w:val="000000" w:themeColor="text1"/>
                <w:lang w:val="en-US"/>
              </w:rPr>
              <w:t>6.6261 × 10</w:t>
            </w:r>
            <w:r w:rsidR="00B52903" w:rsidRPr="00B64F78">
              <w:rPr>
                <w:rFonts w:cs="Arial"/>
                <w:color w:val="000000" w:themeColor="text1"/>
                <w:vertAlign w:val="superscript"/>
                <w:lang w:val="en-US"/>
              </w:rPr>
              <w:t>–</w:t>
            </w:r>
            <w:r w:rsidRPr="00B64F78">
              <w:rPr>
                <w:rFonts w:cs="Arial"/>
                <w:color w:val="000000" w:themeColor="text1"/>
                <w:vertAlign w:val="superscript"/>
                <w:lang w:val="en-US"/>
              </w:rPr>
              <w:t>34</w:t>
            </w:r>
            <w:r w:rsidRPr="00B64F78">
              <w:rPr>
                <w:rFonts w:cs="Arial"/>
                <w:color w:val="000000" w:themeColor="text1"/>
                <w:lang w:val="en-US"/>
              </w:rPr>
              <w:t xml:space="preserve"> J s</w:t>
            </w:r>
          </w:p>
        </w:tc>
      </w:tr>
      <w:tr w:rsidR="00E51674" w:rsidRPr="00B64F78" w:rsidTr="00674017">
        <w:trPr>
          <w:trHeight w:val="567"/>
          <w:jc w:val="center"/>
        </w:trPr>
        <w:tc>
          <w:tcPr>
            <w:tcW w:w="2820" w:type="dxa"/>
            <w:vAlign w:val="center"/>
          </w:tcPr>
          <w:p w:rsidR="00E51674" w:rsidRPr="00B64F78" w:rsidRDefault="00E51674" w:rsidP="00E51674">
            <w:pPr>
              <w:rPr>
                <w:rFonts w:cs="Arial"/>
                <w:color w:val="000000" w:themeColor="text1"/>
                <w:lang w:val="en-US"/>
              </w:rPr>
            </w:pPr>
            <w:r w:rsidRPr="00B64F78">
              <w:rPr>
                <w:rFonts w:cs="Arial"/>
                <w:color w:val="000000" w:themeColor="text1"/>
                <w:lang w:val="en-US"/>
              </w:rPr>
              <w:t>Standard pressure</w:t>
            </w:r>
          </w:p>
        </w:tc>
        <w:tc>
          <w:tcPr>
            <w:tcW w:w="1320" w:type="dxa"/>
            <w:vAlign w:val="center"/>
          </w:tcPr>
          <w:p w:rsidR="00E51674" w:rsidRPr="00B64F78" w:rsidRDefault="00E51674" w:rsidP="00E51674">
            <w:pPr>
              <w:jc w:val="center"/>
              <w:rPr>
                <w:rFonts w:cs="Arial"/>
                <w:color w:val="000000" w:themeColor="text1"/>
                <w:lang w:val="en-US"/>
              </w:rPr>
            </w:pPr>
            <w:r w:rsidRPr="00B64F78">
              <w:rPr>
                <w:rStyle w:val="equationsymbolChar"/>
                <w:rFonts w:eastAsiaTheme="minorHAnsi"/>
                <w:color w:val="000000" w:themeColor="text1"/>
              </w:rPr>
              <w:t>p</w:t>
            </w:r>
            <w:r w:rsidRPr="00B64F78">
              <w:rPr>
                <w:rFonts w:cs="Arial"/>
                <w:color w:val="000000" w:themeColor="text1"/>
                <w:lang w:val="en-US"/>
              </w:rPr>
              <w:t>°</w:t>
            </w:r>
          </w:p>
        </w:tc>
        <w:tc>
          <w:tcPr>
            <w:tcW w:w="3373" w:type="dxa"/>
            <w:vAlign w:val="center"/>
          </w:tcPr>
          <w:p w:rsidR="00E51674" w:rsidRPr="00B64F78" w:rsidRDefault="00E51674" w:rsidP="00E51674">
            <w:pPr>
              <w:jc w:val="center"/>
              <w:rPr>
                <w:rFonts w:cs="Arial"/>
                <w:color w:val="000000" w:themeColor="text1"/>
                <w:lang w:val="en-US"/>
              </w:rPr>
            </w:pPr>
            <w:r w:rsidRPr="00B64F78">
              <w:rPr>
                <w:rFonts w:cs="Arial"/>
                <w:color w:val="000000" w:themeColor="text1"/>
                <w:lang w:val="en-US"/>
              </w:rPr>
              <w:t>10</w:t>
            </w:r>
            <w:r w:rsidRPr="00B64F78">
              <w:rPr>
                <w:rFonts w:cs="Arial"/>
                <w:color w:val="000000" w:themeColor="text1"/>
                <w:vertAlign w:val="superscript"/>
                <w:lang w:val="en-US"/>
              </w:rPr>
              <w:t>5</w:t>
            </w:r>
            <w:r w:rsidRPr="00B64F78">
              <w:rPr>
                <w:rFonts w:cs="Arial"/>
                <w:color w:val="000000" w:themeColor="text1"/>
                <w:lang w:val="en-US"/>
              </w:rPr>
              <w:t xml:space="preserve"> Pa</w:t>
            </w:r>
          </w:p>
        </w:tc>
      </w:tr>
      <w:tr w:rsidR="00E51674" w:rsidRPr="00B64F78" w:rsidTr="00674017">
        <w:trPr>
          <w:trHeight w:val="567"/>
          <w:jc w:val="center"/>
        </w:trPr>
        <w:tc>
          <w:tcPr>
            <w:tcW w:w="2820" w:type="dxa"/>
            <w:vAlign w:val="center"/>
          </w:tcPr>
          <w:p w:rsidR="00E51674" w:rsidRPr="00B64F78" w:rsidRDefault="00E51674" w:rsidP="00E51674">
            <w:pPr>
              <w:rPr>
                <w:rFonts w:cs="Arial"/>
                <w:color w:val="000000" w:themeColor="text1"/>
                <w:lang w:val="en-US"/>
              </w:rPr>
            </w:pPr>
            <w:r w:rsidRPr="00B64F78">
              <w:rPr>
                <w:rFonts w:cs="Arial"/>
                <w:color w:val="000000" w:themeColor="text1"/>
                <w:lang w:val="en-US"/>
              </w:rPr>
              <w:t>Atmospheric pressure</w:t>
            </w:r>
          </w:p>
        </w:tc>
        <w:tc>
          <w:tcPr>
            <w:tcW w:w="1320" w:type="dxa"/>
            <w:vAlign w:val="center"/>
          </w:tcPr>
          <w:p w:rsidR="00E51674" w:rsidRPr="00B64F78" w:rsidRDefault="00E51674" w:rsidP="00E51674">
            <w:pPr>
              <w:jc w:val="center"/>
              <w:rPr>
                <w:rFonts w:cs="Arial"/>
                <w:color w:val="000000" w:themeColor="text1"/>
                <w:lang w:val="en-US"/>
              </w:rPr>
            </w:pPr>
            <w:r w:rsidRPr="00B64F78">
              <w:rPr>
                <w:rStyle w:val="equationsymbolChar"/>
                <w:rFonts w:eastAsiaTheme="minorHAnsi"/>
                <w:color w:val="000000" w:themeColor="text1"/>
              </w:rPr>
              <w:t>p</w:t>
            </w:r>
            <w:r w:rsidRPr="00B64F78">
              <w:rPr>
                <w:rFonts w:cs="Arial"/>
                <w:color w:val="000000" w:themeColor="text1"/>
                <w:vertAlign w:val="subscript"/>
                <w:lang w:val="en-US"/>
              </w:rPr>
              <w:t>atm</w:t>
            </w:r>
          </w:p>
        </w:tc>
        <w:tc>
          <w:tcPr>
            <w:tcW w:w="3373" w:type="dxa"/>
            <w:vAlign w:val="center"/>
          </w:tcPr>
          <w:p w:rsidR="00E51674" w:rsidRPr="00B64F78" w:rsidRDefault="00E51674" w:rsidP="00E51674">
            <w:pPr>
              <w:jc w:val="center"/>
              <w:rPr>
                <w:rFonts w:cs="Arial"/>
                <w:color w:val="000000" w:themeColor="text1"/>
                <w:lang w:val="en-US"/>
              </w:rPr>
            </w:pPr>
            <w:r w:rsidRPr="00B64F78">
              <w:rPr>
                <w:rFonts w:cs="Arial"/>
                <w:color w:val="000000" w:themeColor="text1"/>
                <w:lang w:val="en-US"/>
              </w:rPr>
              <w:t xml:space="preserve">1.01325 </w:t>
            </w:r>
            <w:r w:rsidRPr="00B64F78">
              <w:rPr>
                <w:rFonts w:ascii="Times New Roman" w:hAnsi="Times New Roman"/>
                <w:color w:val="000000" w:themeColor="text1"/>
                <w:lang w:val="en-US"/>
              </w:rPr>
              <w:t xml:space="preserve">× </w:t>
            </w:r>
            <w:r w:rsidRPr="00B64F78">
              <w:rPr>
                <w:rFonts w:cs="Arial"/>
                <w:color w:val="000000" w:themeColor="text1"/>
                <w:lang w:val="en-US"/>
              </w:rPr>
              <w:t>10</w:t>
            </w:r>
            <w:r w:rsidRPr="00B64F78">
              <w:rPr>
                <w:rFonts w:cs="Arial"/>
                <w:color w:val="000000" w:themeColor="text1"/>
                <w:vertAlign w:val="superscript"/>
                <w:lang w:val="en-US"/>
              </w:rPr>
              <w:t>5</w:t>
            </w:r>
            <w:r w:rsidRPr="00B64F78">
              <w:rPr>
                <w:rFonts w:cs="Arial"/>
                <w:color w:val="000000" w:themeColor="text1"/>
                <w:lang w:val="en-US"/>
              </w:rPr>
              <w:t xml:space="preserve"> Pa</w:t>
            </w:r>
          </w:p>
        </w:tc>
      </w:tr>
      <w:tr w:rsidR="00E51674" w:rsidRPr="00B64F78" w:rsidTr="00674017">
        <w:trPr>
          <w:trHeight w:val="567"/>
          <w:jc w:val="center"/>
        </w:trPr>
        <w:tc>
          <w:tcPr>
            <w:tcW w:w="2820" w:type="dxa"/>
            <w:vAlign w:val="center"/>
          </w:tcPr>
          <w:p w:rsidR="00E51674" w:rsidRPr="00B64F78" w:rsidRDefault="00E51674" w:rsidP="00E51674">
            <w:pPr>
              <w:rPr>
                <w:rFonts w:cs="Arial"/>
                <w:color w:val="000000" w:themeColor="text1"/>
                <w:lang w:val="en-US"/>
              </w:rPr>
            </w:pPr>
            <w:r w:rsidRPr="00B64F78">
              <w:rPr>
                <w:rFonts w:cs="Arial"/>
                <w:color w:val="000000" w:themeColor="text1"/>
                <w:lang w:val="en-US"/>
              </w:rPr>
              <w:t>Zero of the Celsius scale</w:t>
            </w:r>
          </w:p>
        </w:tc>
        <w:tc>
          <w:tcPr>
            <w:tcW w:w="1320" w:type="dxa"/>
            <w:vAlign w:val="center"/>
          </w:tcPr>
          <w:p w:rsidR="00E51674" w:rsidRPr="00B64F78" w:rsidRDefault="00E51674" w:rsidP="00E51674">
            <w:pPr>
              <w:jc w:val="center"/>
              <w:rPr>
                <w:rFonts w:cs="Arial"/>
                <w:color w:val="000000" w:themeColor="text1"/>
                <w:lang w:val="en-US"/>
              </w:rPr>
            </w:pPr>
          </w:p>
        </w:tc>
        <w:tc>
          <w:tcPr>
            <w:tcW w:w="3373" w:type="dxa"/>
            <w:vAlign w:val="center"/>
          </w:tcPr>
          <w:p w:rsidR="00E51674" w:rsidRPr="00B64F78" w:rsidRDefault="00E51674" w:rsidP="00E51674">
            <w:pPr>
              <w:jc w:val="center"/>
              <w:rPr>
                <w:rFonts w:cs="Arial"/>
                <w:color w:val="000000" w:themeColor="text1"/>
                <w:lang w:val="en-US"/>
              </w:rPr>
            </w:pPr>
            <w:r w:rsidRPr="00B64F78">
              <w:rPr>
                <w:rFonts w:cs="Arial"/>
                <w:color w:val="000000" w:themeColor="text1"/>
                <w:lang w:val="en-US"/>
              </w:rPr>
              <w:t>273.15 K</w:t>
            </w:r>
          </w:p>
        </w:tc>
      </w:tr>
      <w:tr w:rsidR="00674017" w:rsidRPr="00B64F78" w:rsidTr="00674017">
        <w:trPr>
          <w:trHeight w:val="567"/>
          <w:jc w:val="center"/>
        </w:trPr>
        <w:tc>
          <w:tcPr>
            <w:tcW w:w="2820" w:type="dxa"/>
            <w:vAlign w:val="center"/>
          </w:tcPr>
          <w:p w:rsidR="00674017" w:rsidRPr="00B64F78" w:rsidRDefault="00674017" w:rsidP="00674017">
            <w:pPr>
              <w:rPr>
                <w:rFonts w:cs="Arial"/>
                <w:color w:val="000000" w:themeColor="text1"/>
                <w:lang w:val="en-US"/>
              </w:rPr>
            </w:pPr>
            <w:r w:rsidRPr="00B64F78">
              <w:rPr>
                <w:rFonts w:cs="Arial"/>
                <w:color w:val="000000" w:themeColor="text1"/>
                <w:lang w:val="en-US"/>
              </w:rPr>
              <w:t>Standard acceleration of free fall</w:t>
            </w:r>
          </w:p>
        </w:tc>
        <w:tc>
          <w:tcPr>
            <w:tcW w:w="1320" w:type="dxa"/>
            <w:vAlign w:val="center"/>
          </w:tcPr>
          <w:p w:rsidR="00674017" w:rsidRPr="00B64F78" w:rsidRDefault="00674017" w:rsidP="00E51674">
            <w:pPr>
              <w:jc w:val="center"/>
              <w:rPr>
                <w:rFonts w:cs="Arial"/>
                <w:i/>
                <w:color w:val="000000" w:themeColor="text1"/>
                <w:lang w:val="en-US"/>
              </w:rPr>
            </w:pPr>
            <w:r w:rsidRPr="00B64F78">
              <w:rPr>
                <w:rFonts w:cs="Arial"/>
                <w:i/>
                <w:color w:val="000000" w:themeColor="text1"/>
                <w:lang w:val="en-US"/>
              </w:rPr>
              <w:t>g</w:t>
            </w:r>
          </w:p>
        </w:tc>
        <w:tc>
          <w:tcPr>
            <w:tcW w:w="3373" w:type="dxa"/>
            <w:vAlign w:val="center"/>
          </w:tcPr>
          <w:p w:rsidR="00674017" w:rsidRPr="00B64F78" w:rsidRDefault="00674017" w:rsidP="001D327C">
            <w:pPr>
              <w:jc w:val="center"/>
              <w:rPr>
                <w:rFonts w:cs="Arial"/>
                <w:color w:val="000000" w:themeColor="text1"/>
                <w:lang w:val="en-US"/>
              </w:rPr>
            </w:pPr>
            <w:r w:rsidRPr="00B64F78">
              <w:rPr>
                <w:rFonts w:cs="Arial"/>
                <w:color w:val="000000" w:themeColor="text1"/>
                <w:lang w:val="en-US"/>
              </w:rPr>
              <w:t xml:space="preserve">9.807 </w:t>
            </w:r>
            <w:r w:rsidR="001D327C" w:rsidRPr="00B64F78">
              <w:rPr>
                <w:rFonts w:cs="Arial"/>
                <w:color w:val="000000" w:themeColor="text1"/>
                <w:lang w:val="en-US"/>
              </w:rPr>
              <w:t>m s</w:t>
            </w:r>
            <w:r w:rsidR="001D327C" w:rsidRPr="00B64F78">
              <w:rPr>
                <w:rFonts w:cs="Arial"/>
                <w:color w:val="000000" w:themeColor="text1"/>
                <w:vertAlign w:val="superscript"/>
                <w:lang w:val="en-US"/>
              </w:rPr>
              <w:t>–2</w:t>
            </w:r>
          </w:p>
        </w:tc>
      </w:tr>
      <w:tr w:rsidR="006E1A0E" w:rsidRPr="00B64F78" w:rsidTr="00674017">
        <w:trPr>
          <w:trHeight w:val="567"/>
          <w:jc w:val="center"/>
        </w:trPr>
        <w:tc>
          <w:tcPr>
            <w:tcW w:w="2820" w:type="dxa"/>
            <w:vAlign w:val="center"/>
          </w:tcPr>
          <w:p w:rsidR="006E1A0E" w:rsidRPr="00B64F78" w:rsidRDefault="006E1A0E" w:rsidP="00674017">
            <w:pPr>
              <w:rPr>
                <w:rFonts w:cs="Arial"/>
                <w:color w:val="000000" w:themeColor="text1"/>
                <w:lang w:val="en-US"/>
              </w:rPr>
            </w:pPr>
            <w:r w:rsidRPr="00B64F78">
              <w:rPr>
                <w:rFonts w:cs="Arial"/>
                <w:color w:val="000000" w:themeColor="text1"/>
                <w:lang w:val="en-US"/>
              </w:rPr>
              <w:t>Bohr magneton</w:t>
            </w:r>
          </w:p>
        </w:tc>
        <w:tc>
          <w:tcPr>
            <w:tcW w:w="1320" w:type="dxa"/>
            <w:vAlign w:val="center"/>
          </w:tcPr>
          <w:p w:rsidR="006E1A0E" w:rsidRPr="00B64F78" w:rsidRDefault="006E1A0E" w:rsidP="00E51674">
            <w:pPr>
              <w:jc w:val="center"/>
              <w:rPr>
                <w:rFonts w:cs="Arial"/>
                <w:i/>
                <w:color w:val="000000" w:themeColor="text1"/>
                <w:lang w:val="en-US"/>
              </w:rPr>
            </w:pPr>
            <w:r w:rsidRPr="00B64F78">
              <w:rPr>
                <w:rFonts w:ascii="Symbol" w:hAnsi="Symbol" w:cs="Arial"/>
                <w:i/>
                <w:color w:val="000000" w:themeColor="text1"/>
                <w:lang w:val="en-US"/>
              </w:rPr>
              <w:t></w:t>
            </w:r>
            <w:r w:rsidRPr="00B64F78">
              <w:rPr>
                <w:rFonts w:cs="Arial"/>
                <w:i/>
                <w:color w:val="000000" w:themeColor="text1"/>
                <w:vertAlign w:val="subscript"/>
                <w:lang w:val="en-US"/>
              </w:rPr>
              <w:t>B</w:t>
            </w:r>
          </w:p>
        </w:tc>
        <w:tc>
          <w:tcPr>
            <w:tcW w:w="3373" w:type="dxa"/>
            <w:vAlign w:val="center"/>
          </w:tcPr>
          <w:p w:rsidR="006E1A0E" w:rsidRPr="00B64F78" w:rsidRDefault="00B52903" w:rsidP="00B52903">
            <w:pPr>
              <w:jc w:val="center"/>
              <w:rPr>
                <w:rFonts w:cs="Arial"/>
                <w:color w:val="000000" w:themeColor="text1"/>
                <w:lang w:val="en-US"/>
              </w:rPr>
            </w:pPr>
            <w:r w:rsidRPr="00B64F78">
              <w:rPr>
                <w:rFonts w:cs="Arial"/>
                <w:color w:val="000000" w:themeColor="text1"/>
                <w:lang w:val="en-US"/>
              </w:rPr>
              <w:t xml:space="preserve">9.274015 </w:t>
            </w:r>
            <w:r w:rsidRPr="00B64F78">
              <w:rPr>
                <w:rFonts w:ascii="Times New Roman" w:hAnsi="Times New Roman"/>
                <w:color w:val="000000" w:themeColor="text1"/>
                <w:lang w:val="en-US"/>
              </w:rPr>
              <w:t xml:space="preserve">× </w:t>
            </w:r>
            <w:r w:rsidRPr="00B64F78">
              <w:rPr>
                <w:rFonts w:cs="Arial"/>
                <w:color w:val="000000" w:themeColor="text1"/>
                <w:lang w:val="en-US"/>
              </w:rPr>
              <w:t>10</w:t>
            </w:r>
            <w:r w:rsidRPr="00B64F78">
              <w:rPr>
                <w:rFonts w:cs="Arial"/>
                <w:color w:val="000000" w:themeColor="text1"/>
                <w:vertAlign w:val="superscript"/>
                <w:lang w:val="en-US"/>
              </w:rPr>
              <w:t>–24</w:t>
            </w:r>
            <w:r w:rsidRPr="00B64F78">
              <w:rPr>
                <w:rFonts w:cs="Arial"/>
                <w:color w:val="000000" w:themeColor="text1"/>
                <w:vertAlign w:val="subscript"/>
                <w:lang w:val="en-US"/>
              </w:rPr>
              <w:t xml:space="preserve"> </w:t>
            </w:r>
            <w:r w:rsidRPr="00B64F78">
              <w:rPr>
                <w:rFonts w:cs="Arial"/>
                <w:color w:val="000000" w:themeColor="text1"/>
                <w:lang w:val="en-US"/>
              </w:rPr>
              <w:t>J T</w:t>
            </w:r>
            <w:r w:rsidRPr="00B64F78">
              <w:rPr>
                <w:rFonts w:cs="Arial"/>
                <w:color w:val="000000" w:themeColor="text1"/>
                <w:vertAlign w:val="superscript"/>
                <w:lang w:val="en-US"/>
              </w:rPr>
              <w:t>–1</w:t>
            </w:r>
          </w:p>
        </w:tc>
      </w:tr>
    </w:tbl>
    <w:p w:rsidR="00912C34" w:rsidRPr="00B64F78" w:rsidRDefault="00912C34">
      <w:pPr>
        <w:rPr>
          <w:color w:val="000000" w:themeColor="text1"/>
        </w:rPr>
      </w:pPr>
    </w:p>
    <w:p w:rsidR="006E1A0E" w:rsidRPr="00B64F78" w:rsidRDefault="006E1A0E" w:rsidP="006E1A0E">
      <w:pPr>
        <w:rPr>
          <w:color w:val="000000" w:themeColor="text1"/>
        </w:rPr>
      </w:pPr>
      <w:r w:rsidRPr="00B64F78">
        <w:rPr>
          <w:color w:val="000000" w:themeColor="text1"/>
        </w:rPr>
        <w:t>Provide standard sheet of equations</w:t>
      </w:r>
    </w:p>
    <w:p w:rsidR="00B52903" w:rsidRPr="00B64F78" w:rsidRDefault="00B52903" w:rsidP="006E1A0E">
      <w:pPr>
        <w:rPr>
          <w:color w:val="000000" w:themeColor="text1"/>
          <w:sz w:val="44"/>
          <w:szCs w:val="44"/>
        </w:rPr>
      </w:pPr>
      <w:r w:rsidRPr="00B64F78">
        <w:rPr>
          <w:color w:val="000000" w:themeColor="text1"/>
          <w:sz w:val="44"/>
          <w:szCs w:val="44"/>
          <w:highlight w:val="yellow"/>
        </w:rPr>
        <w:t>THIS ISSUE HAS NOT BEEN RESOLVED SATISFACTORILY</w:t>
      </w:r>
      <w:r w:rsidR="007046E8" w:rsidRPr="00B64F78">
        <w:rPr>
          <w:color w:val="000000" w:themeColor="text1"/>
          <w:sz w:val="44"/>
          <w:szCs w:val="44"/>
        </w:rPr>
        <w:t xml:space="preserve">.  </w:t>
      </w:r>
      <w:r w:rsidR="007046E8" w:rsidRPr="00B64F78">
        <w:rPr>
          <w:color w:val="000000" w:themeColor="text1"/>
          <w:sz w:val="44"/>
          <w:szCs w:val="44"/>
          <w:highlight w:val="magenta"/>
        </w:rPr>
        <w:t>ALSO CHANGE IN QUESTION WEIGHTING.</w:t>
      </w:r>
    </w:p>
    <w:p w:rsidR="00B52903" w:rsidRPr="00B64F78" w:rsidRDefault="00B52903" w:rsidP="006E1A0E">
      <w:pPr>
        <w:rPr>
          <w:color w:val="000000" w:themeColor="text1"/>
          <w:sz w:val="44"/>
          <w:szCs w:val="44"/>
        </w:rPr>
      </w:pPr>
      <w:r w:rsidRPr="00B64F78">
        <w:rPr>
          <w:color w:val="000000" w:themeColor="text1"/>
          <w:sz w:val="44"/>
          <w:szCs w:val="44"/>
          <w:highlight w:val="cyan"/>
        </w:rPr>
        <w:t>ALL COUNTRIES MUST MEET AT 11.00 am WEDNESDAY IN THE JURY ROOM</w:t>
      </w:r>
    </w:p>
    <w:p w:rsidR="00912C34" w:rsidRPr="00B64F78" w:rsidRDefault="00912C34">
      <w:pPr>
        <w:rPr>
          <w:color w:val="000000" w:themeColor="text1"/>
        </w:rPr>
      </w:pPr>
      <w:r w:rsidRPr="00B64F78">
        <w:rPr>
          <w:color w:val="000000" w:themeColor="text1"/>
        </w:rPr>
        <w:br w:type="page"/>
      </w:r>
    </w:p>
    <w:p w:rsidR="00912C34" w:rsidRPr="00B64F78" w:rsidRDefault="00912C34">
      <w:pPr>
        <w:rPr>
          <w:color w:val="000000" w:themeColor="text1"/>
        </w:rPr>
      </w:pPr>
    </w:p>
    <w:p w:rsidR="00912C34" w:rsidRPr="00B64F78" w:rsidRDefault="00912C34" w:rsidP="00912C34">
      <w:pPr>
        <w:jc w:val="center"/>
        <w:rPr>
          <w:b/>
          <w:color w:val="000000" w:themeColor="text1"/>
          <w:sz w:val="28"/>
          <w:szCs w:val="28"/>
        </w:rPr>
      </w:pPr>
      <w:r w:rsidRPr="00B64F78">
        <w:rPr>
          <w:b/>
          <w:color w:val="000000" w:themeColor="text1"/>
          <w:sz w:val="28"/>
          <w:szCs w:val="28"/>
        </w:rPr>
        <w:t>Periodic table with relative atomic masses</w:t>
      </w:r>
    </w:p>
    <w:p w:rsidR="009B2B37" w:rsidRPr="00B64F78" w:rsidRDefault="00E51674">
      <w:pPr>
        <w:rPr>
          <w:color w:val="000000" w:themeColor="text1"/>
        </w:rPr>
      </w:pPr>
      <w:r w:rsidRPr="00B64F78">
        <w:rPr>
          <w:noProof/>
          <w:color w:val="000000" w:themeColor="text1"/>
          <w:lang w:val="nl-NL" w:eastAsia="nl-NL"/>
        </w:rPr>
        <w:drawing>
          <wp:inline distT="0" distB="0" distL="0" distR="0">
            <wp:extent cx="5731510" cy="5161280"/>
            <wp:effectExtent l="19050" t="0" r="2540" b="0"/>
            <wp:docPr id="14" name="Picture 13" descr="periodic_table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c_table2.wmf"/>
                    <pic:cNvPicPr/>
                  </pic:nvPicPr>
                  <pic:blipFill>
                    <a:blip r:embed="rId8" cstate="print"/>
                    <a:stretch>
                      <a:fillRect/>
                    </a:stretch>
                  </pic:blipFill>
                  <pic:spPr>
                    <a:xfrm>
                      <a:off x="0" y="0"/>
                      <a:ext cx="5731510" cy="5161280"/>
                    </a:xfrm>
                    <a:prstGeom prst="rect">
                      <a:avLst/>
                    </a:prstGeom>
                  </pic:spPr>
                </pic:pic>
              </a:graphicData>
            </a:graphic>
          </wp:inline>
        </w:drawing>
      </w:r>
    </w:p>
    <w:p w:rsidR="009B2B37" w:rsidRPr="00B64F78" w:rsidRDefault="009B2B37">
      <w:pPr>
        <w:rPr>
          <w:color w:val="000000" w:themeColor="text1"/>
        </w:rPr>
      </w:pPr>
    </w:p>
    <w:p w:rsidR="009B2B37" w:rsidRPr="00B64F78" w:rsidRDefault="009B2B37">
      <w:pPr>
        <w:rPr>
          <w:rFonts w:eastAsiaTheme="majorEastAsia" w:cstheme="majorBidi"/>
          <w:b/>
          <w:bCs/>
          <w:color w:val="000000" w:themeColor="text1"/>
          <w:sz w:val="40"/>
          <w:szCs w:val="28"/>
        </w:rPr>
      </w:pPr>
      <w:r w:rsidRPr="00B64F78">
        <w:rPr>
          <w:color w:val="000000" w:themeColor="text1"/>
        </w:rPr>
        <w:br w:type="page"/>
      </w:r>
    </w:p>
    <w:p w:rsidR="007B44E6" w:rsidRPr="00B64F78" w:rsidRDefault="007B44E6" w:rsidP="007B44E6">
      <w:pPr>
        <w:pStyle w:val="Kop1"/>
        <w:tabs>
          <w:tab w:val="right" w:pos="9214"/>
        </w:tabs>
      </w:pPr>
      <w:r w:rsidRPr="00B64F78">
        <w:lastRenderedPageBreak/>
        <w:t>Problem</w:t>
      </w:r>
      <w:r w:rsidR="00FE2527" w:rsidRPr="00B64F78">
        <w:t xml:space="preserve"> 1</w:t>
      </w:r>
      <w:r w:rsidRPr="00B64F78">
        <w:tab/>
      </w:r>
      <w:r w:rsidR="0020229E" w:rsidRPr="00B64F78">
        <w:t>9</w:t>
      </w:r>
      <w:r w:rsidRPr="00B64F78">
        <w:t>% of the total</w:t>
      </w:r>
    </w:p>
    <w:p w:rsidR="00FE2527" w:rsidRPr="00B64F78" w:rsidRDefault="00FE2527" w:rsidP="007B44E6">
      <w:pPr>
        <w:pStyle w:val="Kop1"/>
      </w:pPr>
      <w:r w:rsidRPr="00B64F78">
        <w:t>Estimating the Avogadro constant</w:t>
      </w:r>
    </w:p>
    <w:tbl>
      <w:tblPr>
        <w:tblStyle w:val="Tabelraster"/>
        <w:tblW w:w="0" w:type="auto"/>
        <w:tblLayout w:type="fixed"/>
        <w:tblLook w:val="04A0"/>
      </w:tblPr>
      <w:tblGrid>
        <w:gridCol w:w="567"/>
        <w:gridCol w:w="567"/>
        <w:gridCol w:w="567"/>
        <w:gridCol w:w="567"/>
        <w:gridCol w:w="567"/>
        <w:gridCol w:w="567"/>
        <w:gridCol w:w="567"/>
        <w:gridCol w:w="567"/>
        <w:gridCol w:w="567"/>
        <w:gridCol w:w="567"/>
        <w:gridCol w:w="567"/>
        <w:gridCol w:w="817"/>
      </w:tblGrid>
      <w:tr w:rsidR="0096788C" w:rsidRPr="00B64F78" w:rsidTr="0096788C">
        <w:trPr>
          <w:trHeight w:val="340"/>
        </w:trPr>
        <w:tc>
          <w:tcPr>
            <w:tcW w:w="567" w:type="dxa"/>
            <w:vAlign w:val="center"/>
          </w:tcPr>
          <w:p w:rsidR="0096788C" w:rsidRPr="00B64F78" w:rsidRDefault="0096788C" w:rsidP="0096788C">
            <w:pPr>
              <w:jc w:val="center"/>
              <w:rPr>
                <w:b/>
                <w:color w:val="000000" w:themeColor="text1"/>
              </w:rPr>
            </w:pPr>
            <w:r w:rsidRPr="00B64F78">
              <w:rPr>
                <w:b/>
                <w:color w:val="000000" w:themeColor="text1"/>
              </w:rPr>
              <w:t>1a</w:t>
            </w:r>
          </w:p>
        </w:tc>
        <w:tc>
          <w:tcPr>
            <w:tcW w:w="567" w:type="dxa"/>
            <w:vAlign w:val="center"/>
          </w:tcPr>
          <w:p w:rsidR="0096788C" w:rsidRPr="00B64F78" w:rsidRDefault="0096788C" w:rsidP="0096788C">
            <w:pPr>
              <w:jc w:val="center"/>
              <w:rPr>
                <w:b/>
                <w:color w:val="000000" w:themeColor="text1"/>
              </w:rPr>
            </w:pPr>
            <w:r w:rsidRPr="00B64F78">
              <w:rPr>
                <w:b/>
                <w:color w:val="000000" w:themeColor="text1"/>
              </w:rPr>
              <w:t>1b</w:t>
            </w:r>
          </w:p>
        </w:tc>
        <w:tc>
          <w:tcPr>
            <w:tcW w:w="567" w:type="dxa"/>
            <w:vAlign w:val="center"/>
          </w:tcPr>
          <w:p w:rsidR="0096788C" w:rsidRPr="00B64F78" w:rsidRDefault="0096788C" w:rsidP="0096788C">
            <w:pPr>
              <w:jc w:val="center"/>
              <w:rPr>
                <w:b/>
                <w:color w:val="000000" w:themeColor="text1"/>
              </w:rPr>
            </w:pPr>
            <w:r w:rsidRPr="00B64F78">
              <w:rPr>
                <w:b/>
                <w:color w:val="000000" w:themeColor="text1"/>
              </w:rPr>
              <w:t>1c</w:t>
            </w:r>
          </w:p>
        </w:tc>
        <w:tc>
          <w:tcPr>
            <w:tcW w:w="567" w:type="dxa"/>
            <w:vAlign w:val="center"/>
          </w:tcPr>
          <w:p w:rsidR="0096788C" w:rsidRPr="00B64F78" w:rsidRDefault="0096788C" w:rsidP="0096788C">
            <w:pPr>
              <w:jc w:val="center"/>
              <w:rPr>
                <w:b/>
                <w:color w:val="000000" w:themeColor="text1"/>
              </w:rPr>
            </w:pPr>
            <w:r w:rsidRPr="00B64F78">
              <w:rPr>
                <w:b/>
                <w:color w:val="000000" w:themeColor="text1"/>
              </w:rPr>
              <w:t>1d</w:t>
            </w:r>
          </w:p>
        </w:tc>
        <w:tc>
          <w:tcPr>
            <w:tcW w:w="567" w:type="dxa"/>
            <w:vAlign w:val="center"/>
          </w:tcPr>
          <w:p w:rsidR="0096788C" w:rsidRPr="00B64F78" w:rsidRDefault="0096788C" w:rsidP="0096788C">
            <w:pPr>
              <w:jc w:val="center"/>
              <w:rPr>
                <w:b/>
                <w:color w:val="000000" w:themeColor="text1"/>
              </w:rPr>
            </w:pPr>
            <w:r w:rsidRPr="00B64F78">
              <w:rPr>
                <w:b/>
                <w:color w:val="000000" w:themeColor="text1"/>
              </w:rPr>
              <w:t>1e</w:t>
            </w:r>
          </w:p>
        </w:tc>
        <w:tc>
          <w:tcPr>
            <w:tcW w:w="567" w:type="dxa"/>
            <w:vAlign w:val="center"/>
          </w:tcPr>
          <w:p w:rsidR="0096788C" w:rsidRPr="00B64F78" w:rsidRDefault="0096788C" w:rsidP="0096788C">
            <w:pPr>
              <w:jc w:val="center"/>
              <w:rPr>
                <w:b/>
                <w:color w:val="000000" w:themeColor="text1"/>
              </w:rPr>
            </w:pPr>
            <w:r w:rsidRPr="00B64F78">
              <w:rPr>
                <w:b/>
                <w:color w:val="000000" w:themeColor="text1"/>
              </w:rPr>
              <w:t>1f</w:t>
            </w:r>
          </w:p>
        </w:tc>
        <w:tc>
          <w:tcPr>
            <w:tcW w:w="567" w:type="dxa"/>
            <w:vAlign w:val="center"/>
          </w:tcPr>
          <w:p w:rsidR="0096788C" w:rsidRPr="00B64F78" w:rsidRDefault="0096788C" w:rsidP="0096788C">
            <w:pPr>
              <w:jc w:val="center"/>
              <w:rPr>
                <w:b/>
                <w:color w:val="000000" w:themeColor="text1"/>
              </w:rPr>
            </w:pPr>
            <w:r w:rsidRPr="00B64F78">
              <w:rPr>
                <w:b/>
                <w:color w:val="000000" w:themeColor="text1"/>
              </w:rPr>
              <w:t>1g</w:t>
            </w:r>
          </w:p>
        </w:tc>
        <w:tc>
          <w:tcPr>
            <w:tcW w:w="567" w:type="dxa"/>
            <w:vAlign w:val="center"/>
          </w:tcPr>
          <w:p w:rsidR="0096788C" w:rsidRPr="00B64F78" w:rsidRDefault="0096788C" w:rsidP="0096788C">
            <w:pPr>
              <w:jc w:val="center"/>
              <w:rPr>
                <w:b/>
                <w:color w:val="000000" w:themeColor="text1"/>
              </w:rPr>
            </w:pPr>
            <w:r w:rsidRPr="00B64F78">
              <w:rPr>
                <w:b/>
                <w:color w:val="000000" w:themeColor="text1"/>
              </w:rPr>
              <w:t>1h</w:t>
            </w:r>
          </w:p>
        </w:tc>
        <w:tc>
          <w:tcPr>
            <w:tcW w:w="567" w:type="dxa"/>
            <w:vAlign w:val="center"/>
          </w:tcPr>
          <w:p w:rsidR="0096788C" w:rsidRPr="00B64F78" w:rsidRDefault="0096788C" w:rsidP="0096788C">
            <w:pPr>
              <w:jc w:val="center"/>
              <w:rPr>
                <w:b/>
                <w:color w:val="000000" w:themeColor="text1"/>
              </w:rPr>
            </w:pPr>
            <w:r w:rsidRPr="00B64F78">
              <w:rPr>
                <w:b/>
                <w:color w:val="000000" w:themeColor="text1"/>
              </w:rPr>
              <w:t>1i</w:t>
            </w:r>
          </w:p>
        </w:tc>
        <w:tc>
          <w:tcPr>
            <w:tcW w:w="567" w:type="dxa"/>
            <w:vAlign w:val="center"/>
          </w:tcPr>
          <w:p w:rsidR="0096788C" w:rsidRPr="00B64F78" w:rsidRDefault="0096788C" w:rsidP="0096788C">
            <w:pPr>
              <w:jc w:val="center"/>
              <w:rPr>
                <w:b/>
                <w:color w:val="000000" w:themeColor="text1"/>
              </w:rPr>
            </w:pPr>
            <w:r w:rsidRPr="00B64F78">
              <w:rPr>
                <w:b/>
                <w:color w:val="000000" w:themeColor="text1"/>
              </w:rPr>
              <w:t>1j</w:t>
            </w:r>
          </w:p>
        </w:tc>
        <w:tc>
          <w:tcPr>
            <w:tcW w:w="567" w:type="dxa"/>
            <w:vAlign w:val="center"/>
          </w:tcPr>
          <w:p w:rsidR="0096788C" w:rsidRPr="00B64F78" w:rsidRDefault="0096788C" w:rsidP="0096788C">
            <w:pPr>
              <w:jc w:val="center"/>
              <w:rPr>
                <w:b/>
                <w:color w:val="000000" w:themeColor="text1"/>
              </w:rPr>
            </w:pPr>
            <w:r w:rsidRPr="00B64F78">
              <w:rPr>
                <w:b/>
                <w:color w:val="000000" w:themeColor="text1"/>
              </w:rPr>
              <w:t>1k</w:t>
            </w:r>
          </w:p>
        </w:tc>
        <w:tc>
          <w:tcPr>
            <w:tcW w:w="817" w:type="dxa"/>
            <w:vAlign w:val="center"/>
          </w:tcPr>
          <w:p w:rsidR="0096788C" w:rsidRPr="00B64F78" w:rsidRDefault="0096788C" w:rsidP="0096788C">
            <w:pPr>
              <w:jc w:val="center"/>
              <w:rPr>
                <w:b/>
                <w:color w:val="000000" w:themeColor="text1"/>
              </w:rPr>
            </w:pPr>
            <w:r w:rsidRPr="00B64F78">
              <w:rPr>
                <w:b/>
                <w:color w:val="000000" w:themeColor="text1"/>
              </w:rPr>
              <w:t>Total</w:t>
            </w:r>
          </w:p>
        </w:tc>
      </w:tr>
      <w:tr w:rsidR="0096788C" w:rsidRPr="00B64F78" w:rsidTr="0096788C">
        <w:trPr>
          <w:trHeight w:val="340"/>
        </w:trPr>
        <w:tc>
          <w:tcPr>
            <w:tcW w:w="567" w:type="dxa"/>
            <w:vAlign w:val="center"/>
          </w:tcPr>
          <w:p w:rsidR="0096788C" w:rsidRPr="00B64F78" w:rsidRDefault="0096788C" w:rsidP="0096788C">
            <w:pPr>
              <w:jc w:val="center"/>
              <w:rPr>
                <w:color w:val="000000" w:themeColor="text1"/>
              </w:rPr>
            </w:pPr>
            <w:r w:rsidRPr="00B64F78">
              <w:rPr>
                <w:color w:val="000000" w:themeColor="text1"/>
              </w:rPr>
              <w:t>4</w:t>
            </w:r>
          </w:p>
        </w:tc>
        <w:tc>
          <w:tcPr>
            <w:tcW w:w="567" w:type="dxa"/>
            <w:vAlign w:val="center"/>
          </w:tcPr>
          <w:p w:rsidR="0096788C" w:rsidRPr="00B64F78" w:rsidRDefault="0096788C" w:rsidP="0096788C">
            <w:pPr>
              <w:jc w:val="center"/>
              <w:rPr>
                <w:color w:val="000000" w:themeColor="text1"/>
              </w:rPr>
            </w:pPr>
            <w:r w:rsidRPr="00B64F78">
              <w:rPr>
                <w:color w:val="000000" w:themeColor="text1"/>
              </w:rPr>
              <w:t>4</w:t>
            </w:r>
          </w:p>
        </w:tc>
        <w:tc>
          <w:tcPr>
            <w:tcW w:w="567" w:type="dxa"/>
            <w:vAlign w:val="center"/>
          </w:tcPr>
          <w:p w:rsidR="0096788C" w:rsidRPr="00B64F78" w:rsidRDefault="0096788C" w:rsidP="0096788C">
            <w:pPr>
              <w:jc w:val="center"/>
              <w:rPr>
                <w:color w:val="000000" w:themeColor="text1"/>
              </w:rPr>
            </w:pPr>
            <w:r w:rsidRPr="00B64F78">
              <w:rPr>
                <w:color w:val="000000" w:themeColor="text1"/>
              </w:rPr>
              <w:t>4</w:t>
            </w:r>
          </w:p>
        </w:tc>
        <w:tc>
          <w:tcPr>
            <w:tcW w:w="567" w:type="dxa"/>
            <w:vAlign w:val="center"/>
          </w:tcPr>
          <w:p w:rsidR="0096788C" w:rsidRPr="00B64F78" w:rsidRDefault="0096788C" w:rsidP="0096788C">
            <w:pPr>
              <w:jc w:val="center"/>
              <w:rPr>
                <w:color w:val="000000" w:themeColor="text1"/>
              </w:rPr>
            </w:pPr>
            <w:r w:rsidRPr="00B64F78">
              <w:rPr>
                <w:color w:val="000000" w:themeColor="text1"/>
              </w:rPr>
              <w:t>2</w:t>
            </w:r>
          </w:p>
        </w:tc>
        <w:tc>
          <w:tcPr>
            <w:tcW w:w="567" w:type="dxa"/>
            <w:vAlign w:val="center"/>
          </w:tcPr>
          <w:p w:rsidR="0096788C" w:rsidRPr="00B64F78" w:rsidRDefault="0096788C" w:rsidP="0096788C">
            <w:pPr>
              <w:jc w:val="center"/>
              <w:rPr>
                <w:color w:val="000000" w:themeColor="text1"/>
              </w:rPr>
            </w:pPr>
            <w:r w:rsidRPr="00B64F78">
              <w:rPr>
                <w:color w:val="000000" w:themeColor="text1"/>
              </w:rPr>
              <w:t>1</w:t>
            </w:r>
          </w:p>
        </w:tc>
        <w:tc>
          <w:tcPr>
            <w:tcW w:w="567" w:type="dxa"/>
            <w:vAlign w:val="center"/>
          </w:tcPr>
          <w:p w:rsidR="0096788C" w:rsidRPr="00B64F78" w:rsidRDefault="0096788C" w:rsidP="0096788C">
            <w:pPr>
              <w:jc w:val="center"/>
              <w:rPr>
                <w:color w:val="000000" w:themeColor="text1"/>
              </w:rPr>
            </w:pPr>
            <w:r w:rsidRPr="00B64F78">
              <w:rPr>
                <w:color w:val="000000" w:themeColor="text1"/>
              </w:rPr>
              <w:t>2</w:t>
            </w:r>
          </w:p>
        </w:tc>
        <w:tc>
          <w:tcPr>
            <w:tcW w:w="567" w:type="dxa"/>
            <w:vAlign w:val="center"/>
          </w:tcPr>
          <w:p w:rsidR="0096788C" w:rsidRPr="00B64F78" w:rsidRDefault="0096788C" w:rsidP="0096788C">
            <w:pPr>
              <w:jc w:val="center"/>
              <w:rPr>
                <w:color w:val="000000" w:themeColor="text1"/>
              </w:rPr>
            </w:pPr>
            <w:r w:rsidRPr="00B64F78">
              <w:rPr>
                <w:color w:val="000000" w:themeColor="text1"/>
              </w:rPr>
              <w:t>3</w:t>
            </w:r>
          </w:p>
        </w:tc>
        <w:tc>
          <w:tcPr>
            <w:tcW w:w="567" w:type="dxa"/>
            <w:vAlign w:val="center"/>
          </w:tcPr>
          <w:p w:rsidR="0096788C" w:rsidRPr="00B64F78" w:rsidRDefault="0096788C" w:rsidP="0096788C">
            <w:pPr>
              <w:jc w:val="center"/>
              <w:rPr>
                <w:color w:val="000000" w:themeColor="text1"/>
              </w:rPr>
            </w:pPr>
            <w:r w:rsidRPr="00B64F78">
              <w:rPr>
                <w:color w:val="000000" w:themeColor="text1"/>
              </w:rPr>
              <w:t>6</w:t>
            </w:r>
          </w:p>
        </w:tc>
        <w:tc>
          <w:tcPr>
            <w:tcW w:w="567" w:type="dxa"/>
            <w:vAlign w:val="center"/>
          </w:tcPr>
          <w:p w:rsidR="0096788C" w:rsidRPr="00B64F78" w:rsidRDefault="0096788C" w:rsidP="0096788C">
            <w:pPr>
              <w:jc w:val="center"/>
              <w:rPr>
                <w:color w:val="000000" w:themeColor="text1"/>
              </w:rPr>
            </w:pPr>
            <w:r w:rsidRPr="00B64F78">
              <w:rPr>
                <w:color w:val="000000" w:themeColor="text1"/>
              </w:rPr>
              <w:t>4</w:t>
            </w:r>
          </w:p>
        </w:tc>
        <w:tc>
          <w:tcPr>
            <w:tcW w:w="567" w:type="dxa"/>
            <w:vAlign w:val="center"/>
          </w:tcPr>
          <w:p w:rsidR="0096788C" w:rsidRPr="00B64F78" w:rsidRDefault="0096788C" w:rsidP="0096788C">
            <w:pPr>
              <w:jc w:val="center"/>
              <w:rPr>
                <w:color w:val="000000" w:themeColor="text1"/>
              </w:rPr>
            </w:pPr>
            <w:r w:rsidRPr="00B64F78">
              <w:rPr>
                <w:color w:val="000000" w:themeColor="text1"/>
              </w:rPr>
              <w:t>3</w:t>
            </w:r>
          </w:p>
        </w:tc>
        <w:tc>
          <w:tcPr>
            <w:tcW w:w="567" w:type="dxa"/>
            <w:vAlign w:val="center"/>
          </w:tcPr>
          <w:p w:rsidR="0096788C" w:rsidRPr="00B64F78" w:rsidRDefault="0096788C" w:rsidP="0096788C">
            <w:pPr>
              <w:jc w:val="center"/>
              <w:rPr>
                <w:color w:val="000000" w:themeColor="text1"/>
              </w:rPr>
            </w:pPr>
            <w:r w:rsidRPr="00B64F78">
              <w:rPr>
                <w:color w:val="000000" w:themeColor="text1"/>
              </w:rPr>
              <w:t>3</w:t>
            </w:r>
          </w:p>
        </w:tc>
        <w:tc>
          <w:tcPr>
            <w:tcW w:w="817" w:type="dxa"/>
            <w:vAlign w:val="center"/>
          </w:tcPr>
          <w:p w:rsidR="0096788C" w:rsidRPr="00B64F78" w:rsidRDefault="002C2C30" w:rsidP="0096788C">
            <w:pPr>
              <w:jc w:val="center"/>
              <w:rPr>
                <w:color w:val="000000" w:themeColor="text1"/>
              </w:rPr>
            </w:pPr>
            <w:r w:rsidRPr="00B64F78">
              <w:rPr>
                <w:color w:val="000000" w:themeColor="text1"/>
              </w:rPr>
              <w:fldChar w:fldCharType="begin"/>
            </w:r>
            <w:r w:rsidR="009957A5" w:rsidRPr="00B64F78">
              <w:rPr>
                <w:color w:val="000000" w:themeColor="text1"/>
              </w:rPr>
              <w:instrText xml:space="preserve"> =SUM(LEFT) </w:instrText>
            </w:r>
            <w:r w:rsidRPr="00B64F78">
              <w:rPr>
                <w:color w:val="000000" w:themeColor="text1"/>
              </w:rPr>
              <w:fldChar w:fldCharType="separate"/>
            </w:r>
            <w:r w:rsidR="009957A5" w:rsidRPr="00B64F78">
              <w:rPr>
                <w:noProof/>
                <w:color w:val="000000" w:themeColor="text1"/>
              </w:rPr>
              <w:t>36</w:t>
            </w:r>
            <w:r w:rsidRPr="00B64F78">
              <w:rPr>
                <w:color w:val="000000" w:themeColor="text1"/>
              </w:rPr>
              <w:fldChar w:fldCharType="end"/>
            </w:r>
          </w:p>
        </w:tc>
      </w:tr>
      <w:tr w:rsidR="0096788C" w:rsidRPr="00B64F78" w:rsidTr="0096788C">
        <w:trPr>
          <w:trHeight w:val="340"/>
        </w:trPr>
        <w:tc>
          <w:tcPr>
            <w:tcW w:w="567" w:type="dxa"/>
            <w:vAlign w:val="center"/>
          </w:tcPr>
          <w:p w:rsidR="0096788C" w:rsidRPr="00B64F78" w:rsidRDefault="0096788C" w:rsidP="0096788C">
            <w:pPr>
              <w:jc w:val="center"/>
              <w:rPr>
                <w:color w:val="000000" w:themeColor="text1"/>
              </w:rPr>
            </w:pPr>
          </w:p>
        </w:tc>
        <w:tc>
          <w:tcPr>
            <w:tcW w:w="567" w:type="dxa"/>
            <w:vAlign w:val="center"/>
          </w:tcPr>
          <w:p w:rsidR="0096788C" w:rsidRPr="00B64F78" w:rsidRDefault="0096788C" w:rsidP="0096788C">
            <w:pPr>
              <w:jc w:val="center"/>
              <w:rPr>
                <w:color w:val="000000" w:themeColor="text1"/>
              </w:rPr>
            </w:pPr>
          </w:p>
        </w:tc>
        <w:tc>
          <w:tcPr>
            <w:tcW w:w="567" w:type="dxa"/>
            <w:vAlign w:val="center"/>
          </w:tcPr>
          <w:p w:rsidR="0096788C" w:rsidRPr="00B64F78" w:rsidRDefault="0096788C" w:rsidP="0096788C">
            <w:pPr>
              <w:jc w:val="center"/>
              <w:rPr>
                <w:color w:val="000000" w:themeColor="text1"/>
              </w:rPr>
            </w:pPr>
          </w:p>
        </w:tc>
        <w:tc>
          <w:tcPr>
            <w:tcW w:w="567" w:type="dxa"/>
            <w:vAlign w:val="center"/>
          </w:tcPr>
          <w:p w:rsidR="0096788C" w:rsidRPr="00B64F78" w:rsidRDefault="0096788C" w:rsidP="0096788C">
            <w:pPr>
              <w:jc w:val="center"/>
              <w:rPr>
                <w:color w:val="000000" w:themeColor="text1"/>
              </w:rPr>
            </w:pPr>
          </w:p>
        </w:tc>
        <w:tc>
          <w:tcPr>
            <w:tcW w:w="567" w:type="dxa"/>
            <w:vAlign w:val="center"/>
          </w:tcPr>
          <w:p w:rsidR="0096788C" w:rsidRPr="00B64F78" w:rsidRDefault="0096788C" w:rsidP="0096788C">
            <w:pPr>
              <w:jc w:val="center"/>
              <w:rPr>
                <w:color w:val="000000" w:themeColor="text1"/>
              </w:rPr>
            </w:pPr>
          </w:p>
        </w:tc>
        <w:tc>
          <w:tcPr>
            <w:tcW w:w="567" w:type="dxa"/>
            <w:vAlign w:val="center"/>
          </w:tcPr>
          <w:p w:rsidR="0096788C" w:rsidRPr="00B64F78" w:rsidRDefault="0096788C" w:rsidP="0096788C">
            <w:pPr>
              <w:jc w:val="center"/>
              <w:rPr>
                <w:color w:val="000000" w:themeColor="text1"/>
              </w:rPr>
            </w:pPr>
          </w:p>
        </w:tc>
        <w:tc>
          <w:tcPr>
            <w:tcW w:w="567" w:type="dxa"/>
            <w:vAlign w:val="center"/>
          </w:tcPr>
          <w:p w:rsidR="0096788C" w:rsidRPr="00B64F78" w:rsidRDefault="0096788C" w:rsidP="0096788C">
            <w:pPr>
              <w:jc w:val="center"/>
              <w:rPr>
                <w:color w:val="000000" w:themeColor="text1"/>
              </w:rPr>
            </w:pPr>
          </w:p>
        </w:tc>
        <w:tc>
          <w:tcPr>
            <w:tcW w:w="567" w:type="dxa"/>
            <w:vAlign w:val="center"/>
          </w:tcPr>
          <w:p w:rsidR="0096788C" w:rsidRPr="00B64F78" w:rsidRDefault="0096788C" w:rsidP="0096788C">
            <w:pPr>
              <w:jc w:val="center"/>
              <w:rPr>
                <w:color w:val="000000" w:themeColor="text1"/>
              </w:rPr>
            </w:pPr>
          </w:p>
        </w:tc>
        <w:tc>
          <w:tcPr>
            <w:tcW w:w="567" w:type="dxa"/>
            <w:vAlign w:val="center"/>
          </w:tcPr>
          <w:p w:rsidR="0096788C" w:rsidRPr="00B64F78" w:rsidRDefault="0096788C" w:rsidP="0096788C">
            <w:pPr>
              <w:jc w:val="center"/>
              <w:rPr>
                <w:color w:val="000000" w:themeColor="text1"/>
              </w:rPr>
            </w:pPr>
          </w:p>
        </w:tc>
        <w:tc>
          <w:tcPr>
            <w:tcW w:w="567" w:type="dxa"/>
            <w:vAlign w:val="center"/>
          </w:tcPr>
          <w:p w:rsidR="0096788C" w:rsidRPr="00B64F78" w:rsidRDefault="0096788C" w:rsidP="0096788C">
            <w:pPr>
              <w:jc w:val="center"/>
              <w:rPr>
                <w:color w:val="000000" w:themeColor="text1"/>
              </w:rPr>
            </w:pPr>
          </w:p>
        </w:tc>
        <w:tc>
          <w:tcPr>
            <w:tcW w:w="567" w:type="dxa"/>
            <w:vAlign w:val="center"/>
          </w:tcPr>
          <w:p w:rsidR="0096788C" w:rsidRPr="00B64F78" w:rsidRDefault="0096788C" w:rsidP="0096788C">
            <w:pPr>
              <w:jc w:val="center"/>
              <w:rPr>
                <w:color w:val="000000" w:themeColor="text1"/>
              </w:rPr>
            </w:pPr>
          </w:p>
        </w:tc>
        <w:tc>
          <w:tcPr>
            <w:tcW w:w="817" w:type="dxa"/>
            <w:vAlign w:val="center"/>
          </w:tcPr>
          <w:p w:rsidR="0096788C" w:rsidRPr="00B64F78" w:rsidRDefault="0096788C" w:rsidP="0096788C">
            <w:pPr>
              <w:jc w:val="center"/>
              <w:rPr>
                <w:color w:val="000000" w:themeColor="text1"/>
              </w:rPr>
            </w:pPr>
          </w:p>
        </w:tc>
      </w:tr>
    </w:tbl>
    <w:p w:rsidR="00CC7710" w:rsidRPr="00B64F78" w:rsidRDefault="00CC7710" w:rsidP="00D32F89">
      <w:pPr>
        <w:rPr>
          <w:color w:val="000000" w:themeColor="text1"/>
        </w:rPr>
      </w:pPr>
    </w:p>
    <w:p w:rsidR="00D32F89" w:rsidRPr="00B64F78" w:rsidRDefault="00D32F89" w:rsidP="00D32F89">
      <w:pPr>
        <w:rPr>
          <w:color w:val="000000" w:themeColor="text1"/>
        </w:rPr>
      </w:pPr>
      <w:r w:rsidRPr="00B64F78">
        <w:rPr>
          <w:color w:val="000000" w:themeColor="text1"/>
        </w:rPr>
        <w:t>Many different methods have been used to determine the Avogadro constant.  Three different methods are given below.</w:t>
      </w:r>
    </w:p>
    <w:p w:rsidR="00D32F89" w:rsidRPr="00B64F78" w:rsidRDefault="00D32F89" w:rsidP="00D32F89">
      <w:pPr>
        <w:rPr>
          <w:b/>
          <w:color w:val="000000" w:themeColor="text1"/>
        </w:rPr>
      </w:pPr>
      <w:r w:rsidRPr="00B64F78">
        <w:rPr>
          <w:b/>
          <w:color w:val="000000" w:themeColor="text1"/>
        </w:rPr>
        <w:t>Method A – from X-ray diffraction data</w:t>
      </w:r>
      <w:r w:rsidR="006C1FA3" w:rsidRPr="00B64F78">
        <w:rPr>
          <w:b/>
          <w:color w:val="000000" w:themeColor="text1"/>
        </w:rPr>
        <w:t xml:space="preserve"> (</w:t>
      </w:r>
      <w:r w:rsidR="00B52903" w:rsidRPr="00B64F78">
        <w:rPr>
          <w:b/>
          <w:color w:val="000000" w:themeColor="text1"/>
        </w:rPr>
        <w:t>m</w:t>
      </w:r>
      <w:r w:rsidR="000C20AC" w:rsidRPr="00B64F78">
        <w:rPr>
          <w:b/>
          <w:color w:val="000000" w:themeColor="text1"/>
        </w:rPr>
        <w:t>odern</w:t>
      </w:r>
      <w:r w:rsidR="006C1FA3" w:rsidRPr="00B64F78">
        <w:rPr>
          <w:b/>
          <w:color w:val="000000" w:themeColor="text1"/>
        </w:rPr>
        <w:t>)</w:t>
      </w:r>
    </w:p>
    <w:p w:rsidR="00592558" w:rsidRPr="00B64F78" w:rsidRDefault="00592558" w:rsidP="00D32F89">
      <w:pPr>
        <w:rPr>
          <w:color w:val="000000" w:themeColor="text1"/>
        </w:rPr>
      </w:pPr>
      <w:r w:rsidRPr="00B64F78">
        <w:rPr>
          <w:color w:val="000000" w:themeColor="text1"/>
        </w:rPr>
        <w:t xml:space="preserve">The unit cell </w:t>
      </w:r>
      <w:r w:rsidR="00C8190C" w:rsidRPr="00B64F78">
        <w:rPr>
          <w:color w:val="000000" w:themeColor="text1"/>
        </w:rPr>
        <w:t xml:space="preserve">is the smallest repeating unit in a crystal structure.  The unit cell </w:t>
      </w:r>
      <w:r w:rsidRPr="00B64F78">
        <w:rPr>
          <w:color w:val="000000" w:themeColor="text1"/>
        </w:rPr>
        <w:t>of a gold crystal is found by X-ray diffraction to have the face</w:t>
      </w:r>
      <w:r w:rsidRPr="00B64F78">
        <w:rPr>
          <w:color w:val="000000" w:themeColor="text1"/>
        </w:rPr>
        <w:noBreakHyphen/>
        <w:t>centred cubic unit structure (i.e. where the centre of an atom is located at each corner of a cube and in the middle of each face).  The side of the unit cell is found to be 0.408 nm.</w:t>
      </w:r>
    </w:p>
    <w:p w:rsidR="00592558" w:rsidRPr="00B64F78" w:rsidRDefault="000B0D22" w:rsidP="0027222D">
      <w:pPr>
        <w:pStyle w:val="question0"/>
        <w:rPr>
          <w:color w:val="000000" w:themeColor="text1"/>
        </w:rPr>
      </w:pPr>
      <w:r w:rsidRPr="00B64F78">
        <w:rPr>
          <w:b/>
          <w:color w:val="000000" w:themeColor="text1"/>
        </w:rPr>
        <w:t>a</w:t>
      </w:r>
      <w:r w:rsidR="00C660C3" w:rsidRPr="00B64F78">
        <w:rPr>
          <w:b/>
          <w:color w:val="000000" w:themeColor="text1"/>
        </w:rPr>
        <w:t>)</w:t>
      </w:r>
      <w:r w:rsidR="0027222D" w:rsidRPr="00B64F78">
        <w:rPr>
          <w:color w:val="000000" w:themeColor="text1"/>
        </w:rPr>
        <w:tab/>
      </w:r>
      <w:r w:rsidR="00592558" w:rsidRPr="00B64F78">
        <w:rPr>
          <w:color w:val="000000" w:themeColor="text1"/>
          <w:u w:val="single"/>
        </w:rPr>
        <w:t>Sketch</w:t>
      </w:r>
      <w:r w:rsidR="00592558" w:rsidRPr="00B64F78">
        <w:rPr>
          <w:color w:val="000000" w:themeColor="text1"/>
        </w:rPr>
        <w:t xml:space="preserve"> the unit cell and </w:t>
      </w:r>
      <w:r w:rsidR="00592558" w:rsidRPr="00B64F78">
        <w:rPr>
          <w:color w:val="000000" w:themeColor="text1"/>
          <w:u w:val="single"/>
        </w:rPr>
        <w:t>calculate</w:t>
      </w:r>
      <w:r w:rsidR="00592558" w:rsidRPr="00B64F78">
        <w:rPr>
          <w:color w:val="000000" w:themeColor="text1"/>
        </w:rPr>
        <w:t xml:space="preserve"> how many Au atoms the cell contains.</w:t>
      </w:r>
    </w:p>
    <w:p w:rsidR="00592558" w:rsidRPr="00B64F78" w:rsidRDefault="002C2C30" w:rsidP="00BE5DF4">
      <w:pPr>
        <w:rPr>
          <w:color w:val="000000" w:themeColor="text1"/>
        </w:rPr>
      </w:pPr>
      <w:r w:rsidRPr="002C2C30">
        <w:rPr>
          <w:color w:val="000000" w:themeColor="text1"/>
        </w:rPr>
      </w:r>
      <w:r>
        <w:rPr>
          <w:color w:val="000000" w:themeColor="text1"/>
        </w:rPr>
        <w:pict>
          <v:shapetype id="_x0000_t202" coordsize="21600,21600" o:spt="202" path="m,l,21600r21600,l21600,xe">
            <v:stroke joinstyle="miter"/>
            <v:path gradientshapeok="t" o:connecttype="rect"/>
          </v:shapetype>
          <v:shape id="_x0000_s1102" type="#_x0000_t202" style="width:459pt;height:342.35pt;mso-position-horizontal-relative:char;mso-position-vertical-relative:line">
            <v:textbox style="mso-next-textbox:#_x0000_s1102">
              <w:txbxContent>
                <w:p w:rsidR="00264B4D" w:rsidRDefault="00264B4D" w:rsidP="00592558">
                  <w:r>
                    <w:t>Unit cell:</w:t>
                  </w:r>
                </w:p>
                <w:p w:rsidR="00574D15" w:rsidRDefault="00574D15" w:rsidP="0096788C">
                  <w:pPr>
                    <w:rPr>
                      <w:color w:val="0070C0"/>
                    </w:rPr>
                  </w:pPr>
                </w:p>
                <w:p w:rsidR="00574D15" w:rsidRDefault="00574D15" w:rsidP="0096788C">
                  <w:pPr>
                    <w:rPr>
                      <w:color w:val="0070C0"/>
                    </w:rPr>
                  </w:pPr>
                </w:p>
                <w:p w:rsidR="00574D15" w:rsidRDefault="00574D15" w:rsidP="0096788C">
                  <w:pPr>
                    <w:rPr>
                      <w:color w:val="0070C0"/>
                    </w:rPr>
                  </w:pPr>
                </w:p>
                <w:p w:rsidR="00574D15" w:rsidRDefault="00574D15" w:rsidP="0096788C">
                  <w:pPr>
                    <w:rPr>
                      <w:color w:val="0070C0"/>
                    </w:rPr>
                  </w:pPr>
                </w:p>
                <w:p w:rsidR="00574D15" w:rsidRDefault="00574D15" w:rsidP="0096788C">
                  <w:pPr>
                    <w:rPr>
                      <w:color w:val="0070C0"/>
                    </w:rPr>
                  </w:pPr>
                </w:p>
                <w:p w:rsidR="00574D15" w:rsidRDefault="00574D15" w:rsidP="0096788C">
                  <w:pPr>
                    <w:rPr>
                      <w:color w:val="0070C0"/>
                    </w:rPr>
                  </w:pPr>
                </w:p>
                <w:p w:rsidR="00574D15" w:rsidRDefault="00574D15" w:rsidP="0096788C">
                  <w:pPr>
                    <w:rPr>
                      <w:color w:val="0070C0"/>
                    </w:rPr>
                  </w:pPr>
                </w:p>
                <w:p w:rsidR="00574D15" w:rsidRDefault="00574D15" w:rsidP="0096788C">
                  <w:pPr>
                    <w:rPr>
                      <w:color w:val="0070C0"/>
                    </w:rPr>
                  </w:pPr>
                </w:p>
                <w:p w:rsidR="00264B4D" w:rsidRDefault="00264B4D" w:rsidP="0096788C">
                  <w:r>
                    <w:t>Number of Au atoms in the unit cell:</w:t>
                  </w:r>
                </w:p>
                <w:p w:rsidR="00264B4D" w:rsidRPr="006B5652" w:rsidRDefault="00264B4D" w:rsidP="00592558">
                  <w:pPr>
                    <w:rPr>
                      <w:color w:val="FF0000"/>
                    </w:rPr>
                  </w:pPr>
                </w:p>
              </w:txbxContent>
            </v:textbox>
            <w10:wrap type="none"/>
            <w10:anchorlock/>
          </v:shape>
        </w:pict>
      </w:r>
    </w:p>
    <w:p w:rsidR="003B7594" w:rsidRPr="00B64F78" w:rsidRDefault="000B0D22" w:rsidP="001913BC">
      <w:pPr>
        <w:rPr>
          <w:color w:val="000000" w:themeColor="text1"/>
        </w:rPr>
      </w:pPr>
      <w:r w:rsidRPr="00B64F78">
        <w:rPr>
          <w:b/>
          <w:color w:val="000000" w:themeColor="text1"/>
        </w:rPr>
        <w:lastRenderedPageBreak/>
        <w:t>b</w:t>
      </w:r>
      <w:r w:rsidR="003B7594" w:rsidRPr="00B64F78">
        <w:rPr>
          <w:b/>
          <w:color w:val="000000" w:themeColor="text1"/>
        </w:rPr>
        <w:t>)</w:t>
      </w:r>
      <w:r w:rsidR="0027222D" w:rsidRPr="00B64F78">
        <w:rPr>
          <w:color w:val="000000" w:themeColor="text1"/>
        </w:rPr>
        <w:tab/>
      </w:r>
      <w:r w:rsidR="003B7594" w:rsidRPr="00B64F78">
        <w:rPr>
          <w:color w:val="000000" w:themeColor="text1"/>
        </w:rPr>
        <w:t>The density of Au is 1.93 × 10</w:t>
      </w:r>
      <w:r w:rsidR="003B7594" w:rsidRPr="00B64F78">
        <w:rPr>
          <w:color w:val="000000" w:themeColor="text1"/>
          <w:vertAlign w:val="superscript"/>
        </w:rPr>
        <w:t>4</w:t>
      </w:r>
      <w:r w:rsidR="003B7594" w:rsidRPr="00B64F78">
        <w:rPr>
          <w:color w:val="000000" w:themeColor="text1"/>
        </w:rPr>
        <w:t xml:space="preserve"> kg m</w:t>
      </w:r>
      <w:r w:rsidR="003B7594" w:rsidRPr="00B64F78">
        <w:rPr>
          <w:color w:val="000000" w:themeColor="text1"/>
          <w:vertAlign w:val="superscript"/>
        </w:rPr>
        <w:t>–3</w:t>
      </w:r>
      <w:r w:rsidR="003B7594" w:rsidRPr="00B64F78">
        <w:rPr>
          <w:color w:val="000000" w:themeColor="text1"/>
        </w:rPr>
        <w:t xml:space="preserve">.  </w:t>
      </w:r>
      <w:r w:rsidR="003B7594" w:rsidRPr="00B64F78">
        <w:rPr>
          <w:color w:val="000000" w:themeColor="text1"/>
          <w:u w:val="single"/>
        </w:rPr>
        <w:t>Calculate</w:t>
      </w:r>
      <w:r w:rsidR="003B7594" w:rsidRPr="00B64F78">
        <w:rPr>
          <w:color w:val="000000" w:themeColor="text1"/>
        </w:rPr>
        <w:t xml:space="preserve"> the volume and mass of the cubic unit cell.</w:t>
      </w:r>
    </w:p>
    <w:p w:rsidR="003B7594" w:rsidRPr="00B64F78" w:rsidRDefault="002C2C30" w:rsidP="00FE2527">
      <w:pPr>
        <w:rPr>
          <w:color w:val="000000" w:themeColor="text1"/>
        </w:rPr>
      </w:pPr>
      <w:r w:rsidRPr="002C2C30">
        <w:rPr>
          <w:color w:val="000000" w:themeColor="text1"/>
        </w:rPr>
      </w:r>
      <w:r>
        <w:rPr>
          <w:color w:val="000000" w:themeColor="text1"/>
        </w:rPr>
        <w:pict>
          <v:shape id="_x0000_s1101" type="#_x0000_t202" style="width:459pt;height:183pt;mso-position-horizontal-relative:char;mso-position-vertical-relative:line">
            <v:textbox style="mso-next-textbox:#_x0000_s1101">
              <w:txbxContent>
                <w:p w:rsidR="00264B4D" w:rsidRDefault="00264B4D" w:rsidP="003B7594">
                  <w:r>
                    <w:t>Volume:</w:t>
                  </w:r>
                </w:p>
                <w:p w:rsidR="00574D15" w:rsidRDefault="00574D15" w:rsidP="003B7594">
                  <w:pPr>
                    <w:rPr>
                      <w:rStyle w:val="Subtielebenadrukking"/>
                      <w:color w:val="0070C0"/>
                    </w:rPr>
                  </w:pPr>
                </w:p>
                <w:p w:rsidR="00574D15" w:rsidRDefault="00574D15" w:rsidP="003B7594">
                  <w:pPr>
                    <w:rPr>
                      <w:rStyle w:val="Subtielebenadrukking"/>
                      <w:color w:val="0070C0"/>
                    </w:rPr>
                  </w:pPr>
                </w:p>
                <w:p w:rsidR="00264B4D" w:rsidRDefault="00264B4D" w:rsidP="003B7594">
                  <w:r>
                    <w:t>Mass:</w:t>
                  </w:r>
                </w:p>
              </w:txbxContent>
            </v:textbox>
            <w10:wrap type="none"/>
            <w10:anchorlock/>
          </v:shape>
        </w:pict>
      </w:r>
    </w:p>
    <w:p w:rsidR="009957A5" w:rsidRPr="00B64F78" w:rsidRDefault="009957A5" w:rsidP="00FE2527">
      <w:pPr>
        <w:rPr>
          <w:color w:val="000000" w:themeColor="text1"/>
        </w:rPr>
      </w:pPr>
    </w:p>
    <w:p w:rsidR="0027222D" w:rsidRPr="00B64F78" w:rsidRDefault="000B0D22" w:rsidP="0027222D">
      <w:pPr>
        <w:pStyle w:val="question0"/>
        <w:rPr>
          <w:color w:val="000000" w:themeColor="text1"/>
        </w:rPr>
      </w:pPr>
      <w:r w:rsidRPr="00B64F78">
        <w:rPr>
          <w:b/>
          <w:color w:val="000000" w:themeColor="text1"/>
        </w:rPr>
        <w:t>c</w:t>
      </w:r>
      <w:r w:rsidR="0027222D" w:rsidRPr="00B64F78">
        <w:rPr>
          <w:b/>
          <w:color w:val="000000" w:themeColor="text1"/>
        </w:rPr>
        <w:t>)</w:t>
      </w:r>
      <w:r w:rsidR="0027222D" w:rsidRPr="00B64F78">
        <w:rPr>
          <w:color w:val="000000" w:themeColor="text1"/>
        </w:rPr>
        <w:tab/>
        <w:t xml:space="preserve">Hence </w:t>
      </w:r>
      <w:r w:rsidR="0027222D" w:rsidRPr="00B64F78">
        <w:rPr>
          <w:color w:val="000000" w:themeColor="text1"/>
          <w:u w:val="single"/>
        </w:rPr>
        <w:t>calculate</w:t>
      </w:r>
      <w:r w:rsidR="0027222D" w:rsidRPr="00B64F78">
        <w:rPr>
          <w:color w:val="000000" w:themeColor="text1"/>
        </w:rPr>
        <w:t xml:space="preserve"> the mass of a gold atom </w:t>
      </w:r>
      <w:r w:rsidR="006D5024" w:rsidRPr="00B64F78">
        <w:rPr>
          <w:color w:val="000000" w:themeColor="text1"/>
        </w:rPr>
        <w:t xml:space="preserve">and the Avogadro constant, </w:t>
      </w:r>
      <w:r w:rsidR="0027222D" w:rsidRPr="00B64F78">
        <w:rPr>
          <w:color w:val="000000" w:themeColor="text1"/>
        </w:rPr>
        <w:t xml:space="preserve">given that the </w:t>
      </w:r>
      <w:r w:rsidR="006D5024" w:rsidRPr="00B64F78">
        <w:rPr>
          <w:color w:val="000000" w:themeColor="text1"/>
        </w:rPr>
        <w:t>relative atomic mass</w:t>
      </w:r>
      <w:r w:rsidR="0027222D" w:rsidRPr="00B64F78">
        <w:rPr>
          <w:color w:val="000000" w:themeColor="text1"/>
        </w:rPr>
        <w:t xml:space="preserve"> of Au is 196.97.</w:t>
      </w:r>
    </w:p>
    <w:p w:rsidR="0027222D" w:rsidRPr="00B64F78" w:rsidRDefault="002C2C30" w:rsidP="00FE2527">
      <w:pPr>
        <w:rPr>
          <w:color w:val="000000" w:themeColor="text1"/>
        </w:rPr>
      </w:pPr>
      <w:r w:rsidRPr="002C2C30">
        <w:rPr>
          <w:color w:val="000000" w:themeColor="text1"/>
        </w:rPr>
      </w:r>
      <w:r>
        <w:rPr>
          <w:color w:val="000000" w:themeColor="text1"/>
        </w:rPr>
        <w:pict>
          <v:shape id="_x0000_s1100" type="#_x0000_t202" style="width:459pt;height:194.45pt;mso-position-horizontal-relative:char;mso-position-vertical-relative:line">
            <v:textbox style="mso-next-textbox:#_x0000_s1100">
              <w:txbxContent>
                <w:p w:rsidR="00264B4D" w:rsidRDefault="00264B4D" w:rsidP="0027222D">
                  <w:pPr>
                    <w:rPr>
                      <w:lang w:val="en-US"/>
                    </w:rPr>
                  </w:pPr>
                  <w:r>
                    <w:rPr>
                      <w:lang w:val="en-US"/>
                    </w:rPr>
                    <w:t>Mass of Au atom:</w:t>
                  </w:r>
                </w:p>
                <w:p w:rsidR="00574D15" w:rsidRDefault="00574D15" w:rsidP="0027222D">
                  <w:pPr>
                    <w:rPr>
                      <w:lang w:val="en-US"/>
                    </w:rPr>
                  </w:pPr>
                </w:p>
                <w:p w:rsidR="00574D15" w:rsidRDefault="00574D15" w:rsidP="0027222D">
                  <w:pPr>
                    <w:rPr>
                      <w:lang w:val="en-US"/>
                    </w:rPr>
                  </w:pPr>
                </w:p>
                <w:p w:rsidR="00574D15" w:rsidRDefault="00574D15" w:rsidP="0027222D">
                  <w:pPr>
                    <w:rPr>
                      <w:lang w:val="en-US"/>
                    </w:rPr>
                  </w:pPr>
                </w:p>
                <w:p w:rsidR="00264B4D" w:rsidRPr="002A6E56" w:rsidRDefault="00264B4D" w:rsidP="0027222D">
                  <w:pPr>
                    <w:rPr>
                      <w:lang w:val="en-US"/>
                    </w:rPr>
                  </w:pPr>
                  <w:r>
                    <w:rPr>
                      <w:lang w:val="en-US"/>
                    </w:rPr>
                    <w:t>Avogadro constant:</w:t>
                  </w:r>
                </w:p>
              </w:txbxContent>
            </v:textbox>
            <w10:wrap type="none"/>
            <w10:anchorlock/>
          </v:shape>
        </w:pict>
      </w:r>
    </w:p>
    <w:p w:rsidR="00D32F89" w:rsidRPr="00B64F78" w:rsidRDefault="00D32F89" w:rsidP="00D32F89">
      <w:pPr>
        <w:rPr>
          <w:b/>
          <w:color w:val="000000" w:themeColor="text1"/>
        </w:rPr>
      </w:pPr>
      <w:r w:rsidRPr="00B64F78">
        <w:rPr>
          <w:b/>
          <w:color w:val="000000" w:themeColor="text1"/>
        </w:rPr>
        <w:t>Method B – from radioactive decay</w:t>
      </w:r>
      <w:r w:rsidR="006C1FA3" w:rsidRPr="00B64F78">
        <w:rPr>
          <w:b/>
          <w:color w:val="000000" w:themeColor="text1"/>
        </w:rPr>
        <w:t xml:space="preserve"> (</w:t>
      </w:r>
      <w:r w:rsidR="000C20AC" w:rsidRPr="00B64F78">
        <w:rPr>
          <w:b/>
          <w:color w:val="000000" w:themeColor="text1"/>
        </w:rPr>
        <w:t>Rutherford</w:t>
      </w:r>
      <w:r w:rsidR="00B52903" w:rsidRPr="00B64F78">
        <w:rPr>
          <w:b/>
          <w:color w:val="000000" w:themeColor="text1"/>
        </w:rPr>
        <w:t>, 1911</w:t>
      </w:r>
      <w:r w:rsidR="006C1FA3" w:rsidRPr="00B64F78">
        <w:rPr>
          <w:b/>
          <w:color w:val="000000" w:themeColor="text1"/>
        </w:rPr>
        <w:t>)</w:t>
      </w:r>
    </w:p>
    <w:p w:rsidR="00D32F89" w:rsidRPr="00B64F78" w:rsidRDefault="00D32F89" w:rsidP="00D32F89">
      <w:pPr>
        <w:rPr>
          <w:color w:val="000000" w:themeColor="text1"/>
          <w:lang w:val="en-US"/>
        </w:rPr>
      </w:pPr>
      <w:r w:rsidRPr="00B64F78">
        <w:rPr>
          <w:color w:val="000000" w:themeColor="text1"/>
          <w:lang w:val="en-US"/>
        </w:rPr>
        <w:t xml:space="preserve">The radioactive decay series of </w:t>
      </w:r>
      <w:r w:rsidRPr="00B64F78">
        <w:rPr>
          <w:color w:val="000000" w:themeColor="text1"/>
          <w:vertAlign w:val="superscript"/>
          <w:lang w:val="en-US"/>
        </w:rPr>
        <w:t>226</w:t>
      </w:r>
      <w:r w:rsidRPr="00B64F78">
        <w:rPr>
          <w:color w:val="000000" w:themeColor="text1"/>
          <w:lang w:val="en-US"/>
        </w:rPr>
        <w:t>Ra is as follows:</w:t>
      </w:r>
    </w:p>
    <w:p w:rsidR="00D32F89" w:rsidRPr="00B64F78" w:rsidRDefault="001D327C" w:rsidP="00B7338A">
      <w:pPr>
        <w:jc w:val="center"/>
        <w:rPr>
          <w:color w:val="000000" w:themeColor="text1"/>
          <w:lang w:val="en-US"/>
        </w:rPr>
      </w:pPr>
      <w:r w:rsidRPr="00B64F78">
        <w:rPr>
          <w:noProof/>
          <w:color w:val="000000" w:themeColor="text1"/>
          <w:lang w:val="nl-NL" w:eastAsia="nl-NL"/>
        </w:rPr>
        <w:drawing>
          <wp:inline distT="0" distB="0" distL="0" distR="0">
            <wp:extent cx="4986528" cy="618744"/>
            <wp:effectExtent l="19050" t="0" r="4572" b="0"/>
            <wp:docPr id="19" name="Picture 18" descr="dec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ay.tif"/>
                    <pic:cNvPicPr/>
                  </pic:nvPicPr>
                  <pic:blipFill>
                    <a:blip r:embed="rId9" cstate="print"/>
                    <a:stretch>
                      <a:fillRect/>
                    </a:stretch>
                  </pic:blipFill>
                  <pic:spPr>
                    <a:xfrm>
                      <a:off x="0" y="0"/>
                      <a:ext cx="4986528" cy="618744"/>
                    </a:xfrm>
                    <a:prstGeom prst="rect">
                      <a:avLst/>
                    </a:prstGeom>
                  </pic:spPr>
                </pic:pic>
              </a:graphicData>
            </a:graphic>
          </wp:inline>
        </w:drawing>
      </w:r>
    </w:p>
    <w:p w:rsidR="00D32F89" w:rsidRPr="00B64F78" w:rsidRDefault="00D32F89" w:rsidP="00D32F89">
      <w:pPr>
        <w:rPr>
          <w:color w:val="000000" w:themeColor="text1"/>
          <w:lang w:val="en-US"/>
        </w:rPr>
      </w:pPr>
      <w:r w:rsidRPr="00B64F78">
        <w:rPr>
          <w:color w:val="000000" w:themeColor="text1"/>
          <w:lang w:val="en-US"/>
        </w:rPr>
        <w:t>The times indicated are half-lives, the units are y = years, d = days</w:t>
      </w:r>
      <w:r w:rsidR="001A137A" w:rsidRPr="00B64F78">
        <w:rPr>
          <w:color w:val="000000" w:themeColor="text1"/>
          <w:lang w:val="en-US"/>
        </w:rPr>
        <w:t xml:space="preserve">, m = minutes.  The first decay, marked </w:t>
      </w:r>
      <w:r w:rsidR="0015277F" w:rsidRPr="00B64F78">
        <w:rPr>
          <w:i/>
          <w:color w:val="000000" w:themeColor="text1"/>
          <w:lang w:val="en-US"/>
        </w:rPr>
        <w:t>t</w:t>
      </w:r>
      <w:r w:rsidR="001A137A" w:rsidRPr="00B64F78">
        <w:rPr>
          <w:color w:val="000000" w:themeColor="text1"/>
          <w:lang w:val="en-US"/>
        </w:rPr>
        <w:t xml:space="preserve"> above, </w:t>
      </w:r>
      <w:r w:rsidRPr="00B64F78">
        <w:rPr>
          <w:color w:val="000000" w:themeColor="text1"/>
          <w:lang w:val="en-US"/>
        </w:rPr>
        <w:t xml:space="preserve">has a much longer </w:t>
      </w:r>
      <w:r w:rsidR="0015277F" w:rsidRPr="00B64F78">
        <w:rPr>
          <w:color w:val="000000" w:themeColor="text1"/>
          <w:lang w:val="en-US"/>
        </w:rPr>
        <w:t xml:space="preserve">half-life </w:t>
      </w:r>
      <w:r w:rsidRPr="00B64F78">
        <w:rPr>
          <w:color w:val="000000" w:themeColor="text1"/>
          <w:lang w:val="en-US"/>
        </w:rPr>
        <w:t>than the others.</w:t>
      </w:r>
    </w:p>
    <w:p w:rsidR="00D32F89" w:rsidRPr="00B64F78" w:rsidRDefault="00C7368F" w:rsidP="00D32F89">
      <w:pPr>
        <w:pStyle w:val="question0"/>
        <w:rPr>
          <w:color w:val="000000" w:themeColor="text1"/>
          <w:lang w:val="en-US"/>
        </w:rPr>
      </w:pPr>
      <w:r w:rsidRPr="00B64F78">
        <w:rPr>
          <w:b/>
          <w:color w:val="000000" w:themeColor="text1"/>
          <w:lang w:val="en-US"/>
        </w:rPr>
        <w:lastRenderedPageBreak/>
        <w:t>d</w:t>
      </w:r>
      <w:r w:rsidR="00D32F89" w:rsidRPr="00B64F78">
        <w:rPr>
          <w:b/>
          <w:color w:val="000000" w:themeColor="text1"/>
          <w:lang w:val="en-US"/>
        </w:rPr>
        <w:t>)</w:t>
      </w:r>
      <w:r w:rsidR="00D32F89" w:rsidRPr="00B64F78">
        <w:rPr>
          <w:color w:val="000000" w:themeColor="text1"/>
          <w:lang w:val="en-US"/>
        </w:rPr>
        <w:tab/>
      </w:r>
      <w:r w:rsidR="0034558A" w:rsidRPr="00B64F78">
        <w:rPr>
          <w:color w:val="000000" w:themeColor="text1"/>
          <w:lang w:val="en-US"/>
        </w:rPr>
        <w:t xml:space="preserve">In the table below, </w:t>
      </w:r>
      <w:r w:rsidR="000865C2" w:rsidRPr="00B64F78">
        <w:rPr>
          <w:color w:val="000000" w:themeColor="text1"/>
          <w:u w:val="single"/>
          <w:lang w:val="en-US"/>
        </w:rPr>
        <w:t>identify</w:t>
      </w:r>
      <w:r w:rsidR="0034558A" w:rsidRPr="00B64F78">
        <w:rPr>
          <w:color w:val="000000" w:themeColor="text1"/>
          <w:lang w:val="en-US"/>
        </w:rPr>
        <w:t xml:space="preserve"> </w:t>
      </w:r>
      <w:r w:rsidR="00D32F89" w:rsidRPr="00B64F78">
        <w:rPr>
          <w:color w:val="000000" w:themeColor="text1"/>
          <w:lang w:val="en-US"/>
        </w:rPr>
        <w:t xml:space="preserve">which transformations are </w:t>
      </w:r>
      <w:r w:rsidR="00D32F89" w:rsidRPr="00B64F78">
        <w:rPr>
          <w:color w:val="000000" w:themeColor="text1"/>
        </w:rPr>
        <w:sym w:font="Symbol" w:char="F061"/>
      </w:r>
      <w:r w:rsidR="00D32F89" w:rsidRPr="00B64F78">
        <w:rPr>
          <w:color w:val="000000" w:themeColor="text1"/>
          <w:lang w:val="en-US"/>
        </w:rPr>
        <w:t xml:space="preserve">-decays and which are </w:t>
      </w:r>
      <w:r w:rsidR="00D32F89" w:rsidRPr="00B64F78">
        <w:rPr>
          <w:color w:val="000000" w:themeColor="text1"/>
        </w:rPr>
        <w:t>β</w:t>
      </w:r>
      <w:r w:rsidR="00D32F89" w:rsidRPr="00B64F78">
        <w:rPr>
          <w:color w:val="000000" w:themeColor="text1"/>
          <w:lang w:val="en-US"/>
        </w:rPr>
        <w:t>-decays.</w:t>
      </w:r>
    </w:p>
    <w:p w:rsidR="00D32F89" w:rsidRPr="00B64F78" w:rsidRDefault="002C2C30" w:rsidP="00FE2527">
      <w:pPr>
        <w:rPr>
          <w:color w:val="000000" w:themeColor="text1"/>
        </w:rPr>
      </w:pPr>
      <w:r w:rsidRPr="002C2C30">
        <w:rPr>
          <w:color w:val="000000" w:themeColor="text1"/>
        </w:rPr>
      </w:r>
      <w:r>
        <w:rPr>
          <w:color w:val="000000" w:themeColor="text1"/>
        </w:rPr>
        <w:pict>
          <v:shape id="_x0000_s1090" type="#_x0000_t202" style="width:459pt;height:284.45pt;mso-position-horizontal-relative:char;mso-position-vertical-relative:line">
            <v:textbox style="mso-next-textbox:#_x0000_s1090">
              <w:txbxContent>
                <w:tbl>
                  <w:tblPr>
                    <w:tblStyle w:val="Tabelraster"/>
                    <w:tblW w:w="0" w:type="auto"/>
                    <w:jc w:val="center"/>
                    <w:tblInd w:w="-638" w:type="dxa"/>
                    <w:tblLook w:val="01E0"/>
                  </w:tblPr>
                  <w:tblGrid>
                    <w:gridCol w:w="2714"/>
                    <w:gridCol w:w="1304"/>
                    <w:gridCol w:w="1305"/>
                  </w:tblGrid>
                  <w:tr w:rsidR="00264B4D" w:rsidRPr="00D60525" w:rsidTr="00D51ACB">
                    <w:trPr>
                      <w:trHeight w:val="510"/>
                      <w:jc w:val="center"/>
                    </w:trPr>
                    <w:tc>
                      <w:tcPr>
                        <w:tcW w:w="2714" w:type="dxa"/>
                        <w:vAlign w:val="center"/>
                      </w:tcPr>
                      <w:p w:rsidR="00264B4D" w:rsidRPr="00D60525" w:rsidRDefault="00264B4D" w:rsidP="00D51ACB">
                        <w:pPr>
                          <w:jc w:val="center"/>
                          <w:rPr>
                            <w:rFonts w:cs="Arial"/>
                          </w:rPr>
                        </w:pPr>
                      </w:p>
                    </w:tc>
                    <w:tc>
                      <w:tcPr>
                        <w:tcW w:w="1304" w:type="dxa"/>
                        <w:vAlign w:val="center"/>
                      </w:tcPr>
                      <w:p w:rsidR="00264B4D" w:rsidRPr="00D60525" w:rsidRDefault="00264B4D" w:rsidP="00D51ACB">
                        <w:pPr>
                          <w:jc w:val="center"/>
                          <w:rPr>
                            <w:rFonts w:cs="Arial"/>
                          </w:rPr>
                        </w:pPr>
                        <w:r w:rsidRPr="00D60525">
                          <w:rPr>
                            <w:rFonts w:cs="Arial"/>
                          </w:rPr>
                          <w:sym w:font="Symbol" w:char="F061"/>
                        </w:r>
                        <w:r w:rsidRPr="00D60525">
                          <w:rPr>
                            <w:rFonts w:cs="Arial"/>
                          </w:rPr>
                          <w:t>-decay</w:t>
                        </w:r>
                      </w:p>
                    </w:tc>
                    <w:tc>
                      <w:tcPr>
                        <w:tcW w:w="1305" w:type="dxa"/>
                        <w:vAlign w:val="center"/>
                      </w:tcPr>
                      <w:p w:rsidR="00264B4D" w:rsidRPr="00D60525" w:rsidRDefault="00264B4D" w:rsidP="00D51ACB">
                        <w:pPr>
                          <w:jc w:val="center"/>
                          <w:rPr>
                            <w:rFonts w:cs="Arial"/>
                          </w:rPr>
                        </w:pPr>
                        <w:r w:rsidRPr="00D60525">
                          <w:rPr>
                            <w:rFonts w:cs="Arial"/>
                          </w:rPr>
                          <w:sym w:font="Symbol" w:char="F062"/>
                        </w:r>
                        <w:r w:rsidRPr="00D60525">
                          <w:rPr>
                            <w:rFonts w:cs="Arial"/>
                          </w:rPr>
                          <w:t>-decay</w:t>
                        </w:r>
                      </w:p>
                    </w:tc>
                  </w:tr>
                  <w:tr w:rsidR="00264B4D" w:rsidRPr="00D60525" w:rsidTr="00D51ACB">
                    <w:trPr>
                      <w:trHeight w:val="510"/>
                      <w:jc w:val="center"/>
                    </w:trPr>
                    <w:tc>
                      <w:tcPr>
                        <w:tcW w:w="2714" w:type="dxa"/>
                        <w:vAlign w:val="center"/>
                      </w:tcPr>
                      <w:p w:rsidR="00264B4D" w:rsidRPr="00D60525" w:rsidRDefault="00264B4D" w:rsidP="00D51ACB">
                        <w:pPr>
                          <w:jc w:val="center"/>
                          <w:rPr>
                            <w:rFonts w:cs="Arial"/>
                          </w:rPr>
                        </w:pPr>
                        <w:r w:rsidRPr="00D60525">
                          <w:rPr>
                            <w:rFonts w:cs="Arial"/>
                            <w:position w:val="-6"/>
                          </w:rPr>
                          <w:object w:dxaOrig="18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93pt;height:15.6pt" o:ole="">
                              <v:imagedata r:id="rId10" o:title=""/>
                            </v:shape>
                            <o:OLEObject Type="Embed" ProgID="Equation.DSMT4" ShapeID="_x0000_i1108" DrawAspect="Content" ObjectID="_1317313912" r:id="rId11"/>
                          </w:object>
                        </w:r>
                      </w:p>
                    </w:tc>
                    <w:tc>
                      <w:tcPr>
                        <w:tcW w:w="1304" w:type="dxa"/>
                        <w:vAlign w:val="center"/>
                      </w:tcPr>
                      <w:p w:rsidR="00264B4D" w:rsidRPr="0052155D" w:rsidRDefault="00264B4D" w:rsidP="00D51ACB">
                        <w:pPr>
                          <w:jc w:val="center"/>
                          <w:rPr>
                            <w:rFonts w:cs="Arial"/>
                            <w:b/>
                            <w:color w:val="0070C0"/>
                          </w:rPr>
                        </w:pPr>
                      </w:p>
                    </w:tc>
                    <w:tc>
                      <w:tcPr>
                        <w:tcW w:w="1305" w:type="dxa"/>
                        <w:vAlign w:val="center"/>
                      </w:tcPr>
                      <w:p w:rsidR="00264B4D" w:rsidRPr="0052155D" w:rsidRDefault="00264B4D" w:rsidP="00D51ACB">
                        <w:pPr>
                          <w:jc w:val="center"/>
                          <w:rPr>
                            <w:rFonts w:cs="Arial"/>
                            <w:b/>
                            <w:color w:val="0070C0"/>
                          </w:rPr>
                        </w:pPr>
                      </w:p>
                    </w:tc>
                  </w:tr>
                  <w:tr w:rsidR="00264B4D" w:rsidRPr="00D60525" w:rsidTr="00D51ACB">
                    <w:trPr>
                      <w:trHeight w:val="510"/>
                      <w:jc w:val="center"/>
                    </w:trPr>
                    <w:tc>
                      <w:tcPr>
                        <w:tcW w:w="2714" w:type="dxa"/>
                        <w:vAlign w:val="center"/>
                      </w:tcPr>
                      <w:p w:rsidR="00264B4D" w:rsidRPr="00D60525" w:rsidRDefault="00264B4D" w:rsidP="00D51ACB">
                        <w:pPr>
                          <w:jc w:val="center"/>
                          <w:rPr>
                            <w:rFonts w:cs="Arial"/>
                          </w:rPr>
                        </w:pPr>
                        <w:r w:rsidRPr="00D60525">
                          <w:rPr>
                            <w:rFonts w:cs="Arial"/>
                            <w:position w:val="-6"/>
                          </w:rPr>
                          <w:object w:dxaOrig="1800" w:dyaOrig="320">
                            <v:shape id="_x0000_i1109" type="#_x0000_t75" style="width:90pt;height:15.6pt" o:ole="">
                              <v:imagedata r:id="rId12" o:title=""/>
                            </v:shape>
                            <o:OLEObject Type="Embed" ProgID="Equation.DSMT4" ShapeID="_x0000_i1109" DrawAspect="Content" ObjectID="_1317313913" r:id="rId13"/>
                          </w:object>
                        </w:r>
                      </w:p>
                    </w:tc>
                    <w:tc>
                      <w:tcPr>
                        <w:tcW w:w="1304" w:type="dxa"/>
                        <w:vAlign w:val="center"/>
                      </w:tcPr>
                      <w:p w:rsidR="00264B4D" w:rsidRPr="0052155D" w:rsidRDefault="00264B4D" w:rsidP="00D51ACB">
                        <w:pPr>
                          <w:jc w:val="center"/>
                          <w:rPr>
                            <w:rFonts w:cs="Arial"/>
                            <w:b/>
                            <w:color w:val="0070C0"/>
                          </w:rPr>
                        </w:pPr>
                      </w:p>
                    </w:tc>
                    <w:tc>
                      <w:tcPr>
                        <w:tcW w:w="1305" w:type="dxa"/>
                        <w:vAlign w:val="center"/>
                      </w:tcPr>
                      <w:p w:rsidR="00264B4D" w:rsidRPr="0052155D" w:rsidRDefault="00264B4D" w:rsidP="00D51ACB">
                        <w:pPr>
                          <w:jc w:val="center"/>
                          <w:rPr>
                            <w:rFonts w:cs="Arial"/>
                            <w:b/>
                            <w:color w:val="0070C0"/>
                          </w:rPr>
                        </w:pPr>
                      </w:p>
                    </w:tc>
                  </w:tr>
                  <w:tr w:rsidR="00264B4D" w:rsidRPr="00D60525" w:rsidTr="00D51ACB">
                    <w:trPr>
                      <w:trHeight w:val="510"/>
                      <w:jc w:val="center"/>
                    </w:trPr>
                    <w:tc>
                      <w:tcPr>
                        <w:tcW w:w="2714" w:type="dxa"/>
                        <w:vAlign w:val="center"/>
                      </w:tcPr>
                      <w:p w:rsidR="00264B4D" w:rsidRPr="00D60525" w:rsidRDefault="00264B4D" w:rsidP="00D51ACB">
                        <w:pPr>
                          <w:jc w:val="center"/>
                          <w:rPr>
                            <w:rFonts w:cs="Arial"/>
                          </w:rPr>
                        </w:pPr>
                        <w:r w:rsidRPr="00D60525">
                          <w:rPr>
                            <w:rFonts w:cs="Arial"/>
                            <w:position w:val="-6"/>
                          </w:rPr>
                          <w:object w:dxaOrig="1780" w:dyaOrig="320">
                            <v:shape id="_x0000_i1110" type="#_x0000_t75" style="width:89.4pt;height:15.6pt" o:ole="">
                              <v:imagedata r:id="rId14" o:title=""/>
                            </v:shape>
                            <o:OLEObject Type="Embed" ProgID="Equation.DSMT4" ShapeID="_x0000_i1110" DrawAspect="Content" ObjectID="_1317313914" r:id="rId15"/>
                          </w:object>
                        </w:r>
                      </w:p>
                    </w:tc>
                    <w:tc>
                      <w:tcPr>
                        <w:tcW w:w="1304" w:type="dxa"/>
                        <w:vAlign w:val="center"/>
                      </w:tcPr>
                      <w:p w:rsidR="00264B4D" w:rsidRPr="0052155D" w:rsidRDefault="00264B4D" w:rsidP="00D51ACB">
                        <w:pPr>
                          <w:jc w:val="center"/>
                          <w:rPr>
                            <w:rFonts w:cs="Arial"/>
                            <w:b/>
                            <w:color w:val="0070C0"/>
                          </w:rPr>
                        </w:pPr>
                      </w:p>
                    </w:tc>
                    <w:tc>
                      <w:tcPr>
                        <w:tcW w:w="1305" w:type="dxa"/>
                        <w:vAlign w:val="center"/>
                      </w:tcPr>
                      <w:p w:rsidR="00264B4D" w:rsidRPr="0052155D" w:rsidRDefault="00264B4D" w:rsidP="00D51ACB">
                        <w:pPr>
                          <w:jc w:val="center"/>
                          <w:rPr>
                            <w:rFonts w:cs="Arial"/>
                            <w:b/>
                            <w:color w:val="0070C0"/>
                          </w:rPr>
                        </w:pPr>
                      </w:p>
                    </w:tc>
                  </w:tr>
                  <w:tr w:rsidR="00264B4D" w:rsidRPr="00D60525" w:rsidTr="00D51ACB">
                    <w:trPr>
                      <w:trHeight w:val="510"/>
                      <w:jc w:val="center"/>
                    </w:trPr>
                    <w:tc>
                      <w:tcPr>
                        <w:tcW w:w="2714" w:type="dxa"/>
                        <w:vAlign w:val="center"/>
                      </w:tcPr>
                      <w:p w:rsidR="00264B4D" w:rsidRPr="00D60525" w:rsidRDefault="00264B4D" w:rsidP="00D51ACB">
                        <w:pPr>
                          <w:jc w:val="center"/>
                          <w:rPr>
                            <w:rFonts w:cs="Arial"/>
                          </w:rPr>
                        </w:pPr>
                        <w:r w:rsidRPr="00D60525">
                          <w:rPr>
                            <w:rFonts w:cs="Arial"/>
                            <w:position w:val="-6"/>
                          </w:rPr>
                          <w:object w:dxaOrig="1700" w:dyaOrig="320">
                            <v:shape id="_x0000_i1111" type="#_x0000_t75" style="width:84.6pt;height:15.6pt" o:ole="">
                              <v:imagedata r:id="rId16" o:title=""/>
                            </v:shape>
                            <o:OLEObject Type="Embed" ProgID="Equation.DSMT4" ShapeID="_x0000_i1111" DrawAspect="Content" ObjectID="_1317313915" r:id="rId17"/>
                          </w:object>
                        </w:r>
                      </w:p>
                    </w:tc>
                    <w:tc>
                      <w:tcPr>
                        <w:tcW w:w="1304" w:type="dxa"/>
                        <w:vAlign w:val="center"/>
                      </w:tcPr>
                      <w:p w:rsidR="00264B4D" w:rsidRPr="0052155D" w:rsidRDefault="00264B4D" w:rsidP="00D51ACB">
                        <w:pPr>
                          <w:jc w:val="center"/>
                          <w:rPr>
                            <w:rFonts w:cs="Arial"/>
                            <w:b/>
                            <w:color w:val="0070C0"/>
                          </w:rPr>
                        </w:pPr>
                      </w:p>
                    </w:tc>
                    <w:tc>
                      <w:tcPr>
                        <w:tcW w:w="1305" w:type="dxa"/>
                        <w:vAlign w:val="center"/>
                      </w:tcPr>
                      <w:p w:rsidR="00264B4D" w:rsidRPr="0052155D" w:rsidRDefault="00264B4D" w:rsidP="00D51ACB">
                        <w:pPr>
                          <w:jc w:val="center"/>
                          <w:rPr>
                            <w:rFonts w:cs="Arial"/>
                            <w:b/>
                            <w:color w:val="0070C0"/>
                          </w:rPr>
                        </w:pPr>
                      </w:p>
                    </w:tc>
                  </w:tr>
                  <w:tr w:rsidR="00264B4D" w:rsidRPr="00D60525" w:rsidTr="00D51ACB">
                    <w:trPr>
                      <w:trHeight w:val="510"/>
                      <w:jc w:val="center"/>
                    </w:trPr>
                    <w:tc>
                      <w:tcPr>
                        <w:tcW w:w="2714" w:type="dxa"/>
                        <w:vAlign w:val="center"/>
                      </w:tcPr>
                      <w:p w:rsidR="00264B4D" w:rsidRPr="00D60525" w:rsidRDefault="00264B4D" w:rsidP="00D51ACB">
                        <w:pPr>
                          <w:jc w:val="center"/>
                          <w:rPr>
                            <w:rFonts w:cs="Arial"/>
                          </w:rPr>
                        </w:pPr>
                        <w:r w:rsidRPr="00D60525">
                          <w:rPr>
                            <w:rFonts w:cs="Arial"/>
                            <w:position w:val="-6"/>
                          </w:rPr>
                          <w:object w:dxaOrig="1700" w:dyaOrig="320">
                            <v:shape id="_x0000_i1112" type="#_x0000_t75" style="width:84.6pt;height:15.6pt" o:ole="">
                              <v:imagedata r:id="rId18" o:title=""/>
                            </v:shape>
                            <o:OLEObject Type="Embed" ProgID="Equation.DSMT4" ShapeID="_x0000_i1112" DrawAspect="Content" ObjectID="_1317313916" r:id="rId19"/>
                          </w:object>
                        </w:r>
                      </w:p>
                    </w:tc>
                    <w:tc>
                      <w:tcPr>
                        <w:tcW w:w="1304" w:type="dxa"/>
                        <w:vAlign w:val="center"/>
                      </w:tcPr>
                      <w:p w:rsidR="00264B4D" w:rsidRPr="0052155D" w:rsidRDefault="00264B4D" w:rsidP="00D51ACB">
                        <w:pPr>
                          <w:jc w:val="center"/>
                          <w:rPr>
                            <w:rFonts w:cs="Arial"/>
                            <w:b/>
                            <w:color w:val="0070C0"/>
                          </w:rPr>
                        </w:pPr>
                      </w:p>
                    </w:tc>
                    <w:tc>
                      <w:tcPr>
                        <w:tcW w:w="1305" w:type="dxa"/>
                        <w:vAlign w:val="center"/>
                      </w:tcPr>
                      <w:p w:rsidR="00264B4D" w:rsidRPr="0052155D" w:rsidRDefault="00264B4D" w:rsidP="00D51ACB">
                        <w:pPr>
                          <w:jc w:val="center"/>
                          <w:rPr>
                            <w:rFonts w:cs="Arial"/>
                            <w:b/>
                            <w:color w:val="0070C0"/>
                          </w:rPr>
                        </w:pPr>
                      </w:p>
                    </w:tc>
                  </w:tr>
                  <w:tr w:rsidR="00264B4D" w:rsidRPr="00D60525" w:rsidTr="00D51ACB">
                    <w:trPr>
                      <w:trHeight w:val="510"/>
                      <w:jc w:val="center"/>
                    </w:trPr>
                    <w:tc>
                      <w:tcPr>
                        <w:tcW w:w="2714" w:type="dxa"/>
                        <w:vAlign w:val="center"/>
                      </w:tcPr>
                      <w:p w:rsidR="00264B4D" w:rsidRPr="00D60525" w:rsidRDefault="00264B4D" w:rsidP="00D51ACB">
                        <w:pPr>
                          <w:jc w:val="center"/>
                          <w:rPr>
                            <w:rFonts w:cs="Arial"/>
                          </w:rPr>
                        </w:pPr>
                        <w:r w:rsidRPr="00D60525">
                          <w:rPr>
                            <w:rFonts w:cs="Arial"/>
                            <w:position w:val="-6"/>
                          </w:rPr>
                          <w:object w:dxaOrig="1780" w:dyaOrig="320">
                            <v:shape id="_x0000_i1113" type="#_x0000_t75" style="width:89.4pt;height:15.6pt" o:ole="">
                              <v:imagedata r:id="rId20" o:title=""/>
                            </v:shape>
                            <o:OLEObject Type="Embed" ProgID="Equation.DSMT4" ShapeID="_x0000_i1113" DrawAspect="Content" ObjectID="_1317313917" r:id="rId21"/>
                          </w:object>
                        </w:r>
                      </w:p>
                    </w:tc>
                    <w:tc>
                      <w:tcPr>
                        <w:tcW w:w="1304" w:type="dxa"/>
                        <w:vAlign w:val="center"/>
                      </w:tcPr>
                      <w:p w:rsidR="00264B4D" w:rsidRPr="0052155D" w:rsidRDefault="00264B4D" w:rsidP="00D51ACB">
                        <w:pPr>
                          <w:jc w:val="center"/>
                          <w:rPr>
                            <w:rFonts w:cs="Arial"/>
                            <w:b/>
                            <w:color w:val="0070C0"/>
                          </w:rPr>
                        </w:pPr>
                      </w:p>
                    </w:tc>
                    <w:tc>
                      <w:tcPr>
                        <w:tcW w:w="1305" w:type="dxa"/>
                        <w:vAlign w:val="center"/>
                      </w:tcPr>
                      <w:p w:rsidR="00264B4D" w:rsidRPr="0052155D" w:rsidRDefault="00264B4D" w:rsidP="00D51ACB">
                        <w:pPr>
                          <w:jc w:val="center"/>
                          <w:rPr>
                            <w:rFonts w:cs="Arial"/>
                            <w:b/>
                            <w:color w:val="0070C0"/>
                          </w:rPr>
                        </w:pPr>
                      </w:p>
                    </w:tc>
                  </w:tr>
                  <w:tr w:rsidR="00264B4D" w:rsidRPr="00D60525" w:rsidTr="00D51ACB">
                    <w:trPr>
                      <w:trHeight w:val="510"/>
                      <w:jc w:val="center"/>
                    </w:trPr>
                    <w:tc>
                      <w:tcPr>
                        <w:tcW w:w="2714" w:type="dxa"/>
                        <w:vAlign w:val="center"/>
                      </w:tcPr>
                      <w:p w:rsidR="00264B4D" w:rsidRPr="00D60525" w:rsidRDefault="00264B4D" w:rsidP="00D51ACB">
                        <w:pPr>
                          <w:jc w:val="center"/>
                          <w:rPr>
                            <w:rFonts w:cs="Arial"/>
                          </w:rPr>
                        </w:pPr>
                        <w:r w:rsidRPr="00D60525">
                          <w:rPr>
                            <w:rFonts w:cs="Arial"/>
                            <w:position w:val="-6"/>
                          </w:rPr>
                          <w:object w:dxaOrig="1700" w:dyaOrig="320">
                            <v:shape id="_x0000_i1114" type="#_x0000_t75" style="width:84.6pt;height:15.6pt" o:ole="">
                              <v:imagedata r:id="rId22" o:title=""/>
                            </v:shape>
                            <o:OLEObject Type="Embed" ProgID="Equation.DSMT4" ShapeID="_x0000_i1114" DrawAspect="Content" ObjectID="_1317313918" r:id="rId23"/>
                          </w:object>
                        </w:r>
                      </w:p>
                    </w:tc>
                    <w:tc>
                      <w:tcPr>
                        <w:tcW w:w="1304" w:type="dxa"/>
                        <w:vAlign w:val="center"/>
                      </w:tcPr>
                      <w:p w:rsidR="00264B4D" w:rsidRPr="0052155D" w:rsidRDefault="00264B4D" w:rsidP="00D51ACB">
                        <w:pPr>
                          <w:jc w:val="center"/>
                          <w:rPr>
                            <w:rFonts w:cs="Arial"/>
                            <w:b/>
                            <w:color w:val="0070C0"/>
                          </w:rPr>
                        </w:pPr>
                      </w:p>
                    </w:tc>
                    <w:tc>
                      <w:tcPr>
                        <w:tcW w:w="1305" w:type="dxa"/>
                        <w:vAlign w:val="center"/>
                      </w:tcPr>
                      <w:p w:rsidR="00264B4D" w:rsidRPr="0052155D" w:rsidRDefault="00264B4D" w:rsidP="00D51ACB">
                        <w:pPr>
                          <w:jc w:val="center"/>
                          <w:rPr>
                            <w:rFonts w:cs="Arial"/>
                            <w:b/>
                            <w:color w:val="0070C0"/>
                          </w:rPr>
                        </w:pPr>
                      </w:p>
                    </w:tc>
                  </w:tr>
                  <w:tr w:rsidR="00264B4D" w:rsidRPr="00D60525" w:rsidTr="00D51ACB">
                    <w:trPr>
                      <w:trHeight w:val="510"/>
                      <w:jc w:val="center"/>
                    </w:trPr>
                    <w:tc>
                      <w:tcPr>
                        <w:tcW w:w="2714" w:type="dxa"/>
                        <w:vAlign w:val="center"/>
                      </w:tcPr>
                      <w:p w:rsidR="00264B4D" w:rsidRPr="00D60525" w:rsidRDefault="00264B4D" w:rsidP="00D51ACB">
                        <w:pPr>
                          <w:jc w:val="center"/>
                          <w:rPr>
                            <w:rFonts w:cs="Arial"/>
                          </w:rPr>
                        </w:pPr>
                        <w:r w:rsidRPr="00D60525">
                          <w:rPr>
                            <w:rFonts w:cs="Arial"/>
                            <w:position w:val="-6"/>
                          </w:rPr>
                          <w:object w:dxaOrig="1700" w:dyaOrig="320">
                            <v:shape id="_x0000_i1115" type="#_x0000_t75" style="width:84.6pt;height:15.6pt" o:ole="">
                              <v:imagedata r:id="rId24" o:title=""/>
                            </v:shape>
                            <o:OLEObject Type="Embed" ProgID="Equation.DSMT4" ShapeID="_x0000_i1115" DrawAspect="Content" ObjectID="_1317313919" r:id="rId25"/>
                          </w:object>
                        </w:r>
                      </w:p>
                    </w:tc>
                    <w:tc>
                      <w:tcPr>
                        <w:tcW w:w="1304" w:type="dxa"/>
                        <w:vAlign w:val="center"/>
                      </w:tcPr>
                      <w:p w:rsidR="00264B4D" w:rsidRPr="0052155D" w:rsidRDefault="00264B4D" w:rsidP="00D51ACB">
                        <w:pPr>
                          <w:jc w:val="center"/>
                          <w:rPr>
                            <w:rFonts w:cs="Arial"/>
                            <w:b/>
                            <w:color w:val="0070C0"/>
                          </w:rPr>
                        </w:pPr>
                      </w:p>
                    </w:tc>
                    <w:tc>
                      <w:tcPr>
                        <w:tcW w:w="1305" w:type="dxa"/>
                        <w:vAlign w:val="center"/>
                      </w:tcPr>
                      <w:p w:rsidR="00264B4D" w:rsidRPr="0052155D" w:rsidRDefault="00264B4D" w:rsidP="00D51ACB">
                        <w:pPr>
                          <w:jc w:val="center"/>
                          <w:rPr>
                            <w:rFonts w:cs="Arial"/>
                            <w:b/>
                            <w:color w:val="0070C0"/>
                          </w:rPr>
                        </w:pPr>
                      </w:p>
                    </w:tc>
                  </w:tr>
                  <w:tr w:rsidR="00264B4D" w:rsidRPr="00D60525" w:rsidTr="00D51ACB">
                    <w:trPr>
                      <w:trHeight w:val="510"/>
                      <w:jc w:val="center"/>
                    </w:trPr>
                    <w:tc>
                      <w:tcPr>
                        <w:tcW w:w="2714" w:type="dxa"/>
                        <w:vAlign w:val="center"/>
                      </w:tcPr>
                      <w:p w:rsidR="00264B4D" w:rsidRPr="00D60525" w:rsidRDefault="00264B4D" w:rsidP="00D51ACB">
                        <w:pPr>
                          <w:jc w:val="center"/>
                          <w:rPr>
                            <w:rFonts w:cs="Arial"/>
                          </w:rPr>
                        </w:pPr>
                        <w:r w:rsidRPr="00D60525">
                          <w:rPr>
                            <w:rFonts w:cs="Arial"/>
                            <w:position w:val="-6"/>
                          </w:rPr>
                          <w:object w:dxaOrig="1780" w:dyaOrig="320">
                            <v:shape id="_x0000_i1116" type="#_x0000_t75" style="width:89.4pt;height:15.6pt" o:ole="">
                              <v:imagedata r:id="rId26" o:title=""/>
                            </v:shape>
                            <o:OLEObject Type="Embed" ProgID="Equation.DSMT4" ShapeID="_x0000_i1116" DrawAspect="Content" ObjectID="_1317313920" r:id="rId27"/>
                          </w:object>
                        </w:r>
                      </w:p>
                    </w:tc>
                    <w:tc>
                      <w:tcPr>
                        <w:tcW w:w="1304" w:type="dxa"/>
                        <w:vAlign w:val="center"/>
                      </w:tcPr>
                      <w:p w:rsidR="00264B4D" w:rsidRPr="0052155D" w:rsidRDefault="00264B4D" w:rsidP="00D51ACB">
                        <w:pPr>
                          <w:jc w:val="center"/>
                          <w:rPr>
                            <w:rFonts w:cs="Arial"/>
                            <w:b/>
                            <w:color w:val="0070C0"/>
                          </w:rPr>
                        </w:pPr>
                      </w:p>
                    </w:tc>
                    <w:tc>
                      <w:tcPr>
                        <w:tcW w:w="1305" w:type="dxa"/>
                        <w:vAlign w:val="center"/>
                      </w:tcPr>
                      <w:p w:rsidR="00264B4D" w:rsidRPr="0052155D" w:rsidRDefault="00264B4D" w:rsidP="00D51ACB">
                        <w:pPr>
                          <w:jc w:val="center"/>
                          <w:rPr>
                            <w:rFonts w:cs="Arial"/>
                            <w:b/>
                            <w:color w:val="0070C0"/>
                          </w:rPr>
                        </w:pPr>
                      </w:p>
                    </w:tc>
                  </w:tr>
                </w:tbl>
                <w:p w:rsidR="00264B4D" w:rsidRPr="0052155D" w:rsidRDefault="00264B4D" w:rsidP="00D51ACB">
                  <w:pPr>
                    <w:jc w:val="center"/>
                    <w:rPr>
                      <w:i/>
                      <w:color w:val="0070C0"/>
                    </w:rPr>
                  </w:pPr>
                </w:p>
              </w:txbxContent>
            </v:textbox>
            <w10:wrap type="none"/>
            <w10:anchorlock/>
          </v:shape>
        </w:pict>
      </w:r>
    </w:p>
    <w:p w:rsidR="00E06A1B" w:rsidRPr="00B64F78" w:rsidRDefault="00C7368F" w:rsidP="00E06A1B">
      <w:pPr>
        <w:pStyle w:val="question0"/>
        <w:rPr>
          <w:color w:val="000000" w:themeColor="text1"/>
          <w:lang w:val="en-US"/>
        </w:rPr>
      </w:pPr>
      <w:r w:rsidRPr="00B64F78">
        <w:rPr>
          <w:b/>
          <w:color w:val="000000" w:themeColor="text1"/>
          <w:lang w:val="en-US"/>
        </w:rPr>
        <w:t>e</w:t>
      </w:r>
      <w:r w:rsidR="00E06A1B" w:rsidRPr="00B64F78">
        <w:rPr>
          <w:b/>
          <w:color w:val="000000" w:themeColor="text1"/>
          <w:lang w:val="en-US"/>
        </w:rPr>
        <w:t>)</w:t>
      </w:r>
      <w:r w:rsidR="00E06A1B" w:rsidRPr="00B64F78">
        <w:rPr>
          <w:color w:val="000000" w:themeColor="text1"/>
          <w:lang w:val="en-US"/>
        </w:rPr>
        <w:tab/>
        <w:t xml:space="preserve">A sample containing 192 mg of </w:t>
      </w:r>
      <w:r w:rsidR="00E06A1B" w:rsidRPr="00B64F78">
        <w:rPr>
          <w:color w:val="000000" w:themeColor="text1"/>
          <w:vertAlign w:val="superscript"/>
          <w:lang w:val="en-US"/>
        </w:rPr>
        <w:t>226</w:t>
      </w:r>
      <w:r w:rsidR="00E06A1B" w:rsidRPr="00B64F78">
        <w:rPr>
          <w:color w:val="000000" w:themeColor="text1"/>
          <w:lang w:val="en-US"/>
        </w:rPr>
        <w:t xml:space="preserve">Ra was purified and allowed to stand for </w:t>
      </w:r>
      <w:r w:rsidR="0052155D" w:rsidRPr="00B64F78">
        <w:rPr>
          <w:color w:val="000000" w:themeColor="text1"/>
          <w:lang w:val="en-US"/>
        </w:rPr>
        <w:t>40 days</w:t>
      </w:r>
      <w:r w:rsidR="00E06A1B" w:rsidRPr="00B64F78">
        <w:rPr>
          <w:color w:val="000000" w:themeColor="text1"/>
          <w:lang w:val="en-US"/>
        </w:rPr>
        <w:t xml:space="preserve">.  Identify the first isotope in the series </w:t>
      </w:r>
      <w:r w:rsidR="00142B5A" w:rsidRPr="00B64F78">
        <w:rPr>
          <w:color w:val="000000" w:themeColor="text1"/>
          <w:lang w:val="en-US"/>
        </w:rPr>
        <w:t xml:space="preserve">(excluding Ra) </w:t>
      </w:r>
      <w:r w:rsidR="00E06A1B" w:rsidRPr="00B64F78">
        <w:rPr>
          <w:color w:val="000000" w:themeColor="text1"/>
          <w:lang w:val="en-US"/>
        </w:rPr>
        <w:t>that has not reached a steady state</w:t>
      </w:r>
      <w:r w:rsidR="00142B5A" w:rsidRPr="00B64F78">
        <w:rPr>
          <w:color w:val="000000" w:themeColor="text1"/>
          <w:lang w:val="en-US"/>
        </w:rPr>
        <w:t>.</w:t>
      </w:r>
    </w:p>
    <w:p w:rsidR="009726A0" w:rsidRPr="00B64F78" w:rsidRDefault="002C2C30" w:rsidP="00FE2527">
      <w:pPr>
        <w:rPr>
          <w:color w:val="000000" w:themeColor="text1"/>
        </w:rPr>
      </w:pPr>
      <w:r w:rsidRPr="002C2C30">
        <w:rPr>
          <w:color w:val="000000" w:themeColor="text1"/>
        </w:rPr>
      </w:r>
      <w:r>
        <w:rPr>
          <w:color w:val="000000" w:themeColor="text1"/>
        </w:rPr>
        <w:pict>
          <v:shape id="_x0000_s1089" type="#_x0000_t202" style="width:459pt;height:55.3pt;mso-position-horizontal-relative:char;mso-position-vertical-relative:line">
            <v:textbox style="mso-next-textbox:#_x0000_s1089">
              <w:txbxContent>
                <w:p w:rsidR="00264B4D" w:rsidRDefault="00264B4D" w:rsidP="003B7594">
                  <w:pPr>
                    <w:rPr>
                      <w:position w:val="-6"/>
                    </w:rPr>
                  </w:pPr>
                </w:p>
                <w:p w:rsidR="00264B4D" w:rsidRPr="001A3F71" w:rsidRDefault="00264B4D" w:rsidP="003B7594"/>
              </w:txbxContent>
            </v:textbox>
            <w10:wrap type="none"/>
            <w10:anchorlock/>
          </v:shape>
        </w:pict>
      </w:r>
    </w:p>
    <w:p w:rsidR="00E06A1B" w:rsidRPr="00B64F78" w:rsidRDefault="00C7368F" w:rsidP="00E06A1B">
      <w:pPr>
        <w:pStyle w:val="question0"/>
        <w:rPr>
          <w:color w:val="000000" w:themeColor="text1"/>
          <w:lang w:val="en-US"/>
        </w:rPr>
      </w:pPr>
      <w:r w:rsidRPr="00B64F78">
        <w:rPr>
          <w:b/>
          <w:color w:val="000000" w:themeColor="text1"/>
          <w:lang w:val="en-US"/>
        </w:rPr>
        <w:t>f</w:t>
      </w:r>
      <w:r w:rsidR="00E06A1B" w:rsidRPr="00B64F78">
        <w:rPr>
          <w:b/>
          <w:color w:val="000000" w:themeColor="text1"/>
          <w:lang w:val="en-US"/>
        </w:rPr>
        <w:t>)</w:t>
      </w:r>
      <w:r w:rsidR="00E06A1B" w:rsidRPr="00B64F78">
        <w:rPr>
          <w:color w:val="000000" w:themeColor="text1"/>
          <w:lang w:val="en-US"/>
        </w:rPr>
        <w:tab/>
        <w:t xml:space="preserve">The total rate of </w:t>
      </w:r>
      <w:r w:rsidR="00E06A1B" w:rsidRPr="00B64F78">
        <w:rPr>
          <w:color w:val="000000" w:themeColor="text1"/>
        </w:rPr>
        <w:sym w:font="Symbol" w:char="F061"/>
      </w:r>
      <w:r w:rsidR="00E06A1B" w:rsidRPr="00B64F78">
        <w:rPr>
          <w:color w:val="000000" w:themeColor="text1"/>
          <w:lang w:val="en-US"/>
        </w:rPr>
        <w:t xml:space="preserve">-decay from the sample </w:t>
      </w:r>
      <w:r w:rsidR="008E1CF6" w:rsidRPr="00B64F78">
        <w:rPr>
          <w:color w:val="000000" w:themeColor="text1"/>
          <w:lang w:val="en-US"/>
        </w:rPr>
        <w:t>was</w:t>
      </w:r>
      <w:r w:rsidR="00E06A1B" w:rsidRPr="00B64F78">
        <w:rPr>
          <w:color w:val="000000" w:themeColor="text1"/>
          <w:lang w:val="en-US"/>
        </w:rPr>
        <w:t xml:space="preserve"> then determined by scintillation to be 27.7 </w:t>
      </w:r>
      <w:r w:rsidR="00213731" w:rsidRPr="00B64F78">
        <w:rPr>
          <w:color w:val="000000" w:themeColor="text1"/>
          <w:lang w:val="en-US"/>
        </w:rPr>
        <w:t>G</w:t>
      </w:r>
      <w:r w:rsidR="00E06A1B" w:rsidRPr="00B64F78">
        <w:rPr>
          <w:color w:val="000000" w:themeColor="text1"/>
          <w:lang w:val="en-US"/>
        </w:rPr>
        <w:t>Bq</w:t>
      </w:r>
      <w:r w:rsidR="00213731" w:rsidRPr="00B64F78">
        <w:rPr>
          <w:color w:val="000000" w:themeColor="text1"/>
          <w:lang w:val="en-US"/>
        </w:rPr>
        <w:t xml:space="preserve"> (where 1</w:t>
      </w:r>
      <w:r w:rsidR="00FB64C8" w:rsidRPr="00B64F78">
        <w:rPr>
          <w:color w:val="000000" w:themeColor="text1"/>
          <w:lang w:val="en-US"/>
        </w:rPr>
        <w:t xml:space="preserve"> </w:t>
      </w:r>
      <w:r w:rsidR="00213731" w:rsidRPr="00B64F78">
        <w:rPr>
          <w:color w:val="000000" w:themeColor="text1"/>
          <w:lang w:val="en-US"/>
        </w:rPr>
        <w:t>Bq = 1 count s</w:t>
      </w:r>
      <w:r w:rsidR="00213731" w:rsidRPr="00B64F78">
        <w:rPr>
          <w:color w:val="000000" w:themeColor="text1"/>
          <w:vertAlign w:val="superscript"/>
          <w:lang w:val="en-US"/>
        </w:rPr>
        <w:t>-1</w:t>
      </w:r>
      <w:r w:rsidR="00213731" w:rsidRPr="00B64F78">
        <w:rPr>
          <w:color w:val="000000" w:themeColor="text1"/>
          <w:lang w:val="en-US"/>
        </w:rPr>
        <w:t>)</w:t>
      </w:r>
      <w:r w:rsidR="00E06A1B" w:rsidRPr="00B64F78">
        <w:rPr>
          <w:color w:val="000000" w:themeColor="text1"/>
          <w:lang w:val="en-US"/>
        </w:rPr>
        <w:t xml:space="preserve">.  The sample </w:t>
      </w:r>
      <w:r w:rsidR="008E1CF6" w:rsidRPr="00B64F78">
        <w:rPr>
          <w:color w:val="000000" w:themeColor="text1"/>
          <w:lang w:val="en-US"/>
        </w:rPr>
        <w:t>was</w:t>
      </w:r>
      <w:r w:rsidR="00E06A1B" w:rsidRPr="00B64F78">
        <w:rPr>
          <w:color w:val="000000" w:themeColor="text1"/>
          <w:lang w:val="en-US"/>
        </w:rPr>
        <w:t xml:space="preserve"> then sealed for 163 days.  </w:t>
      </w:r>
      <w:r w:rsidR="00E06A1B" w:rsidRPr="00B64F78">
        <w:rPr>
          <w:color w:val="000000" w:themeColor="text1"/>
          <w:u w:val="single"/>
          <w:lang w:val="en-US"/>
        </w:rPr>
        <w:t>Calculate</w:t>
      </w:r>
      <w:r w:rsidR="00E06A1B" w:rsidRPr="00B64F78">
        <w:rPr>
          <w:color w:val="000000" w:themeColor="text1"/>
          <w:lang w:val="en-US"/>
        </w:rPr>
        <w:t xml:space="preserve"> the number of </w:t>
      </w:r>
      <w:r w:rsidR="00E20C7E" w:rsidRPr="00B64F78">
        <w:rPr>
          <w:rFonts w:ascii="Symbol" w:hAnsi="Symbol"/>
          <w:color w:val="000000" w:themeColor="text1"/>
          <w:lang w:val="en-US"/>
        </w:rPr>
        <w:t></w:t>
      </w:r>
      <w:r w:rsidR="00E20C7E" w:rsidRPr="00B64F78">
        <w:rPr>
          <w:color w:val="000000" w:themeColor="text1"/>
          <w:lang w:val="en-US"/>
        </w:rPr>
        <w:t xml:space="preserve"> particles</w:t>
      </w:r>
      <w:r w:rsidR="00E06A1B" w:rsidRPr="00B64F78">
        <w:rPr>
          <w:color w:val="000000" w:themeColor="text1"/>
          <w:lang w:val="en-US"/>
        </w:rPr>
        <w:t xml:space="preserve"> produced.</w:t>
      </w:r>
      <w:r w:rsidR="00142B5A" w:rsidRPr="00B64F78">
        <w:rPr>
          <w:color w:val="000000" w:themeColor="text1"/>
          <w:lang w:val="en-US"/>
        </w:rPr>
        <w:t xml:space="preserve">  </w:t>
      </w:r>
    </w:p>
    <w:p w:rsidR="00F70A22" w:rsidRPr="00B64F78" w:rsidRDefault="002C2C30" w:rsidP="00FE2527">
      <w:pPr>
        <w:rPr>
          <w:color w:val="000000" w:themeColor="text1"/>
        </w:rPr>
      </w:pPr>
      <w:r w:rsidRPr="002C2C30">
        <w:rPr>
          <w:color w:val="000000" w:themeColor="text1"/>
        </w:rPr>
      </w:r>
      <w:r>
        <w:rPr>
          <w:color w:val="000000" w:themeColor="text1"/>
        </w:rPr>
        <w:pict>
          <v:shape id="_x0000_s1088" type="#_x0000_t202" style="width:459pt;height:111.1pt;mso-position-horizontal-relative:char;mso-position-vertical-relative:line">
            <v:textbox style="mso-next-textbox:#_x0000_s1088">
              <w:txbxContent>
                <w:p w:rsidR="00264B4D" w:rsidRPr="00574D15" w:rsidRDefault="00264B4D" w:rsidP="00574D15"/>
              </w:txbxContent>
            </v:textbox>
            <w10:wrap type="none"/>
            <w10:anchorlock/>
          </v:shape>
        </w:pict>
      </w:r>
    </w:p>
    <w:p w:rsidR="00F70A22" w:rsidRPr="00B64F78" w:rsidRDefault="00C7368F" w:rsidP="00F70A22">
      <w:pPr>
        <w:pStyle w:val="question0"/>
        <w:rPr>
          <w:color w:val="000000" w:themeColor="text1"/>
          <w:lang w:val="en-US"/>
        </w:rPr>
      </w:pPr>
      <w:r w:rsidRPr="00B64F78">
        <w:rPr>
          <w:b/>
          <w:color w:val="000000" w:themeColor="text1"/>
          <w:lang w:val="en-US"/>
        </w:rPr>
        <w:lastRenderedPageBreak/>
        <w:t>g</w:t>
      </w:r>
      <w:r w:rsidR="00F70A22" w:rsidRPr="00B64F78">
        <w:rPr>
          <w:b/>
          <w:color w:val="000000" w:themeColor="text1"/>
          <w:lang w:val="en-US"/>
        </w:rPr>
        <w:t>)</w:t>
      </w:r>
      <w:r w:rsidR="00F70A22" w:rsidRPr="00B64F78">
        <w:rPr>
          <w:color w:val="000000" w:themeColor="text1"/>
          <w:lang w:val="en-US"/>
        </w:rPr>
        <w:tab/>
      </w:r>
      <w:r w:rsidR="008E1CF6" w:rsidRPr="00B64F78">
        <w:rPr>
          <w:color w:val="000000" w:themeColor="text1"/>
          <w:lang w:val="en-US"/>
        </w:rPr>
        <w:t>At the end of the 163 days t</w:t>
      </w:r>
      <w:r w:rsidR="00F70A22" w:rsidRPr="00B64F78">
        <w:rPr>
          <w:color w:val="000000" w:themeColor="text1"/>
          <w:lang w:val="en-US"/>
        </w:rPr>
        <w:t xml:space="preserve">he sample </w:t>
      </w:r>
      <w:r w:rsidR="008E1CF6" w:rsidRPr="00B64F78">
        <w:rPr>
          <w:color w:val="000000" w:themeColor="text1"/>
          <w:lang w:val="en-US"/>
        </w:rPr>
        <w:t>was</w:t>
      </w:r>
      <w:r w:rsidR="00F70A22" w:rsidRPr="00B64F78">
        <w:rPr>
          <w:color w:val="000000" w:themeColor="text1"/>
          <w:lang w:val="en-US"/>
        </w:rPr>
        <w:t xml:space="preserve"> found to contain 10.4 mm</w:t>
      </w:r>
      <w:r w:rsidR="00F70A22" w:rsidRPr="00B64F78">
        <w:rPr>
          <w:color w:val="000000" w:themeColor="text1"/>
          <w:vertAlign w:val="superscript"/>
          <w:lang w:val="en-US"/>
        </w:rPr>
        <w:t>3</w:t>
      </w:r>
      <w:r w:rsidR="00F70A22" w:rsidRPr="00B64F78">
        <w:rPr>
          <w:color w:val="000000" w:themeColor="text1"/>
          <w:lang w:val="en-US"/>
        </w:rPr>
        <w:t xml:space="preserve"> of He, measured at 101325 Pa and 273 K.  </w:t>
      </w:r>
      <w:r w:rsidR="00F70A22" w:rsidRPr="00B64F78">
        <w:rPr>
          <w:color w:val="000000" w:themeColor="text1"/>
          <w:u w:val="single"/>
          <w:lang w:val="en-US"/>
        </w:rPr>
        <w:t>Calculate</w:t>
      </w:r>
      <w:r w:rsidR="00F70A22" w:rsidRPr="00B64F78">
        <w:rPr>
          <w:color w:val="000000" w:themeColor="text1"/>
          <w:lang w:val="en-US"/>
        </w:rPr>
        <w:t xml:space="preserve"> the Avogadro constant from these data.</w:t>
      </w:r>
    </w:p>
    <w:p w:rsidR="00F70A22" w:rsidRPr="00B64F78" w:rsidRDefault="002C2C30" w:rsidP="00FE2527">
      <w:pPr>
        <w:rPr>
          <w:color w:val="000000" w:themeColor="text1"/>
        </w:rPr>
      </w:pPr>
      <w:r w:rsidRPr="002C2C30">
        <w:rPr>
          <w:color w:val="000000" w:themeColor="text1"/>
        </w:rPr>
      </w:r>
      <w:r>
        <w:rPr>
          <w:color w:val="000000" w:themeColor="text1"/>
        </w:rPr>
        <w:pict>
          <v:shape id="_x0000_s1087" type="#_x0000_t202" style="width:459pt;height:169.8pt;mso-position-horizontal-relative:char;mso-position-vertical-relative:line">
            <v:textbox style="mso-next-textbox:#_x0000_s1087">
              <w:txbxContent>
                <w:p w:rsidR="00264B4D" w:rsidRPr="00574D15" w:rsidRDefault="00264B4D" w:rsidP="00574D15"/>
              </w:txbxContent>
            </v:textbox>
            <w10:wrap type="none"/>
            <w10:anchorlock/>
          </v:shape>
        </w:pict>
      </w:r>
    </w:p>
    <w:p w:rsidR="00F70A22" w:rsidRPr="00B64F78" w:rsidRDefault="00C7368F" w:rsidP="009F2190">
      <w:pPr>
        <w:pStyle w:val="question0"/>
        <w:jc w:val="both"/>
        <w:rPr>
          <w:color w:val="000000" w:themeColor="text1"/>
          <w:lang w:val="en-US"/>
        </w:rPr>
      </w:pPr>
      <w:r w:rsidRPr="00B64F78">
        <w:rPr>
          <w:b/>
          <w:color w:val="000000" w:themeColor="text1"/>
          <w:lang w:val="en-US"/>
        </w:rPr>
        <w:t>h</w:t>
      </w:r>
      <w:r w:rsidR="000E60B8" w:rsidRPr="00B64F78">
        <w:rPr>
          <w:b/>
          <w:color w:val="000000" w:themeColor="text1"/>
          <w:lang w:val="en-US"/>
        </w:rPr>
        <w:t>)</w:t>
      </w:r>
      <w:r w:rsidR="000E60B8" w:rsidRPr="00B64F78">
        <w:rPr>
          <w:color w:val="000000" w:themeColor="text1"/>
          <w:lang w:val="en-US"/>
        </w:rPr>
        <w:tab/>
      </w:r>
      <w:r w:rsidR="00F70A22" w:rsidRPr="00B64F78">
        <w:rPr>
          <w:color w:val="000000" w:themeColor="text1"/>
          <w:lang w:val="en-US"/>
        </w:rPr>
        <w:t xml:space="preserve">Given that the relative isotopic mass of </w:t>
      </w:r>
      <w:r w:rsidR="00F70A22" w:rsidRPr="00B64F78">
        <w:rPr>
          <w:color w:val="000000" w:themeColor="text1"/>
          <w:vertAlign w:val="superscript"/>
          <w:lang w:val="en-US"/>
        </w:rPr>
        <w:t>226</w:t>
      </w:r>
      <w:r w:rsidR="00F70A22" w:rsidRPr="00B64F78">
        <w:rPr>
          <w:color w:val="000000" w:themeColor="text1"/>
          <w:lang w:val="en-US"/>
        </w:rPr>
        <w:t xml:space="preserve">Ra measured by mass spectrometry is 226.25, use </w:t>
      </w:r>
      <w:r w:rsidR="00050A04" w:rsidRPr="00B64F78">
        <w:rPr>
          <w:color w:val="000000" w:themeColor="text1"/>
          <w:lang w:val="en-US"/>
        </w:rPr>
        <w:t>the textbook</w:t>
      </w:r>
      <w:r w:rsidR="00F70A22" w:rsidRPr="00B64F78">
        <w:rPr>
          <w:color w:val="000000" w:themeColor="text1"/>
          <w:lang w:val="en-US"/>
        </w:rPr>
        <w:t xml:space="preserve"> value of the Avogadro constant </w:t>
      </w:r>
      <w:r w:rsidR="009F2190" w:rsidRPr="00B64F78">
        <w:rPr>
          <w:color w:val="000000" w:themeColor="text1"/>
          <w:lang w:val="en-US"/>
        </w:rPr>
        <w:br/>
      </w:r>
      <w:r w:rsidR="00142B5A" w:rsidRPr="00B64F78">
        <w:rPr>
          <w:color w:val="000000" w:themeColor="text1"/>
          <w:lang w:val="en-US"/>
        </w:rPr>
        <w:t xml:space="preserve">(6.022 </w:t>
      </w:r>
      <w:r w:rsidR="00142B5A" w:rsidRPr="00B64F78">
        <w:rPr>
          <w:rFonts w:cs="Arial"/>
          <w:color w:val="000000" w:themeColor="text1"/>
          <w:lang w:val="en-US"/>
        </w:rPr>
        <w:t>×</w:t>
      </w:r>
      <w:r w:rsidR="00142B5A" w:rsidRPr="00B64F78">
        <w:rPr>
          <w:color w:val="000000" w:themeColor="text1"/>
          <w:lang w:val="en-US"/>
        </w:rPr>
        <w:t xml:space="preserve"> 10</w:t>
      </w:r>
      <w:r w:rsidR="00142B5A" w:rsidRPr="00B64F78">
        <w:rPr>
          <w:color w:val="000000" w:themeColor="text1"/>
          <w:vertAlign w:val="superscript"/>
          <w:lang w:val="en-US"/>
        </w:rPr>
        <w:t>23</w:t>
      </w:r>
      <w:r w:rsidR="00FA3E44" w:rsidRPr="00B64F78">
        <w:rPr>
          <w:color w:val="000000" w:themeColor="text1"/>
          <w:lang w:val="en-US"/>
        </w:rPr>
        <w:t xml:space="preserve"> mol</w:t>
      </w:r>
      <w:r w:rsidR="009F2190" w:rsidRPr="00B64F78">
        <w:rPr>
          <w:rFonts w:cs="Arial"/>
          <w:color w:val="000000" w:themeColor="text1"/>
          <w:vertAlign w:val="superscript"/>
          <w:lang w:val="en-US"/>
        </w:rPr>
        <w:t>–</w:t>
      </w:r>
      <w:r w:rsidR="00FA3E44" w:rsidRPr="00B64F78">
        <w:rPr>
          <w:color w:val="000000" w:themeColor="text1"/>
          <w:vertAlign w:val="superscript"/>
          <w:lang w:val="en-US"/>
        </w:rPr>
        <w:t>1</w:t>
      </w:r>
      <w:r w:rsidR="00142B5A" w:rsidRPr="00B64F78">
        <w:rPr>
          <w:color w:val="000000" w:themeColor="text1"/>
          <w:lang w:val="en-US"/>
        </w:rPr>
        <w:t xml:space="preserve">) </w:t>
      </w:r>
      <w:r w:rsidR="00F70A22" w:rsidRPr="00B64F78">
        <w:rPr>
          <w:color w:val="000000" w:themeColor="text1"/>
          <w:lang w:val="en-US"/>
        </w:rPr>
        <w:t xml:space="preserve">to </w:t>
      </w:r>
      <w:r w:rsidR="00F70A22" w:rsidRPr="00B64F78">
        <w:rPr>
          <w:color w:val="000000" w:themeColor="text1"/>
          <w:u w:val="single"/>
          <w:lang w:val="en-US"/>
        </w:rPr>
        <w:t>calculate</w:t>
      </w:r>
      <w:r w:rsidR="00F70A22" w:rsidRPr="00B64F78">
        <w:rPr>
          <w:color w:val="000000" w:themeColor="text1"/>
          <w:lang w:val="en-US"/>
        </w:rPr>
        <w:t xml:space="preserve"> the number of </w:t>
      </w:r>
      <w:r w:rsidR="00F70A22" w:rsidRPr="00B64F78">
        <w:rPr>
          <w:color w:val="000000" w:themeColor="text1"/>
          <w:vertAlign w:val="superscript"/>
          <w:lang w:val="en-US"/>
        </w:rPr>
        <w:t>226</w:t>
      </w:r>
      <w:r w:rsidR="00F70A22" w:rsidRPr="00B64F78">
        <w:rPr>
          <w:color w:val="000000" w:themeColor="text1"/>
          <w:lang w:val="en-US"/>
        </w:rPr>
        <w:t>Ra atoms in the original sample</w:t>
      </w:r>
      <w:r w:rsidR="000E60B8" w:rsidRPr="00B64F78">
        <w:rPr>
          <w:color w:val="000000" w:themeColor="text1"/>
          <w:lang w:val="en-US"/>
        </w:rPr>
        <w:t xml:space="preserve">, </w:t>
      </w:r>
      <w:r w:rsidR="000E60B8" w:rsidRPr="00B64F78">
        <w:rPr>
          <w:i/>
          <w:color w:val="000000" w:themeColor="text1"/>
          <w:lang w:val="en-US"/>
        </w:rPr>
        <w:t>n</w:t>
      </w:r>
      <w:r w:rsidR="000E60B8" w:rsidRPr="00B64F78">
        <w:rPr>
          <w:color w:val="000000" w:themeColor="text1"/>
          <w:vertAlign w:val="subscript"/>
          <w:lang w:val="en-US"/>
        </w:rPr>
        <w:t>Ra</w:t>
      </w:r>
      <w:r w:rsidR="000E60B8" w:rsidRPr="00B64F78">
        <w:rPr>
          <w:color w:val="000000" w:themeColor="text1"/>
          <w:lang w:val="en-US"/>
        </w:rPr>
        <w:t xml:space="preserve">, the decay </w:t>
      </w:r>
      <w:r w:rsidR="008E1CF6" w:rsidRPr="00B64F78">
        <w:rPr>
          <w:color w:val="000000" w:themeColor="text1"/>
          <w:lang w:val="en-US"/>
        </w:rPr>
        <w:t xml:space="preserve">rate </w:t>
      </w:r>
      <w:r w:rsidR="000E60B8" w:rsidRPr="00B64F78">
        <w:rPr>
          <w:color w:val="000000" w:themeColor="text1"/>
          <w:lang w:val="en-US"/>
        </w:rPr>
        <w:t xml:space="preserve">constant, </w:t>
      </w:r>
      <w:r w:rsidR="000E60B8" w:rsidRPr="00B64F78">
        <w:rPr>
          <w:rFonts w:ascii="Symbol" w:hAnsi="Symbol"/>
          <w:color w:val="000000" w:themeColor="text1"/>
          <w:lang w:val="en-US"/>
        </w:rPr>
        <w:t></w:t>
      </w:r>
      <w:r w:rsidR="000E60B8" w:rsidRPr="00B64F78">
        <w:rPr>
          <w:color w:val="000000" w:themeColor="text1"/>
          <w:lang w:val="en-US"/>
        </w:rPr>
        <w:t xml:space="preserve">, </w:t>
      </w:r>
      <w:r w:rsidR="00F70A22" w:rsidRPr="00B64F78">
        <w:rPr>
          <w:color w:val="000000" w:themeColor="text1"/>
          <w:lang w:val="en-US"/>
        </w:rPr>
        <w:t>and the half-life</w:t>
      </w:r>
      <w:r w:rsidR="000E60B8" w:rsidRPr="00B64F78">
        <w:rPr>
          <w:color w:val="000000" w:themeColor="text1"/>
          <w:lang w:val="en-US"/>
        </w:rPr>
        <w:t xml:space="preserve">, </w:t>
      </w:r>
      <w:r w:rsidR="000E60B8" w:rsidRPr="00B64F78">
        <w:rPr>
          <w:i/>
          <w:color w:val="000000" w:themeColor="text1"/>
          <w:lang w:val="en-US"/>
        </w:rPr>
        <w:t>t</w:t>
      </w:r>
      <w:r w:rsidR="000E60B8" w:rsidRPr="00B64F78">
        <w:rPr>
          <w:color w:val="000000" w:themeColor="text1"/>
          <w:lang w:val="en-US"/>
        </w:rPr>
        <w:t xml:space="preserve">, </w:t>
      </w:r>
      <w:r w:rsidR="00F70A22" w:rsidRPr="00B64F78">
        <w:rPr>
          <w:color w:val="000000" w:themeColor="text1"/>
          <w:lang w:val="en-US"/>
        </w:rPr>
        <w:t xml:space="preserve">of </w:t>
      </w:r>
      <w:r w:rsidR="00F70A22" w:rsidRPr="00B64F78">
        <w:rPr>
          <w:color w:val="000000" w:themeColor="text1"/>
          <w:vertAlign w:val="superscript"/>
          <w:lang w:val="en-US"/>
        </w:rPr>
        <w:t>226</w:t>
      </w:r>
      <w:r w:rsidR="000E60B8" w:rsidRPr="00B64F78">
        <w:rPr>
          <w:color w:val="000000" w:themeColor="text1"/>
          <w:lang w:val="en-US"/>
        </w:rPr>
        <w:t>Ra (in years)</w:t>
      </w:r>
      <w:r w:rsidR="00142B5A" w:rsidRPr="00B64F78">
        <w:rPr>
          <w:color w:val="000000" w:themeColor="text1"/>
          <w:lang w:val="en-US"/>
        </w:rPr>
        <w:t>.</w:t>
      </w:r>
      <w:r w:rsidR="00D4435C" w:rsidRPr="00B64F78">
        <w:rPr>
          <w:color w:val="000000" w:themeColor="text1"/>
          <w:lang w:val="en-US"/>
        </w:rPr>
        <w:t xml:space="preserve"> You need only consider the decays up to but not including the isotope identified in (</w:t>
      </w:r>
      <w:r w:rsidR="00D4435C" w:rsidRPr="00B64F78">
        <w:rPr>
          <w:b/>
          <w:color w:val="000000" w:themeColor="text1"/>
          <w:lang w:val="en-US"/>
        </w:rPr>
        <w:t>e</w:t>
      </w:r>
      <w:r w:rsidR="00D4435C" w:rsidRPr="00B64F78">
        <w:rPr>
          <w:color w:val="000000" w:themeColor="text1"/>
          <w:lang w:val="en-US"/>
        </w:rPr>
        <w:t>).</w:t>
      </w:r>
    </w:p>
    <w:p w:rsidR="000E60B8" w:rsidRPr="00B64F78" w:rsidRDefault="002C2C30" w:rsidP="00FE2527">
      <w:pPr>
        <w:rPr>
          <w:color w:val="000000" w:themeColor="text1"/>
        </w:rPr>
      </w:pPr>
      <w:r w:rsidRPr="002C2C30">
        <w:rPr>
          <w:color w:val="000000" w:themeColor="text1"/>
        </w:rPr>
      </w:r>
      <w:r>
        <w:rPr>
          <w:color w:val="000000" w:themeColor="text1"/>
        </w:rPr>
        <w:pict>
          <v:shape id="_x0000_s1086" type="#_x0000_t202" style="width:459pt;height:319.35pt;mso-position-horizontal-relative:char;mso-position-vertical-relative:line">
            <v:textbox style="mso-next-textbox:#_x0000_s1086">
              <w:txbxContent>
                <w:p w:rsidR="00264B4D" w:rsidRDefault="00264B4D" w:rsidP="003B7594">
                  <w:pPr>
                    <w:rPr>
                      <w:i/>
                      <w:color w:val="0070C0"/>
                      <w:lang w:val="en-US"/>
                    </w:rPr>
                  </w:pPr>
                </w:p>
                <w:p w:rsidR="00574D15" w:rsidRDefault="00574D15" w:rsidP="003B7594">
                  <w:pPr>
                    <w:rPr>
                      <w:i/>
                      <w:color w:val="0070C0"/>
                      <w:lang w:val="en-US"/>
                    </w:rPr>
                  </w:pPr>
                </w:p>
                <w:p w:rsidR="00574D15" w:rsidRDefault="00574D15" w:rsidP="003B7594">
                  <w:pPr>
                    <w:rPr>
                      <w:i/>
                      <w:color w:val="0070C0"/>
                      <w:lang w:val="en-US"/>
                    </w:rPr>
                  </w:pPr>
                </w:p>
                <w:p w:rsidR="00574D15" w:rsidRDefault="00574D15" w:rsidP="003B7594">
                  <w:pPr>
                    <w:rPr>
                      <w:i/>
                      <w:color w:val="0070C0"/>
                      <w:lang w:val="en-US"/>
                    </w:rPr>
                  </w:pPr>
                </w:p>
                <w:p w:rsidR="00574D15" w:rsidRDefault="00574D15" w:rsidP="003B7594">
                  <w:pPr>
                    <w:rPr>
                      <w:i/>
                      <w:color w:val="0070C0"/>
                      <w:lang w:val="en-US"/>
                    </w:rPr>
                  </w:pPr>
                </w:p>
                <w:p w:rsidR="00574D15" w:rsidRDefault="00574D15" w:rsidP="003B7594">
                  <w:pPr>
                    <w:rPr>
                      <w:i/>
                      <w:color w:val="0070C0"/>
                      <w:lang w:val="en-US"/>
                    </w:rPr>
                  </w:pPr>
                </w:p>
                <w:p w:rsidR="00574D15" w:rsidRDefault="00574D15" w:rsidP="003B7594">
                  <w:pPr>
                    <w:rPr>
                      <w:i/>
                      <w:color w:val="0070C0"/>
                    </w:rPr>
                  </w:pPr>
                </w:p>
                <w:p w:rsidR="00264B4D" w:rsidRPr="0052155D" w:rsidRDefault="00264B4D" w:rsidP="003B7594">
                  <w:pPr>
                    <w:rPr>
                      <w:i/>
                      <w:color w:val="0070C0"/>
                    </w:rPr>
                  </w:pPr>
                </w:p>
                <w:p w:rsidR="00264B4D" w:rsidRDefault="00264B4D" w:rsidP="003B7594">
                  <w:r w:rsidRPr="000E60B8">
                    <w:rPr>
                      <w:i/>
                    </w:rPr>
                    <w:t>n</w:t>
                  </w:r>
                  <w:r w:rsidRPr="000E60B8">
                    <w:rPr>
                      <w:vertAlign w:val="subscript"/>
                    </w:rPr>
                    <w:t>Ra</w:t>
                  </w:r>
                  <w:r>
                    <w:rPr>
                      <w:vertAlign w:val="subscript"/>
                    </w:rPr>
                    <w:t xml:space="preserve"> </w:t>
                  </w:r>
                  <w:r>
                    <w:t>=</w:t>
                  </w:r>
                  <w:r>
                    <w:tab/>
                  </w:r>
                  <w:r>
                    <w:tab/>
                  </w:r>
                  <w:r>
                    <w:tab/>
                  </w:r>
                  <w:r>
                    <w:tab/>
                  </w:r>
                  <w:r>
                    <w:tab/>
                  </w:r>
                  <w:r w:rsidRPr="000E60B8">
                    <w:rPr>
                      <w:rFonts w:ascii="Symbol" w:hAnsi="Symbol"/>
                    </w:rPr>
                    <w:t></w:t>
                  </w:r>
                  <w:r>
                    <w:rPr>
                      <w:rFonts w:cs="Arial"/>
                    </w:rPr>
                    <w:t xml:space="preserve"> =</w:t>
                  </w:r>
                  <w:r>
                    <w:tab/>
                  </w:r>
                  <w:r>
                    <w:tab/>
                  </w:r>
                  <w:r>
                    <w:tab/>
                  </w:r>
                  <w:r>
                    <w:tab/>
                  </w:r>
                  <w:r>
                    <w:tab/>
                  </w:r>
                </w:p>
                <w:p w:rsidR="00264B4D" w:rsidRDefault="00264B4D" w:rsidP="003B7594"/>
                <w:p w:rsidR="00264B4D" w:rsidRDefault="00264B4D" w:rsidP="003B7594">
                  <w:r w:rsidRPr="000E60B8">
                    <w:rPr>
                      <w:i/>
                    </w:rPr>
                    <w:t>t</w:t>
                  </w:r>
                  <w:r>
                    <w:t xml:space="preserve"> = </w:t>
                  </w:r>
                </w:p>
              </w:txbxContent>
            </v:textbox>
            <w10:wrap type="none"/>
            <w10:anchorlock/>
          </v:shape>
        </w:pict>
      </w:r>
    </w:p>
    <w:p w:rsidR="006A782A" w:rsidRPr="00B64F78" w:rsidRDefault="00AB423A" w:rsidP="00AB423A">
      <w:pPr>
        <w:rPr>
          <w:b/>
          <w:color w:val="000000" w:themeColor="text1"/>
        </w:rPr>
      </w:pPr>
      <w:r w:rsidRPr="00B64F78">
        <w:rPr>
          <w:b/>
          <w:color w:val="000000" w:themeColor="text1"/>
        </w:rPr>
        <w:lastRenderedPageBreak/>
        <w:t>Method C – dispersion of particles</w:t>
      </w:r>
      <w:r w:rsidR="006C1FA3" w:rsidRPr="00B64F78">
        <w:rPr>
          <w:b/>
          <w:color w:val="000000" w:themeColor="text1"/>
        </w:rPr>
        <w:t xml:space="preserve"> (</w:t>
      </w:r>
      <w:r w:rsidR="00E469F1" w:rsidRPr="00B64F78">
        <w:rPr>
          <w:b/>
          <w:color w:val="000000" w:themeColor="text1"/>
        </w:rPr>
        <w:t>Perrin</w:t>
      </w:r>
      <w:r w:rsidR="006C1FA3" w:rsidRPr="00B64F78">
        <w:rPr>
          <w:b/>
          <w:color w:val="000000" w:themeColor="text1"/>
        </w:rPr>
        <w:t xml:space="preserve">, </w:t>
      </w:r>
      <w:r w:rsidR="000C20AC" w:rsidRPr="00B64F78">
        <w:rPr>
          <w:b/>
          <w:color w:val="000000" w:themeColor="text1"/>
        </w:rPr>
        <w:t>1909</w:t>
      </w:r>
      <w:r w:rsidR="006C1FA3" w:rsidRPr="00B64F78">
        <w:rPr>
          <w:b/>
          <w:color w:val="000000" w:themeColor="text1"/>
        </w:rPr>
        <w:t>)</w:t>
      </w:r>
    </w:p>
    <w:p w:rsidR="006A782A" w:rsidRPr="00B64F78" w:rsidRDefault="00E138EA" w:rsidP="006A782A">
      <w:pPr>
        <w:rPr>
          <w:color w:val="000000" w:themeColor="text1"/>
          <w:lang w:val="en-US"/>
        </w:rPr>
      </w:pPr>
      <w:r w:rsidRPr="00B64F78">
        <w:rPr>
          <w:color w:val="000000" w:themeColor="text1"/>
          <w:lang w:val="en-US"/>
        </w:rPr>
        <w:t>One of the</w:t>
      </w:r>
      <w:r w:rsidR="006A782A" w:rsidRPr="00B64F78">
        <w:rPr>
          <w:color w:val="000000" w:themeColor="text1"/>
          <w:lang w:val="en-US"/>
        </w:rPr>
        <w:t xml:space="preserve"> </w:t>
      </w:r>
      <w:r w:rsidR="00142B5A" w:rsidRPr="00B64F78">
        <w:rPr>
          <w:color w:val="000000" w:themeColor="text1"/>
          <w:lang w:val="en-US"/>
        </w:rPr>
        <w:t xml:space="preserve">first </w:t>
      </w:r>
      <w:r w:rsidRPr="00B64F78">
        <w:rPr>
          <w:color w:val="000000" w:themeColor="text1"/>
          <w:lang w:val="en-US"/>
        </w:rPr>
        <w:t xml:space="preserve">accurate </w:t>
      </w:r>
      <w:r w:rsidR="00142B5A" w:rsidRPr="00B64F78">
        <w:rPr>
          <w:color w:val="000000" w:themeColor="text1"/>
          <w:lang w:val="en-US"/>
        </w:rPr>
        <w:t>determination</w:t>
      </w:r>
      <w:r w:rsidRPr="00B64F78">
        <w:rPr>
          <w:color w:val="000000" w:themeColor="text1"/>
          <w:lang w:val="en-US"/>
        </w:rPr>
        <w:t>s</w:t>
      </w:r>
      <w:r w:rsidR="00142B5A" w:rsidRPr="00B64F78">
        <w:rPr>
          <w:color w:val="000000" w:themeColor="text1"/>
          <w:lang w:val="en-US"/>
        </w:rPr>
        <w:t xml:space="preserve"> of the </w:t>
      </w:r>
      <w:r w:rsidR="006A782A" w:rsidRPr="00B64F78">
        <w:rPr>
          <w:color w:val="000000" w:themeColor="text1"/>
          <w:lang w:val="en-US"/>
        </w:rPr>
        <w:t xml:space="preserve">Avogadro constant </w:t>
      </w:r>
      <w:r w:rsidR="00142B5A" w:rsidRPr="00B64F78">
        <w:rPr>
          <w:color w:val="000000" w:themeColor="text1"/>
          <w:lang w:val="en-US"/>
        </w:rPr>
        <w:t>was</w:t>
      </w:r>
      <w:r w:rsidR="006A782A" w:rsidRPr="00B64F78">
        <w:rPr>
          <w:color w:val="000000" w:themeColor="text1"/>
          <w:lang w:val="en-US"/>
        </w:rPr>
        <w:t xml:space="preserve"> </w:t>
      </w:r>
      <w:r w:rsidR="000B373A" w:rsidRPr="00B64F78">
        <w:rPr>
          <w:color w:val="000000" w:themeColor="text1"/>
          <w:lang w:val="en-US"/>
        </w:rPr>
        <w:t xml:space="preserve">carried out </w:t>
      </w:r>
      <w:r w:rsidR="006A782A" w:rsidRPr="00B64F78">
        <w:rPr>
          <w:color w:val="000000" w:themeColor="text1"/>
          <w:lang w:val="en-US"/>
        </w:rPr>
        <w:t>by studying the vertical distribution under gravity of colloidal particles suspended in water.  In one such</w:t>
      </w:r>
      <w:r w:rsidR="00142B5A" w:rsidRPr="00B64F78">
        <w:rPr>
          <w:color w:val="000000" w:themeColor="text1"/>
          <w:lang w:val="en-US"/>
        </w:rPr>
        <w:t xml:space="preserve"> experiment, particles </w:t>
      </w:r>
      <w:r w:rsidR="006A782A" w:rsidRPr="00B64F78">
        <w:rPr>
          <w:color w:val="000000" w:themeColor="text1"/>
          <w:lang w:val="en-US"/>
        </w:rPr>
        <w:t>with radius 2.12 × 10</w:t>
      </w:r>
      <w:r w:rsidR="006A782A" w:rsidRPr="00B64F78">
        <w:rPr>
          <w:color w:val="000000" w:themeColor="text1"/>
          <w:vertAlign w:val="superscript"/>
          <w:lang w:val="en-US"/>
        </w:rPr>
        <w:t>–7</w:t>
      </w:r>
      <w:r w:rsidR="008E1CF6" w:rsidRPr="00B64F78">
        <w:rPr>
          <w:color w:val="000000" w:themeColor="text1"/>
          <w:lang w:val="en-US"/>
        </w:rPr>
        <w:t xml:space="preserve"> m and density 1.206 </w:t>
      </w:r>
      <w:r w:rsidR="006A782A" w:rsidRPr="00B64F78">
        <w:rPr>
          <w:color w:val="000000" w:themeColor="text1"/>
          <w:lang w:val="en-US"/>
        </w:rPr>
        <w:t>× 10</w:t>
      </w:r>
      <w:r w:rsidR="006A782A" w:rsidRPr="00B64F78">
        <w:rPr>
          <w:color w:val="000000" w:themeColor="text1"/>
          <w:vertAlign w:val="superscript"/>
          <w:lang w:val="en-US"/>
        </w:rPr>
        <w:t>3</w:t>
      </w:r>
      <w:r w:rsidR="006A782A" w:rsidRPr="00B64F78">
        <w:rPr>
          <w:color w:val="000000" w:themeColor="text1"/>
          <w:lang w:val="en-US"/>
        </w:rPr>
        <w:t xml:space="preserve"> kg m</w:t>
      </w:r>
      <w:r w:rsidR="006A782A" w:rsidRPr="00B64F78">
        <w:rPr>
          <w:color w:val="000000" w:themeColor="text1"/>
          <w:vertAlign w:val="superscript"/>
          <w:lang w:val="en-US"/>
        </w:rPr>
        <w:t>–3</w:t>
      </w:r>
      <w:r w:rsidR="006A782A" w:rsidRPr="00B64F78">
        <w:rPr>
          <w:color w:val="000000" w:themeColor="text1"/>
          <w:lang w:val="en-US"/>
        </w:rPr>
        <w:t xml:space="preserve"> were suspended in </w:t>
      </w:r>
      <w:r w:rsidR="00DC794C" w:rsidRPr="00B64F78">
        <w:rPr>
          <w:color w:val="000000" w:themeColor="text1"/>
          <w:lang w:val="en-US"/>
        </w:rPr>
        <w:t xml:space="preserve">a tube of </w:t>
      </w:r>
      <w:r w:rsidR="006A782A" w:rsidRPr="00B64F78">
        <w:rPr>
          <w:color w:val="000000" w:themeColor="text1"/>
          <w:lang w:val="en-US"/>
        </w:rPr>
        <w:t xml:space="preserve">water at </w:t>
      </w:r>
      <w:r w:rsidR="00DC794C" w:rsidRPr="00B64F78">
        <w:rPr>
          <w:color w:val="000000" w:themeColor="text1"/>
          <w:lang w:val="en-US"/>
        </w:rPr>
        <w:t xml:space="preserve">15 </w:t>
      </w:r>
      <w:r w:rsidR="00DC794C" w:rsidRPr="00B64F78">
        <w:rPr>
          <w:rFonts w:cs="Arial"/>
          <w:color w:val="000000" w:themeColor="text1"/>
          <w:lang w:val="en-US"/>
        </w:rPr>
        <w:t>°</w:t>
      </w:r>
      <w:r w:rsidR="00DC794C" w:rsidRPr="00B64F78">
        <w:rPr>
          <w:color w:val="000000" w:themeColor="text1"/>
          <w:lang w:val="en-US"/>
        </w:rPr>
        <w:t>C.</w:t>
      </w:r>
      <w:r w:rsidR="006A782A" w:rsidRPr="00B64F78">
        <w:rPr>
          <w:color w:val="000000" w:themeColor="text1"/>
          <w:lang w:val="en-US"/>
        </w:rPr>
        <w:t xml:space="preserve">  After allowing sufficient time to equilibrate, the mean numbers of particles per unit volume observed at four heights </w:t>
      </w:r>
      <w:r w:rsidR="00DC794C" w:rsidRPr="00B64F78">
        <w:rPr>
          <w:color w:val="000000" w:themeColor="text1"/>
          <w:lang w:val="en-US"/>
        </w:rPr>
        <w:t xml:space="preserve">from the bottom of the tube </w:t>
      </w:r>
      <w:r w:rsidR="006A782A" w:rsidRPr="00B64F78">
        <w:rPr>
          <w:color w:val="000000" w:themeColor="text1"/>
          <w:lang w:val="en-US"/>
        </w:rPr>
        <w:t>were:</w:t>
      </w:r>
    </w:p>
    <w:p w:rsidR="006A782A" w:rsidRPr="00B64F78" w:rsidRDefault="006A782A" w:rsidP="006A782A">
      <w:pPr>
        <w:rPr>
          <w:color w:val="000000" w:themeColor="text1"/>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3"/>
        <w:gridCol w:w="734"/>
        <w:gridCol w:w="734"/>
        <w:gridCol w:w="734"/>
        <w:gridCol w:w="735"/>
      </w:tblGrid>
      <w:tr w:rsidR="006A782A" w:rsidRPr="00B64F78" w:rsidTr="00606CD6">
        <w:trPr>
          <w:trHeight w:val="737"/>
          <w:jc w:val="center"/>
        </w:trPr>
        <w:tc>
          <w:tcPr>
            <w:tcW w:w="2113" w:type="dxa"/>
            <w:vAlign w:val="center"/>
          </w:tcPr>
          <w:p w:rsidR="006A782A" w:rsidRPr="00B64F78" w:rsidRDefault="006A782A" w:rsidP="00606CD6">
            <w:pPr>
              <w:pStyle w:val="Geenafstand"/>
              <w:rPr>
                <w:color w:val="000000" w:themeColor="text1"/>
              </w:rPr>
            </w:pPr>
            <w:r w:rsidRPr="00B64F78">
              <w:rPr>
                <w:color w:val="000000" w:themeColor="text1"/>
              </w:rPr>
              <w:t>height / 10</w:t>
            </w:r>
            <w:r w:rsidRPr="00B64F78">
              <w:rPr>
                <w:color w:val="000000" w:themeColor="text1"/>
                <w:vertAlign w:val="superscript"/>
              </w:rPr>
              <w:t>–6</w:t>
            </w:r>
            <w:r w:rsidRPr="00B64F78">
              <w:rPr>
                <w:color w:val="000000" w:themeColor="text1"/>
              </w:rPr>
              <w:t xml:space="preserve"> m</w:t>
            </w:r>
          </w:p>
        </w:tc>
        <w:tc>
          <w:tcPr>
            <w:tcW w:w="734" w:type="dxa"/>
            <w:vAlign w:val="center"/>
          </w:tcPr>
          <w:p w:rsidR="006A782A" w:rsidRPr="00B64F78" w:rsidRDefault="006A782A" w:rsidP="00606CD6">
            <w:pPr>
              <w:pStyle w:val="Geenafstand"/>
              <w:jc w:val="center"/>
              <w:rPr>
                <w:color w:val="000000" w:themeColor="text1"/>
              </w:rPr>
            </w:pPr>
            <w:r w:rsidRPr="00B64F78">
              <w:rPr>
                <w:color w:val="000000" w:themeColor="text1"/>
              </w:rPr>
              <w:t>5</w:t>
            </w:r>
          </w:p>
        </w:tc>
        <w:tc>
          <w:tcPr>
            <w:tcW w:w="734" w:type="dxa"/>
            <w:vAlign w:val="center"/>
          </w:tcPr>
          <w:p w:rsidR="006A782A" w:rsidRPr="00B64F78" w:rsidRDefault="006A782A" w:rsidP="00606CD6">
            <w:pPr>
              <w:pStyle w:val="Geenafstand"/>
              <w:jc w:val="center"/>
              <w:rPr>
                <w:color w:val="000000" w:themeColor="text1"/>
              </w:rPr>
            </w:pPr>
            <w:r w:rsidRPr="00B64F78">
              <w:rPr>
                <w:color w:val="000000" w:themeColor="text1"/>
              </w:rPr>
              <w:t>35</w:t>
            </w:r>
          </w:p>
        </w:tc>
        <w:tc>
          <w:tcPr>
            <w:tcW w:w="734" w:type="dxa"/>
            <w:vAlign w:val="center"/>
          </w:tcPr>
          <w:p w:rsidR="006A782A" w:rsidRPr="00B64F78" w:rsidRDefault="006A782A" w:rsidP="00606CD6">
            <w:pPr>
              <w:pStyle w:val="Geenafstand"/>
              <w:jc w:val="center"/>
              <w:rPr>
                <w:color w:val="000000" w:themeColor="text1"/>
              </w:rPr>
            </w:pPr>
            <w:r w:rsidRPr="00B64F78">
              <w:rPr>
                <w:color w:val="000000" w:themeColor="text1"/>
              </w:rPr>
              <w:t>65</w:t>
            </w:r>
          </w:p>
        </w:tc>
        <w:tc>
          <w:tcPr>
            <w:tcW w:w="735" w:type="dxa"/>
            <w:vAlign w:val="center"/>
          </w:tcPr>
          <w:p w:rsidR="006A782A" w:rsidRPr="00B64F78" w:rsidRDefault="006A782A" w:rsidP="00606CD6">
            <w:pPr>
              <w:pStyle w:val="Geenafstand"/>
              <w:jc w:val="center"/>
              <w:rPr>
                <w:color w:val="000000" w:themeColor="text1"/>
              </w:rPr>
            </w:pPr>
            <w:r w:rsidRPr="00B64F78">
              <w:rPr>
                <w:color w:val="000000" w:themeColor="text1"/>
              </w:rPr>
              <w:t>95</w:t>
            </w:r>
          </w:p>
        </w:tc>
      </w:tr>
      <w:tr w:rsidR="006A782A" w:rsidRPr="00B64F78" w:rsidTr="00606CD6">
        <w:trPr>
          <w:trHeight w:val="737"/>
          <w:jc w:val="center"/>
        </w:trPr>
        <w:tc>
          <w:tcPr>
            <w:tcW w:w="2113" w:type="dxa"/>
            <w:vAlign w:val="center"/>
          </w:tcPr>
          <w:p w:rsidR="006A782A" w:rsidRPr="00B64F78" w:rsidRDefault="006A782A" w:rsidP="00BD6B4A">
            <w:pPr>
              <w:pStyle w:val="Geenafstand"/>
              <w:jc w:val="center"/>
              <w:rPr>
                <w:color w:val="000000" w:themeColor="text1"/>
              </w:rPr>
            </w:pPr>
            <w:r w:rsidRPr="00B64F78">
              <w:rPr>
                <w:color w:val="000000" w:themeColor="text1"/>
              </w:rPr>
              <w:t>mean number</w:t>
            </w:r>
            <w:r w:rsidR="00BD6B4A" w:rsidRPr="00B64F78">
              <w:rPr>
                <w:color w:val="000000" w:themeColor="text1"/>
              </w:rPr>
              <w:t xml:space="preserve"> per unit volume</w:t>
            </w:r>
          </w:p>
        </w:tc>
        <w:tc>
          <w:tcPr>
            <w:tcW w:w="734" w:type="dxa"/>
            <w:vAlign w:val="center"/>
          </w:tcPr>
          <w:p w:rsidR="006A782A" w:rsidRPr="00B64F78" w:rsidRDefault="006A782A" w:rsidP="00606CD6">
            <w:pPr>
              <w:pStyle w:val="Geenafstand"/>
              <w:jc w:val="center"/>
              <w:rPr>
                <w:color w:val="000000" w:themeColor="text1"/>
              </w:rPr>
            </w:pPr>
            <w:r w:rsidRPr="00B64F78">
              <w:rPr>
                <w:color w:val="000000" w:themeColor="text1"/>
              </w:rPr>
              <w:t>4.00</w:t>
            </w:r>
          </w:p>
        </w:tc>
        <w:tc>
          <w:tcPr>
            <w:tcW w:w="734" w:type="dxa"/>
            <w:vAlign w:val="center"/>
          </w:tcPr>
          <w:p w:rsidR="006A782A" w:rsidRPr="00B64F78" w:rsidRDefault="006A782A" w:rsidP="00606CD6">
            <w:pPr>
              <w:pStyle w:val="Geenafstand"/>
              <w:jc w:val="center"/>
              <w:rPr>
                <w:color w:val="000000" w:themeColor="text1"/>
              </w:rPr>
            </w:pPr>
            <w:r w:rsidRPr="00B64F78">
              <w:rPr>
                <w:color w:val="000000" w:themeColor="text1"/>
              </w:rPr>
              <w:t>1.88</w:t>
            </w:r>
          </w:p>
        </w:tc>
        <w:tc>
          <w:tcPr>
            <w:tcW w:w="734" w:type="dxa"/>
            <w:vAlign w:val="center"/>
          </w:tcPr>
          <w:p w:rsidR="006A782A" w:rsidRPr="00B64F78" w:rsidRDefault="006A782A" w:rsidP="00606CD6">
            <w:pPr>
              <w:pStyle w:val="Geenafstand"/>
              <w:jc w:val="center"/>
              <w:rPr>
                <w:color w:val="000000" w:themeColor="text1"/>
              </w:rPr>
            </w:pPr>
            <w:r w:rsidRPr="00B64F78">
              <w:rPr>
                <w:color w:val="000000" w:themeColor="text1"/>
              </w:rPr>
              <w:t>0.90</w:t>
            </w:r>
          </w:p>
        </w:tc>
        <w:tc>
          <w:tcPr>
            <w:tcW w:w="735" w:type="dxa"/>
            <w:vAlign w:val="center"/>
          </w:tcPr>
          <w:p w:rsidR="006A782A" w:rsidRPr="00B64F78" w:rsidRDefault="006A782A" w:rsidP="00606CD6">
            <w:pPr>
              <w:pStyle w:val="Geenafstand"/>
              <w:jc w:val="center"/>
              <w:rPr>
                <w:color w:val="000000" w:themeColor="text1"/>
              </w:rPr>
            </w:pPr>
            <w:r w:rsidRPr="00B64F78">
              <w:rPr>
                <w:color w:val="000000" w:themeColor="text1"/>
              </w:rPr>
              <w:t>0.48</w:t>
            </w:r>
          </w:p>
        </w:tc>
      </w:tr>
    </w:tbl>
    <w:p w:rsidR="00AB423A" w:rsidRPr="00B64F78" w:rsidRDefault="00AB423A" w:rsidP="00AB423A">
      <w:pPr>
        <w:rPr>
          <w:color w:val="000000" w:themeColor="text1"/>
          <w:lang w:val="en-US"/>
        </w:rPr>
      </w:pPr>
    </w:p>
    <w:p w:rsidR="006A782A" w:rsidRPr="00B64F78" w:rsidRDefault="00C7368F" w:rsidP="006A782A">
      <w:pPr>
        <w:pStyle w:val="question0"/>
        <w:rPr>
          <w:color w:val="000000" w:themeColor="text1"/>
        </w:rPr>
      </w:pPr>
      <w:r w:rsidRPr="00B64F78">
        <w:rPr>
          <w:b/>
          <w:color w:val="000000" w:themeColor="text1"/>
        </w:rPr>
        <w:t>i</w:t>
      </w:r>
      <w:r w:rsidR="006A782A" w:rsidRPr="00B64F78">
        <w:rPr>
          <w:b/>
          <w:color w:val="000000" w:themeColor="text1"/>
        </w:rPr>
        <w:t>)</w:t>
      </w:r>
      <w:r w:rsidR="006A782A" w:rsidRPr="00B64F78">
        <w:rPr>
          <w:color w:val="000000" w:themeColor="text1"/>
        </w:rPr>
        <w:tab/>
        <w:t xml:space="preserve">Assuming the particles to be spherical, </w:t>
      </w:r>
      <w:r w:rsidR="006A782A" w:rsidRPr="00B64F78">
        <w:rPr>
          <w:color w:val="000000" w:themeColor="text1"/>
          <w:u w:val="single"/>
        </w:rPr>
        <w:t>calculate</w:t>
      </w:r>
      <w:r w:rsidR="00480FC3" w:rsidRPr="00B64F78">
        <w:rPr>
          <w:color w:val="000000" w:themeColor="text1"/>
          <w:u w:val="single"/>
        </w:rPr>
        <w:t>:</w:t>
      </w:r>
      <w:r w:rsidR="006A782A" w:rsidRPr="00B64F78">
        <w:rPr>
          <w:color w:val="000000" w:themeColor="text1"/>
        </w:rPr>
        <w:t xml:space="preserve"> the mass</w:t>
      </w:r>
      <w:r w:rsidR="00D100F6" w:rsidRPr="00B64F78">
        <w:rPr>
          <w:color w:val="000000" w:themeColor="text1"/>
        </w:rPr>
        <w:t xml:space="preserve">, </w:t>
      </w:r>
      <w:r w:rsidR="00D100F6" w:rsidRPr="00B64F78">
        <w:rPr>
          <w:i/>
          <w:color w:val="000000" w:themeColor="text1"/>
        </w:rPr>
        <w:t>m</w:t>
      </w:r>
      <w:r w:rsidR="00D100F6" w:rsidRPr="00B64F78">
        <w:rPr>
          <w:color w:val="000000" w:themeColor="text1"/>
        </w:rPr>
        <w:t>,</w:t>
      </w:r>
      <w:r w:rsidR="00480FC3" w:rsidRPr="00B64F78">
        <w:rPr>
          <w:color w:val="000000" w:themeColor="text1"/>
        </w:rPr>
        <w:t xml:space="preserve"> of a particle;</w:t>
      </w:r>
      <w:r w:rsidR="006A782A" w:rsidRPr="00B64F78">
        <w:rPr>
          <w:color w:val="000000" w:themeColor="text1"/>
        </w:rPr>
        <w:t xml:space="preserve"> the mass</w:t>
      </w:r>
      <w:r w:rsidR="00D100F6" w:rsidRPr="00B64F78">
        <w:rPr>
          <w:color w:val="000000" w:themeColor="text1"/>
        </w:rPr>
        <w:t xml:space="preserve"> </w:t>
      </w:r>
      <w:r w:rsidR="006A782A" w:rsidRPr="00B64F78">
        <w:rPr>
          <w:color w:val="000000" w:themeColor="text1"/>
        </w:rPr>
        <w:t>of the water it displaces</w:t>
      </w:r>
      <w:r w:rsidR="00606CD6" w:rsidRPr="00B64F78">
        <w:rPr>
          <w:color w:val="000000" w:themeColor="text1"/>
        </w:rPr>
        <w:t xml:space="preserve">, </w:t>
      </w:r>
      <w:r w:rsidR="00606CD6" w:rsidRPr="00B64F78">
        <w:rPr>
          <w:i/>
          <w:color w:val="000000" w:themeColor="text1"/>
        </w:rPr>
        <w:t>m</w:t>
      </w:r>
      <w:r w:rsidR="00606CD6" w:rsidRPr="00B64F78">
        <w:rPr>
          <w:color w:val="000000" w:themeColor="text1"/>
          <w:vertAlign w:val="subscript"/>
        </w:rPr>
        <w:t>H2O</w:t>
      </w:r>
      <w:r w:rsidR="00480FC3" w:rsidRPr="00B64F78">
        <w:rPr>
          <w:color w:val="000000" w:themeColor="text1"/>
        </w:rPr>
        <w:t>;</w:t>
      </w:r>
      <w:r w:rsidR="006A782A" w:rsidRPr="00B64F78">
        <w:rPr>
          <w:color w:val="000000" w:themeColor="text1"/>
        </w:rPr>
        <w:t xml:space="preserve"> and the effective mass</w:t>
      </w:r>
      <w:r w:rsidR="00D100F6" w:rsidRPr="00B64F78">
        <w:rPr>
          <w:color w:val="000000" w:themeColor="text1"/>
        </w:rPr>
        <w:t xml:space="preserve">, </w:t>
      </w:r>
      <w:r w:rsidR="00D100F6" w:rsidRPr="00B64F78">
        <w:rPr>
          <w:i/>
          <w:color w:val="000000" w:themeColor="text1"/>
        </w:rPr>
        <w:t>m</w:t>
      </w:r>
      <w:r w:rsidR="00480FC3" w:rsidRPr="00B64F78">
        <w:rPr>
          <w:rFonts w:cs="Arial"/>
          <w:color w:val="000000" w:themeColor="text1"/>
        </w:rPr>
        <w:t>*</w:t>
      </w:r>
      <w:r w:rsidR="00D100F6" w:rsidRPr="00B64F78">
        <w:rPr>
          <w:color w:val="000000" w:themeColor="text1"/>
        </w:rPr>
        <w:t>,</w:t>
      </w:r>
      <w:r w:rsidR="006A782A" w:rsidRPr="00B64F78">
        <w:rPr>
          <w:color w:val="000000" w:themeColor="text1"/>
        </w:rPr>
        <w:t xml:space="preserve"> of the particle in water accounting for buoyancy</w:t>
      </w:r>
      <w:r w:rsidR="00553D63" w:rsidRPr="00B64F78">
        <w:rPr>
          <w:color w:val="000000" w:themeColor="text1"/>
        </w:rPr>
        <w:t xml:space="preserve"> (i.e. taking account of the upthrust due to the displaced volume of water)</w:t>
      </w:r>
      <w:r w:rsidR="006A782A" w:rsidRPr="00B64F78">
        <w:rPr>
          <w:color w:val="000000" w:themeColor="text1"/>
        </w:rPr>
        <w:t>.</w:t>
      </w:r>
      <w:r w:rsidR="00DC794C" w:rsidRPr="00B64F78">
        <w:rPr>
          <w:color w:val="000000" w:themeColor="text1"/>
        </w:rPr>
        <w:t xml:space="preserve">  </w:t>
      </w:r>
      <w:r w:rsidR="00F35625" w:rsidRPr="00B64F78">
        <w:rPr>
          <w:color w:val="000000" w:themeColor="text1"/>
        </w:rPr>
        <w:t>Take the</w:t>
      </w:r>
      <w:r w:rsidR="00DC794C" w:rsidRPr="00B64F78">
        <w:rPr>
          <w:color w:val="000000" w:themeColor="text1"/>
          <w:lang w:val="en-US"/>
        </w:rPr>
        <w:t xml:space="preserve"> density of water </w:t>
      </w:r>
      <w:r w:rsidR="00F35625" w:rsidRPr="00B64F78">
        <w:rPr>
          <w:color w:val="000000" w:themeColor="text1"/>
          <w:lang w:val="en-US"/>
        </w:rPr>
        <w:t>to be</w:t>
      </w:r>
      <w:r w:rsidR="00E138EA" w:rsidRPr="00B64F78">
        <w:rPr>
          <w:color w:val="000000" w:themeColor="text1"/>
          <w:lang w:val="en-US"/>
        </w:rPr>
        <w:t xml:space="preserve"> 999 </w:t>
      </w:r>
      <w:r w:rsidR="00DC794C" w:rsidRPr="00FA2006">
        <w:t>k</w:t>
      </w:r>
      <w:r w:rsidR="00FA2006" w:rsidRPr="00FA2006">
        <w:t>g</w:t>
      </w:r>
      <w:r w:rsidR="00FA2006">
        <w:t> </w:t>
      </w:r>
      <w:r w:rsidR="00DC794C" w:rsidRPr="00FA2006">
        <w:t>m</w:t>
      </w:r>
      <w:r w:rsidR="00DC794C" w:rsidRPr="00B64F78">
        <w:rPr>
          <w:color w:val="000000" w:themeColor="text1"/>
          <w:vertAlign w:val="superscript"/>
          <w:lang w:val="en-US"/>
        </w:rPr>
        <w:t>–3</w:t>
      </w:r>
      <w:r w:rsidR="00DC794C" w:rsidRPr="00B64F78">
        <w:rPr>
          <w:color w:val="000000" w:themeColor="text1"/>
          <w:lang w:val="en-US"/>
        </w:rPr>
        <w:t>.</w:t>
      </w:r>
    </w:p>
    <w:p w:rsidR="00D100F6" w:rsidRPr="00B64F78" w:rsidRDefault="002C2C30" w:rsidP="00FE2527">
      <w:pPr>
        <w:rPr>
          <w:color w:val="000000" w:themeColor="text1"/>
        </w:rPr>
      </w:pPr>
      <w:r w:rsidRPr="002C2C30">
        <w:rPr>
          <w:color w:val="000000" w:themeColor="text1"/>
        </w:rPr>
      </w:r>
      <w:r>
        <w:rPr>
          <w:color w:val="000000" w:themeColor="text1"/>
        </w:rPr>
        <w:pict>
          <v:shape id="_x0000_s1085" type="#_x0000_t202" style="width:459pt;height:290.55pt;mso-position-horizontal-relative:char;mso-position-vertical-relative:line">
            <v:textbox style="mso-next-textbox:#_x0000_s1085">
              <w:txbxContent>
                <w:p w:rsidR="00264B4D" w:rsidRDefault="00264B4D" w:rsidP="003B7594">
                  <w:pPr>
                    <w:rPr>
                      <w:i/>
                      <w:color w:val="0070C0"/>
                      <w:lang w:val="en-US"/>
                    </w:rPr>
                  </w:pPr>
                </w:p>
                <w:p w:rsidR="00574D15" w:rsidRDefault="00574D15" w:rsidP="003B7594">
                  <w:pPr>
                    <w:rPr>
                      <w:i/>
                      <w:color w:val="0070C0"/>
                      <w:lang w:val="en-US"/>
                    </w:rPr>
                  </w:pPr>
                </w:p>
                <w:p w:rsidR="00574D15" w:rsidRDefault="00574D15" w:rsidP="003B7594">
                  <w:pPr>
                    <w:rPr>
                      <w:i/>
                      <w:color w:val="0070C0"/>
                      <w:lang w:val="en-US"/>
                    </w:rPr>
                  </w:pPr>
                </w:p>
                <w:p w:rsidR="00574D15" w:rsidRDefault="00574D15" w:rsidP="003B7594">
                  <w:pPr>
                    <w:rPr>
                      <w:i/>
                      <w:color w:val="0070C0"/>
                      <w:lang w:val="en-US"/>
                    </w:rPr>
                  </w:pPr>
                </w:p>
                <w:p w:rsidR="00574D15" w:rsidRDefault="00574D15" w:rsidP="003B7594">
                  <w:pPr>
                    <w:rPr>
                      <w:i/>
                      <w:color w:val="0070C0"/>
                      <w:lang w:val="en-US"/>
                    </w:rPr>
                  </w:pPr>
                </w:p>
                <w:p w:rsidR="00574D15" w:rsidRDefault="00574D15" w:rsidP="003B7594">
                  <w:pPr>
                    <w:rPr>
                      <w:i/>
                      <w:color w:val="0070C0"/>
                      <w:lang w:val="en-US"/>
                    </w:rPr>
                  </w:pPr>
                </w:p>
                <w:p w:rsidR="00574D15" w:rsidRDefault="00574D15" w:rsidP="003B7594">
                  <w:pPr>
                    <w:rPr>
                      <w:i/>
                      <w:color w:val="0070C0"/>
                      <w:lang w:val="en-US"/>
                    </w:rPr>
                  </w:pPr>
                </w:p>
                <w:p w:rsidR="00574D15" w:rsidRPr="0052155D" w:rsidRDefault="00574D15" w:rsidP="003B7594">
                  <w:pPr>
                    <w:rPr>
                      <w:i/>
                      <w:color w:val="0070C0"/>
                    </w:rPr>
                  </w:pPr>
                </w:p>
                <w:p w:rsidR="00264B4D" w:rsidRDefault="00264B4D" w:rsidP="003B7594">
                  <w:r w:rsidRPr="00D100F6">
                    <w:rPr>
                      <w:i/>
                    </w:rPr>
                    <w:t>m</w:t>
                  </w:r>
                  <w:r>
                    <w:rPr>
                      <w:i/>
                    </w:rPr>
                    <w:t xml:space="preserve"> =</w:t>
                  </w:r>
                  <w:r>
                    <w:tab/>
                  </w:r>
                  <w:r>
                    <w:tab/>
                  </w:r>
                  <w:r>
                    <w:tab/>
                  </w:r>
                  <w:r>
                    <w:tab/>
                  </w:r>
                  <w:r>
                    <w:tab/>
                  </w:r>
                  <w:r>
                    <w:tab/>
                  </w:r>
                  <w:r w:rsidRPr="00D100F6">
                    <w:rPr>
                      <w:i/>
                    </w:rPr>
                    <w:t>m</w:t>
                  </w:r>
                  <w:r w:rsidRPr="00D100F6">
                    <w:rPr>
                      <w:vertAlign w:val="subscript"/>
                    </w:rPr>
                    <w:t>H2O</w:t>
                  </w:r>
                  <w:r>
                    <w:rPr>
                      <w:i/>
                    </w:rPr>
                    <w:t xml:space="preserve"> =</w:t>
                  </w:r>
                </w:p>
                <w:p w:rsidR="00264B4D" w:rsidRDefault="00264B4D" w:rsidP="003B7594">
                  <w:pPr>
                    <w:rPr>
                      <w:i/>
                    </w:rPr>
                  </w:pPr>
                </w:p>
                <w:p w:rsidR="00264B4D" w:rsidRPr="001A3F71" w:rsidRDefault="00264B4D" w:rsidP="003B7594">
                  <w:r w:rsidRPr="00D100F6">
                    <w:rPr>
                      <w:i/>
                    </w:rPr>
                    <w:t>m</w:t>
                  </w:r>
                  <w:r>
                    <w:t>*</w:t>
                  </w:r>
                  <w:r>
                    <w:rPr>
                      <w:i/>
                    </w:rPr>
                    <w:t xml:space="preserve"> =</w:t>
                  </w:r>
                </w:p>
              </w:txbxContent>
            </v:textbox>
            <w10:wrap type="none"/>
            <w10:anchorlock/>
          </v:shape>
        </w:pict>
      </w:r>
    </w:p>
    <w:p w:rsidR="00293275" w:rsidRPr="00B64F78" w:rsidRDefault="00293275">
      <w:pPr>
        <w:rPr>
          <w:color w:val="000000" w:themeColor="text1"/>
        </w:rPr>
      </w:pPr>
      <w:r w:rsidRPr="00B64F78">
        <w:rPr>
          <w:color w:val="000000" w:themeColor="text1"/>
        </w:rPr>
        <w:br w:type="page"/>
      </w:r>
    </w:p>
    <w:p w:rsidR="00764A52" w:rsidRPr="00B64F78" w:rsidRDefault="00764A52" w:rsidP="00FE2527">
      <w:pPr>
        <w:rPr>
          <w:color w:val="000000" w:themeColor="text1"/>
          <w:lang w:val="en-US"/>
        </w:rPr>
      </w:pPr>
      <w:r w:rsidRPr="00B64F78">
        <w:rPr>
          <w:color w:val="000000" w:themeColor="text1"/>
        </w:rPr>
        <w:lastRenderedPageBreak/>
        <w:t xml:space="preserve">At equilibrium, </w:t>
      </w:r>
      <w:r w:rsidR="00606CD6" w:rsidRPr="00B64F78">
        <w:rPr>
          <w:color w:val="000000" w:themeColor="text1"/>
        </w:rPr>
        <w:t>the number of particles per unit volume at different heights may be modelled according to</w:t>
      </w:r>
      <w:r w:rsidRPr="00B64F78">
        <w:rPr>
          <w:color w:val="000000" w:themeColor="text1"/>
        </w:rPr>
        <w:t xml:space="preserve"> </w:t>
      </w:r>
      <w:r w:rsidR="00FA2255" w:rsidRPr="00B64F78">
        <w:rPr>
          <w:color w:val="000000" w:themeColor="text1"/>
        </w:rPr>
        <w:t>a</w:t>
      </w:r>
      <w:r w:rsidR="00606CD6" w:rsidRPr="00B64F78">
        <w:rPr>
          <w:color w:val="000000" w:themeColor="text1"/>
        </w:rPr>
        <w:t xml:space="preserve"> </w:t>
      </w:r>
      <w:r w:rsidR="00606CD6" w:rsidRPr="00B64F78">
        <w:rPr>
          <w:color w:val="000000" w:themeColor="text1"/>
          <w:lang w:val="en-US"/>
        </w:rPr>
        <w:t>Boltzmann distribution</w:t>
      </w:r>
      <w:r w:rsidR="00E138EA" w:rsidRPr="00B64F78">
        <w:rPr>
          <w:color w:val="000000" w:themeColor="text1"/>
          <w:lang w:val="en-US"/>
        </w:rPr>
        <w:t>:</w:t>
      </w:r>
    </w:p>
    <w:p w:rsidR="00E138EA" w:rsidRPr="00B64F78" w:rsidRDefault="00E138EA" w:rsidP="00E138EA">
      <w:pPr>
        <w:jc w:val="center"/>
        <w:rPr>
          <w:color w:val="000000" w:themeColor="text1"/>
          <w:lang w:val="en-US"/>
        </w:rPr>
      </w:pPr>
      <w:r w:rsidRPr="00B64F78">
        <w:rPr>
          <w:rFonts w:cs="Arial"/>
          <w:color w:val="000000" w:themeColor="text1"/>
          <w:position w:val="-34"/>
        </w:rPr>
        <w:object w:dxaOrig="2320" w:dyaOrig="800">
          <v:shape id="_x0000_i1089" type="#_x0000_t75" style="width:116.4pt;height:39.6pt" o:ole="">
            <v:imagedata r:id="rId28" o:title=""/>
          </v:shape>
          <o:OLEObject Type="Embed" ProgID="Equation.DSMT4" ShapeID="_x0000_i1089" DrawAspect="Content" ObjectID="_1317313907" r:id="rId29"/>
        </w:object>
      </w:r>
    </w:p>
    <w:p w:rsidR="00764A52" w:rsidRPr="00B64F78" w:rsidRDefault="008A45DE" w:rsidP="00FE2527">
      <w:pPr>
        <w:rPr>
          <w:color w:val="000000" w:themeColor="text1"/>
        </w:rPr>
      </w:pPr>
      <w:r w:rsidRPr="00B64F78">
        <w:rPr>
          <w:color w:val="000000" w:themeColor="text1"/>
        </w:rPr>
        <w:t xml:space="preserve">where </w:t>
      </w:r>
      <w:r w:rsidR="0096788C" w:rsidRPr="00B64F78">
        <w:rPr>
          <w:color w:val="000000" w:themeColor="text1"/>
        </w:rPr>
        <w:t xml:space="preserve">  </w:t>
      </w:r>
      <w:r w:rsidRPr="00B64F78">
        <w:rPr>
          <w:i/>
          <w:color w:val="000000" w:themeColor="text1"/>
        </w:rPr>
        <w:t>n</w:t>
      </w:r>
      <w:r w:rsidRPr="00B64F78">
        <w:rPr>
          <w:i/>
          <w:color w:val="000000" w:themeColor="text1"/>
          <w:vertAlign w:val="subscript"/>
        </w:rPr>
        <w:t>h</w:t>
      </w:r>
      <w:r w:rsidR="00293275" w:rsidRPr="00B64F78">
        <w:rPr>
          <w:color w:val="000000" w:themeColor="text1"/>
        </w:rPr>
        <w:t xml:space="preserve"> is the number of partic</w:t>
      </w:r>
      <w:r w:rsidRPr="00B64F78">
        <w:rPr>
          <w:color w:val="000000" w:themeColor="text1"/>
        </w:rPr>
        <w:t xml:space="preserve">les per unit volume at height </w:t>
      </w:r>
      <w:r w:rsidRPr="00B64F78">
        <w:rPr>
          <w:i/>
          <w:color w:val="000000" w:themeColor="text1"/>
        </w:rPr>
        <w:t>h</w:t>
      </w:r>
      <w:r w:rsidRPr="00B64F78">
        <w:rPr>
          <w:color w:val="000000" w:themeColor="text1"/>
        </w:rPr>
        <w:t xml:space="preserve">, </w:t>
      </w:r>
    </w:p>
    <w:p w:rsidR="00764A52" w:rsidRPr="00B64F78" w:rsidRDefault="00764A52" w:rsidP="00FE2527">
      <w:pPr>
        <w:rPr>
          <w:color w:val="000000" w:themeColor="text1"/>
        </w:rPr>
      </w:pPr>
      <w:r w:rsidRPr="00B64F78">
        <w:rPr>
          <w:i/>
          <w:color w:val="000000" w:themeColor="text1"/>
        </w:rPr>
        <w:tab/>
      </w:r>
      <w:r w:rsidR="008A45DE" w:rsidRPr="00B64F78">
        <w:rPr>
          <w:i/>
          <w:color w:val="000000" w:themeColor="text1"/>
        </w:rPr>
        <w:t>n</w:t>
      </w:r>
      <w:r w:rsidR="008A45DE" w:rsidRPr="00B64F78">
        <w:rPr>
          <w:i/>
          <w:color w:val="000000" w:themeColor="text1"/>
          <w:vertAlign w:val="subscript"/>
        </w:rPr>
        <w:t>h</w:t>
      </w:r>
      <w:r w:rsidR="008A45DE" w:rsidRPr="00B64F78">
        <w:rPr>
          <w:color w:val="000000" w:themeColor="text1"/>
          <w:vertAlign w:val="subscript"/>
        </w:rPr>
        <w:t>0</w:t>
      </w:r>
      <w:r w:rsidR="008A45DE" w:rsidRPr="00B64F78">
        <w:rPr>
          <w:color w:val="000000" w:themeColor="text1"/>
        </w:rPr>
        <w:t xml:space="preserve"> is the number of particles per unit volume at the reference height </w:t>
      </w:r>
      <w:r w:rsidR="008A45DE" w:rsidRPr="00B64F78">
        <w:rPr>
          <w:i/>
          <w:color w:val="000000" w:themeColor="text1"/>
        </w:rPr>
        <w:t>h</w:t>
      </w:r>
      <w:r w:rsidR="008A45DE" w:rsidRPr="00B64F78">
        <w:rPr>
          <w:color w:val="000000" w:themeColor="text1"/>
          <w:vertAlign w:val="subscript"/>
        </w:rPr>
        <w:t>0</w:t>
      </w:r>
      <w:r w:rsidR="008A45DE" w:rsidRPr="00B64F78">
        <w:rPr>
          <w:color w:val="000000" w:themeColor="text1"/>
        </w:rPr>
        <w:t xml:space="preserve">, </w:t>
      </w:r>
    </w:p>
    <w:p w:rsidR="00AB55D0" w:rsidRPr="00B64F78" w:rsidRDefault="00764A52" w:rsidP="00FE2527">
      <w:pPr>
        <w:rPr>
          <w:color w:val="000000" w:themeColor="text1"/>
        </w:rPr>
      </w:pPr>
      <w:r w:rsidRPr="00B64F78">
        <w:rPr>
          <w:i/>
          <w:color w:val="000000" w:themeColor="text1"/>
        </w:rPr>
        <w:tab/>
      </w:r>
      <w:r w:rsidR="008A45DE" w:rsidRPr="00B64F78">
        <w:rPr>
          <w:i/>
          <w:color w:val="000000" w:themeColor="text1"/>
        </w:rPr>
        <w:t>E</w:t>
      </w:r>
      <w:r w:rsidR="008A45DE" w:rsidRPr="00B64F78">
        <w:rPr>
          <w:i/>
          <w:color w:val="000000" w:themeColor="text1"/>
          <w:vertAlign w:val="subscript"/>
        </w:rPr>
        <w:t>h</w:t>
      </w:r>
      <w:r w:rsidR="00293275" w:rsidRPr="00B64F78">
        <w:rPr>
          <w:color w:val="000000" w:themeColor="text1"/>
        </w:rPr>
        <w:t xml:space="preserve"> is the </w:t>
      </w:r>
      <w:r w:rsidR="008A45DE" w:rsidRPr="00B64F78">
        <w:rPr>
          <w:color w:val="000000" w:themeColor="text1"/>
        </w:rPr>
        <w:t xml:space="preserve">gravitational potential </w:t>
      </w:r>
      <w:r w:rsidR="00293275" w:rsidRPr="00B64F78">
        <w:rPr>
          <w:color w:val="000000" w:themeColor="text1"/>
        </w:rPr>
        <w:t>ener</w:t>
      </w:r>
      <w:r w:rsidR="008A45DE" w:rsidRPr="00B64F78">
        <w:rPr>
          <w:color w:val="000000" w:themeColor="text1"/>
        </w:rPr>
        <w:t xml:space="preserve">gy </w:t>
      </w:r>
      <w:r w:rsidR="00F75C8E" w:rsidRPr="00B64F78">
        <w:rPr>
          <w:color w:val="000000" w:themeColor="text1"/>
        </w:rPr>
        <w:t>per</w:t>
      </w:r>
      <w:r w:rsidR="00AB55D0" w:rsidRPr="00B64F78">
        <w:rPr>
          <w:color w:val="000000" w:themeColor="text1"/>
        </w:rPr>
        <w:t xml:space="preserve"> </w:t>
      </w:r>
      <w:r w:rsidR="00AB55D0" w:rsidRPr="00B64F78">
        <w:rPr>
          <w:b/>
          <w:color w:val="000000" w:themeColor="text1"/>
        </w:rPr>
        <w:t>mole</w:t>
      </w:r>
      <w:r w:rsidR="00AB55D0" w:rsidRPr="00B64F78">
        <w:rPr>
          <w:color w:val="000000" w:themeColor="text1"/>
        </w:rPr>
        <w:t xml:space="preserve"> of particles at height </w:t>
      </w:r>
      <w:r w:rsidR="00AB55D0" w:rsidRPr="00B64F78">
        <w:rPr>
          <w:i/>
          <w:color w:val="000000" w:themeColor="text1"/>
        </w:rPr>
        <w:t>h</w:t>
      </w:r>
      <w:r w:rsidR="00AB55D0" w:rsidRPr="00B64F78">
        <w:rPr>
          <w:color w:val="000000" w:themeColor="text1"/>
        </w:rPr>
        <w:t xml:space="preserve"> </w:t>
      </w:r>
      <w:r w:rsidR="00AB55D0" w:rsidRPr="00B64F78">
        <w:rPr>
          <w:color w:val="000000" w:themeColor="text1"/>
        </w:rPr>
        <w:tab/>
        <w:t>relative to the part</w:t>
      </w:r>
      <w:r w:rsidR="00FB64C8" w:rsidRPr="00B64F78">
        <w:rPr>
          <w:color w:val="000000" w:themeColor="text1"/>
        </w:rPr>
        <w:t>icles at the bottom of the tube,</w:t>
      </w:r>
    </w:p>
    <w:p w:rsidR="00E11D24" w:rsidRPr="00B64F78" w:rsidRDefault="00764A52" w:rsidP="00FE2527">
      <w:pPr>
        <w:rPr>
          <w:color w:val="000000" w:themeColor="text1"/>
        </w:rPr>
      </w:pPr>
      <w:r w:rsidRPr="00B64F78">
        <w:rPr>
          <w:color w:val="000000" w:themeColor="text1"/>
        </w:rPr>
        <w:tab/>
      </w:r>
      <w:r w:rsidR="00FA2255" w:rsidRPr="00B64F78">
        <w:rPr>
          <w:i/>
          <w:color w:val="000000" w:themeColor="text1"/>
        </w:rPr>
        <w:t>R</w:t>
      </w:r>
      <w:r w:rsidR="00FA2255" w:rsidRPr="00B64F78">
        <w:rPr>
          <w:color w:val="000000" w:themeColor="text1"/>
        </w:rPr>
        <w:t xml:space="preserve"> is the gas constant, </w:t>
      </w:r>
      <w:r w:rsidR="006754E5" w:rsidRPr="00B64F78">
        <w:rPr>
          <w:color w:val="000000" w:themeColor="text1"/>
        </w:rPr>
        <w:t>8.3145 J K</w:t>
      </w:r>
      <w:r w:rsidR="006754E5" w:rsidRPr="00B64F78">
        <w:rPr>
          <w:rFonts w:cs="Arial"/>
          <w:color w:val="000000" w:themeColor="text1"/>
          <w:vertAlign w:val="superscript"/>
        </w:rPr>
        <w:t>–</w:t>
      </w:r>
      <w:r w:rsidR="006754E5" w:rsidRPr="00B64F78">
        <w:rPr>
          <w:color w:val="000000" w:themeColor="text1"/>
          <w:vertAlign w:val="superscript"/>
        </w:rPr>
        <w:t>1</w:t>
      </w:r>
      <w:r w:rsidR="006754E5" w:rsidRPr="00B64F78">
        <w:rPr>
          <w:color w:val="000000" w:themeColor="text1"/>
        </w:rPr>
        <w:t xml:space="preserve"> mol</w:t>
      </w:r>
      <w:r w:rsidR="006754E5" w:rsidRPr="00B64F78">
        <w:rPr>
          <w:rFonts w:cs="Arial"/>
          <w:color w:val="000000" w:themeColor="text1"/>
          <w:vertAlign w:val="superscript"/>
        </w:rPr>
        <w:t>–</w:t>
      </w:r>
      <w:r w:rsidR="006754E5" w:rsidRPr="00B64F78">
        <w:rPr>
          <w:color w:val="000000" w:themeColor="text1"/>
          <w:vertAlign w:val="superscript"/>
        </w:rPr>
        <w:t>1</w:t>
      </w:r>
      <w:r w:rsidR="006754E5" w:rsidRPr="00B64F78">
        <w:rPr>
          <w:color w:val="000000" w:themeColor="text1"/>
        </w:rPr>
        <w:t>.</w:t>
      </w:r>
    </w:p>
    <w:p w:rsidR="00293275" w:rsidRPr="00B64F78" w:rsidRDefault="006C35B7" w:rsidP="00FE2527">
      <w:pPr>
        <w:rPr>
          <w:color w:val="000000" w:themeColor="text1"/>
        </w:rPr>
      </w:pPr>
      <w:r w:rsidRPr="00B64F78">
        <w:rPr>
          <w:color w:val="000000" w:themeColor="text1"/>
        </w:rPr>
        <w:t>A</w:t>
      </w:r>
      <w:r w:rsidR="008A45DE" w:rsidRPr="00B64F78">
        <w:rPr>
          <w:color w:val="000000" w:themeColor="text1"/>
        </w:rPr>
        <w:t xml:space="preserve"> graph of ln(</w:t>
      </w:r>
      <w:r w:rsidR="008A45DE" w:rsidRPr="00B64F78">
        <w:rPr>
          <w:i/>
          <w:color w:val="000000" w:themeColor="text1"/>
        </w:rPr>
        <w:t>n</w:t>
      </w:r>
      <w:r w:rsidR="008A45DE" w:rsidRPr="00B64F78">
        <w:rPr>
          <w:color w:val="000000" w:themeColor="text1"/>
          <w:vertAlign w:val="subscript"/>
        </w:rPr>
        <w:t>h</w:t>
      </w:r>
      <w:r w:rsidR="0009386E" w:rsidRPr="00B64F78">
        <w:rPr>
          <w:color w:val="000000" w:themeColor="text1"/>
          <w:vertAlign w:val="subscript"/>
        </w:rPr>
        <w:t xml:space="preserve"> </w:t>
      </w:r>
      <w:r w:rsidR="008A45DE" w:rsidRPr="00B64F78">
        <w:rPr>
          <w:color w:val="000000" w:themeColor="text1"/>
        </w:rPr>
        <w:t>/</w:t>
      </w:r>
      <w:r w:rsidR="0009386E" w:rsidRPr="00B64F78">
        <w:rPr>
          <w:color w:val="000000" w:themeColor="text1"/>
          <w:vertAlign w:val="subscript"/>
        </w:rPr>
        <w:t xml:space="preserve"> </w:t>
      </w:r>
      <w:r w:rsidR="008A45DE" w:rsidRPr="00B64F78">
        <w:rPr>
          <w:i/>
          <w:color w:val="000000" w:themeColor="text1"/>
        </w:rPr>
        <w:t>n</w:t>
      </w:r>
      <w:r w:rsidR="008A45DE" w:rsidRPr="00B64F78">
        <w:rPr>
          <w:color w:val="000000" w:themeColor="text1"/>
          <w:vertAlign w:val="subscript"/>
        </w:rPr>
        <w:t>h0</w:t>
      </w:r>
      <w:r w:rsidR="008A45DE" w:rsidRPr="00B64F78">
        <w:rPr>
          <w:color w:val="000000" w:themeColor="text1"/>
        </w:rPr>
        <w:t xml:space="preserve">) against </w:t>
      </w:r>
      <w:r w:rsidRPr="00B64F78">
        <w:rPr>
          <w:color w:val="000000" w:themeColor="text1"/>
        </w:rPr>
        <w:t>(</w:t>
      </w:r>
      <w:r w:rsidRPr="00B64F78">
        <w:rPr>
          <w:i/>
          <w:color w:val="000000" w:themeColor="text1"/>
        </w:rPr>
        <w:t>h</w:t>
      </w:r>
      <w:r w:rsidR="00551B03" w:rsidRPr="00B64F78">
        <w:rPr>
          <w:i/>
          <w:color w:val="000000" w:themeColor="text1"/>
        </w:rPr>
        <w:t xml:space="preserve"> </w:t>
      </w:r>
      <w:r w:rsidR="00551B03" w:rsidRPr="00B64F78">
        <w:rPr>
          <w:rFonts w:cs="Arial"/>
          <w:color w:val="000000" w:themeColor="text1"/>
        </w:rPr>
        <w:t xml:space="preserve">– </w:t>
      </w:r>
      <w:r w:rsidRPr="00B64F78">
        <w:rPr>
          <w:i/>
          <w:color w:val="000000" w:themeColor="text1"/>
        </w:rPr>
        <w:t>h</w:t>
      </w:r>
      <w:r w:rsidRPr="00B64F78">
        <w:rPr>
          <w:color w:val="000000" w:themeColor="text1"/>
          <w:vertAlign w:val="subscript"/>
        </w:rPr>
        <w:t>0</w:t>
      </w:r>
      <w:r w:rsidRPr="00B64F78">
        <w:rPr>
          <w:color w:val="000000" w:themeColor="text1"/>
        </w:rPr>
        <w:t>)</w:t>
      </w:r>
      <w:r w:rsidR="00C8190C" w:rsidRPr="00B64F78">
        <w:rPr>
          <w:color w:val="000000" w:themeColor="text1"/>
        </w:rPr>
        <w:t>, based on the data in the table above,</w:t>
      </w:r>
      <w:r w:rsidRPr="00B64F78">
        <w:rPr>
          <w:color w:val="000000" w:themeColor="text1"/>
        </w:rPr>
        <w:t xml:space="preserve"> is shown below</w:t>
      </w:r>
      <w:r w:rsidR="00497D96" w:rsidRPr="00B64F78">
        <w:rPr>
          <w:color w:val="000000" w:themeColor="text1"/>
        </w:rPr>
        <w:t xml:space="preserve">. </w:t>
      </w:r>
      <w:r w:rsidR="00551B03" w:rsidRPr="00B64F78">
        <w:rPr>
          <w:color w:val="000000" w:themeColor="text1"/>
        </w:rPr>
        <w:t xml:space="preserve"> </w:t>
      </w:r>
      <w:r w:rsidR="00497D96" w:rsidRPr="00B64F78">
        <w:rPr>
          <w:color w:val="000000" w:themeColor="text1"/>
        </w:rPr>
        <w:t>T</w:t>
      </w:r>
      <w:r w:rsidRPr="00B64F78">
        <w:rPr>
          <w:color w:val="000000" w:themeColor="text1"/>
        </w:rPr>
        <w:t xml:space="preserve">he reference height is taken to be </w:t>
      </w:r>
      <w:r w:rsidR="008A45DE" w:rsidRPr="00B64F78">
        <w:rPr>
          <w:color w:val="000000" w:themeColor="text1"/>
        </w:rPr>
        <w:t xml:space="preserve">5 </w:t>
      </w:r>
      <w:r w:rsidR="008A45DE" w:rsidRPr="00B64F78">
        <w:rPr>
          <w:rFonts w:ascii="Symbol" w:hAnsi="Symbol"/>
          <w:color w:val="000000" w:themeColor="text1"/>
        </w:rPr>
        <w:t></w:t>
      </w:r>
      <w:r w:rsidR="008A45DE" w:rsidRPr="00B64F78">
        <w:rPr>
          <w:color w:val="000000" w:themeColor="text1"/>
        </w:rPr>
        <w:t>m from the bottom of the tube</w:t>
      </w:r>
      <w:r w:rsidR="006754E5" w:rsidRPr="00B64F78">
        <w:rPr>
          <w:color w:val="000000" w:themeColor="text1"/>
        </w:rPr>
        <w:t>.</w:t>
      </w:r>
    </w:p>
    <w:p w:rsidR="005F2AB7" w:rsidRPr="00B64F78" w:rsidRDefault="005F2AB7" w:rsidP="00FE2527">
      <w:pPr>
        <w:rPr>
          <w:color w:val="000000" w:themeColor="text1"/>
        </w:rPr>
      </w:pPr>
    </w:p>
    <w:p w:rsidR="00293275" w:rsidRPr="00B64F78" w:rsidRDefault="00E13665" w:rsidP="00293066">
      <w:pPr>
        <w:jc w:val="center"/>
        <w:rPr>
          <w:color w:val="000000" w:themeColor="text1"/>
        </w:rPr>
      </w:pPr>
      <w:r w:rsidRPr="00B64F78">
        <w:rPr>
          <w:noProof/>
          <w:color w:val="000000" w:themeColor="text1"/>
          <w:lang w:val="nl-NL" w:eastAsia="nl-NL"/>
        </w:rPr>
        <w:drawing>
          <wp:inline distT="0" distB="0" distL="0" distR="0">
            <wp:extent cx="4724750" cy="3714750"/>
            <wp:effectExtent l="0" t="0" r="0" b="0"/>
            <wp:docPr id="4" name="Picture 3" descr="gamboge_grap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oge_graph.eps"/>
                    <pic:cNvPicPr/>
                  </pic:nvPicPr>
                  <pic:blipFill>
                    <a:blip r:embed="rId30" cstate="print"/>
                    <a:stretch>
                      <a:fillRect/>
                    </a:stretch>
                  </pic:blipFill>
                  <pic:spPr>
                    <a:xfrm>
                      <a:off x="0" y="0"/>
                      <a:ext cx="4731247" cy="3719858"/>
                    </a:xfrm>
                    <a:prstGeom prst="rect">
                      <a:avLst/>
                    </a:prstGeom>
                  </pic:spPr>
                </pic:pic>
              </a:graphicData>
            </a:graphic>
          </wp:inline>
        </w:drawing>
      </w:r>
    </w:p>
    <w:p w:rsidR="00E13665" w:rsidRPr="00B64F78" w:rsidRDefault="00E13665">
      <w:pPr>
        <w:rPr>
          <w:b/>
          <w:color w:val="000000" w:themeColor="text1"/>
        </w:rPr>
      </w:pPr>
      <w:r w:rsidRPr="00B64F78">
        <w:rPr>
          <w:b/>
          <w:color w:val="000000" w:themeColor="text1"/>
        </w:rPr>
        <w:br w:type="page"/>
      </w:r>
    </w:p>
    <w:p w:rsidR="006754E5" w:rsidRPr="00B64F78" w:rsidRDefault="00C7368F" w:rsidP="006754E5">
      <w:pPr>
        <w:pStyle w:val="question0"/>
        <w:rPr>
          <w:color w:val="000000" w:themeColor="text1"/>
        </w:rPr>
      </w:pPr>
      <w:r w:rsidRPr="00B64F78">
        <w:rPr>
          <w:b/>
          <w:color w:val="000000" w:themeColor="text1"/>
        </w:rPr>
        <w:lastRenderedPageBreak/>
        <w:t>j</w:t>
      </w:r>
      <w:r w:rsidR="006754E5" w:rsidRPr="00B64F78">
        <w:rPr>
          <w:b/>
          <w:color w:val="000000" w:themeColor="text1"/>
        </w:rPr>
        <w:t>)</w:t>
      </w:r>
      <w:r w:rsidR="006754E5" w:rsidRPr="00B64F78">
        <w:rPr>
          <w:color w:val="000000" w:themeColor="text1"/>
        </w:rPr>
        <w:tab/>
      </w:r>
      <w:r w:rsidR="006754E5" w:rsidRPr="00B64F78">
        <w:rPr>
          <w:color w:val="000000" w:themeColor="text1"/>
          <w:u w:val="single"/>
        </w:rPr>
        <w:t>Derive</w:t>
      </w:r>
      <w:r w:rsidR="006754E5" w:rsidRPr="00B64F78">
        <w:rPr>
          <w:color w:val="000000" w:themeColor="text1"/>
        </w:rPr>
        <w:t xml:space="preserve"> an expression for the gradient </w:t>
      </w:r>
      <w:r w:rsidR="00882EE6" w:rsidRPr="00B64F78">
        <w:rPr>
          <w:color w:val="000000" w:themeColor="text1"/>
        </w:rPr>
        <w:t xml:space="preserve">(slope) </w:t>
      </w:r>
      <w:r w:rsidR="006754E5" w:rsidRPr="00B64F78">
        <w:rPr>
          <w:color w:val="000000" w:themeColor="text1"/>
        </w:rPr>
        <w:t>of the graph.</w:t>
      </w:r>
    </w:p>
    <w:p w:rsidR="006754E5" w:rsidRPr="00B64F78" w:rsidRDefault="002C2C30" w:rsidP="00FE2527">
      <w:pPr>
        <w:rPr>
          <w:color w:val="000000" w:themeColor="text1"/>
        </w:rPr>
      </w:pPr>
      <w:r w:rsidRPr="002C2C30">
        <w:rPr>
          <w:color w:val="000000" w:themeColor="text1"/>
        </w:rPr>
      </w:r>
      <w:r>
        <w:rPr>
          <w:color w:val="000000" w:themeColor="text1"/>
        </w:rPr>
        <w:pict>
          <v:shape id="_x0000_s1083" type="#_x0000_t202" style="width:459pt;height:200.45pt;mso-position-horizontal-relative:char;mso-position-vertical-relative:line">
            <v:textbox style="mso-next-textbox:#_x0000_s1083">
              <w:txbxContent>
                <w:p w:rsidR="00264B4D" w:rsidRPr="0052155D" w:rsidRDefault="00264B4D" w:rsidP="003B7594">
                  <w:pPr>
                    <w:rPr>
                      <w:i/>
                      <w:color w:val="0070C0"/>
                    </w:rPr>
                  </w:pPr>
                </w:p>
              </w:txbxContent>
            </v:textbox>
            <w10:wrap type="none"/>
            <w10:anchorlock/>
          </v:shape>
        </w:pict>
      </w:r>
    </w:p>
    <w:p w:rsidR="006754E5" w:rsidRPr="00B64F78" w:rsidRDefault="00C7368F" w:rsidP="00A019A0">
      <w:pPr>
        <w:rPr>
          <w:b/>
          <w:color w:val="000000" w:themeColor="text1"/>
        </w:rPr>
      </w:pPr>
      <w:r w:rsidRPr="00B64F78">
        <w:rPr>
          <w:b/>
          <w:color w:val="000000" w:themeColor="text1"/>
        </w:rPr>
        <w:t>k</w:t>
      </w:r>
      <w:r w:rsidR="006754E5" w:rsidRPr="00B64F78">
        <w:rPr>
          <w:b/>
          <w:color w:val="000000" w:themeColor="text1"/>
        </w:rPr>
        <w:t>)</w:t>
      </w:r>
      <w:r w:rsidR="006754E5" w:rsidRPr="00B64F78">
        <w:rPr>
          <w:color w:val="000000" w:themeColor="text1"/>
        </w:rPr>
        <w:tab/>
      </w:r>
      <w:r w:rsidR="00C8190C" w:rsidRPr="00B64F78">
        <w:rPr>
          <w:color w:val="000000" w:themeColor="text1"/>
          <w:u w:val="single"/>
        </w:rPr>
        <w:t>D</w:t>
      </w:r>
      <w:r w:rsidR="006754E5" w:rsidRPr="00B64F78">
        <w:rPr>
          <w:color w:val="000000" w:themeColor="text1"/>
          <w:u w:val="single"/>
        </w:rPr>
        <w:t>etermine</w:t>
      </w:r>
      <w:r w:rsidR="006754E5" w:rsidRPr="00B64F78">
        <w:rPr>
          <w:color w:val="000000" w:themeColor="text1"/>
        </w:rPr>
        <w:t xml:space="preserve"> the Avogadro constant from these data.</w:t>
      </w:r>
    </w:p>
    <w:p w:rsidR="006754E5" w:rsidRPr="00B64F78" w:rsidRDefault="002C2C30" w:rsidP="00FE2527">
      <w:pPr>
        <w:rPr>
          <w:color w:val="000000" w:themeColor="text1"/>
        </w:rPr>
      </w:pPr>
      <w:r w:rsidRPr="002C2C30">
        <w:rPr>
          <w:color w:val="000000" w:themeColor="text1"/>
        </w:rPr>
      </w:r>
      <w:r>
        <w:rPr>
          <w:color w:val="000000" w:themeColor="text1"/>
        </w:rPr>
        <w:pict>
          <v:shape id="_x0000_s1082" type="#_x0000_t202" style="width:459pt;height:243.05pt;mso-position-horizontal-relative:char;mso-position-vertical-relative:line">
            <v:textbox style="mso-next-textbox:#_x0000_s1082">
              <w:txbxContent>
                <w:p w:rsidR="00264B4D" w:rsidRPr="008279D0" w:rsidRDefault="00264B4D" w:rsidP="003B7594">
                  <w:pPr>
                    <w:rPr>
                      <w:i/>
                      <w:color w:val="00B050"/>
                    </w:rPr>
                  </w:pPr>
                </w:p>
              </w:txbxContent>
            </v:textbox>
            <w10:wrap type="none"/>
            <w10:anchorlock/>
          </v:shape>
        </w:pict>
      </w:r>
    </w:p>
    <w:p w:rsidR="006754E5" w:rsidRPr="00B64F78" w:rsidRDefault="006754E5">
      <w:pPr>
        <w:rPr>
          <w:color w:val="000000" w:themeColor="text1"/>
        </w:rPr>
      </w:pPr>
      <w:r w:rsidRPr="00B64F78">
        <w:rPr>
          <w:color w:val="000000" w:themeColor="text1"/>
        </w:rPr>
        <w:br w:type="page"/>
      </w:r>
    </w:p>
    <w:p w:rsidR="003B2CC9" w:rsidRPr="00B64F78" w:rsidRDefault="003B2CC9" w:rsidP="003B2CC9">
      <w:pPr>
        <w:pStyle w:val="Kop1"/>
        <w:tabs>
          <w:tab w:val="right" w:pos="9214"/>
        </w:tabs>
      </w:pPr>
      <w:r w:rsidRPr="00B64F78">
        <w:lastRenderedPageBreak/>
        <w:t>Problem 2</w:t>
      </w:r>
      <w:r w:rsidRPr="00B64F78">
        <w:tab/>
      </w:r>
      <w:r w:rsidR="0020229E" w:rsidRPr="00B64F78">
        <w:t>9</w:t>
      </w:r>
      <w:r w:rsidRPr="00B64F78">
        <w:t>% of the total</w:t>
      </w:r>
    </w:p>
    <w:p w:rsidR="002F0691" w:rsidRPr="00B64F78" w:rsidRDefault="002F0691" w:rsidP="002F0691">
      <w:pPr>
        <w:pStyle w:val="Kop1"/>
      </w:pPr>
      <w:r w:rsidRPr="00B64F78">
        <w:t>Interstellar production of H</w:t>
      </w:r>
      <w:r w:rsidRPr="00B64F78">
        <w:rPr>
          <w:vertAlign w:val="subscript"/>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567"/>
        <w:gridCol w:w="567"/>
        <w:gridCol w:w="567"/>
        <w:gridCol w:w="567"/>
        <w:gridCol w:w="567"/>
        <w:gridCol w:w="567"/>
        <w:gridCol w:w="567"/>
        <w:gridCol w:w="567"/>
        <w:gridCol w:w="817"/>
      </w:tblGrid>
      <w:tr w:rsidR="002F0691" w:rsidRPr="00B64F78" w:rsidTr="00D51ACB">
        <w:trPr>
          <w:trHeight w:val="340"/>
        </w:trPr>
        <w:tc>
          <w:tcPr>
            <w:tcW w:w="567" w:type="dxa"/>
            <w:vAlign w:val="center"/>
          </w:tcPr>
          <w:p w:rsidR="002F0691" w:rsidRPr="00B64F78" w:rsidRDefault="002F0691" w:rsidP="00D51ACB">
            <w:pPr>
              <w:spacing w:after="0" w:line="240" w:lineRule="auto"/>
              <w:jc w:val="center"/>
              <w:rPr>
                <w:b/>
                <w:color w:val="000000" w:themeColor="text1"/>
              </w:rPr>
            </w:pPr>
            <w:r w:rsidRPr="00B64F78">
              <w:rPr>
                <w:b/>
                <w:color w:val="000000" w:themeColor="text1"/>
              </w:rPr>
              <w:t>2a</w:t>
            </w:r>
          </w:p>
        </w:tc>
        <w:tc>
          <w:tcPr>
            <w:tcW w:w="567" w:type="dxa"/>
            <w:vAlign w:val="center"/>
          </w:tcPr>
          <w:p w:rsidR="002F0691" w:rsidRPr="00B64F78" w:rsidRDefault="002F0691" w:rsidP="00D51ACB">
            <w:pPr>
              <w:spacing w:after="0" w:line="240" w:lineRule="auto"/>
              <w:jc w:val="center"/>
              <w:rPr>
                <w:b/>
                <w:color w:val="000000" w:themeColor="text1"/>
              </w:rPr>
            </w:pPr>
            <w:r w:rsidRPr="00B64F78">
              <w:rPr>
                <w:b/>
                <w:color w:val="000000" w:themeColor="text1"/>
              </w:rPr>
              <w:t>2b</w:t>
            </w:r>
          </w:p>
        </w:tc>
        <w:tc>
          <w:tcPr>
            <w:tcW w:w="567" w:type="dxa"/>
            <w:vAlign w:val="center"/>
          </w:tcPr>
          <w:p w:rsidR="002F0691" w:rsidRPr="00B64F78" w:rsidRDefault="002F0691" w:rsidP="00D51ACB">
            <w:pPr>
              <w:spacing w:after="0" w:line="240" w:lineRule="auto"/>
              <w:jc w:val="center"/>
              <w:rPr>
                <w:b/>
                <w:color w:val="000000" w:themeColor="text1"/>
              </w:rPr>
            </w:pPr>
            <w:r w:rsidRPr="00B64F78">
              <w:rPr>
                <w:b/>
                <w:color w:val="000000" w:themeColor="text1"/>
              </w:rPr>
              <w:t>2c</w:t>
            </w:r>
          </w:p>
        </w:tc>
        <w:tc>
          <w:tcPr>
            <w:tcW w:w="567" w:type="dxa"/>
            <w:vAlign w:val="center"/>
          </w:tcPr>
          <w:p w:rsidR="002F0691" w:rsidRPr="00B64F78" w:rsidRDefault="002F0691" w:rsidP="00D51ACB">
            <w:pPr>
              <w:spacing w:after="0" w:line="240" w:lineRule="auto"/>
              <w:jc w:val="center"/>
              <w:rPr>
                <w:b/>
                <w:color w:val="000000" w:themeColor="text1"/>
              </w:rPr>
            </w:pPr>
            <w:r w:rsidRPr="00B64F78">
              <w:rPr>
                <w:b/>
                <w:color w:val="000000" w:themeColor="text1"/>
              </w:rPr>
              <w:t>2d</w:t>
            </w:r>
          </w:p>
        </w:tc>
        <w:tc>
          <w:tcPr>
            <w:tcW w:w="567" w:type="dxa"/>
            <w:vAlign w:val="center"/>
          </w:tcPr>
          <w:p w:rsidR="002F0691" w:rsidRPr="00B64F78" w:rsidRDefault="002F0691" w:rsidP="00D51ACB">
            <w:pPr>
              <w:spacing w:after="0" w:line="240" w:lineRule="auto"/>
              <w:jc w:val="center"/>
              <w:rPr>
                <w:b/>
                <w:color w:val="000000" w:themeColor="text1"/>
              </w:rPr>
            </w:pPr>
            <w:r w:rsidRPr="00B64F78">
              <w:rPr>
                <w:b/>
                <w:color w:val="000000" w:themeColor="text1"/>
              </w:rPr>
              <w:t>2e</w:t>
            </w:r>
          </w:p>
        </w:tc>
        <w:tc>
          <w:tcPr>
            <w:tcW w:w="567" w:type="dxa"/>
            <w:vAlign w:val="center"/>
          </w:tcPr>
          <w:p w:rsidR="002F0691" w:rsidRPr="00B64F78" w:rsidRDefault="002F0691" w:rsidP="00D51ACB">
            <w:pPr>
              <w:spacing w:after="0" w:line="240" w:lineRule="auto"/>
              <w:jc w:val="center"/>
              <w:rPr>
                <w:b/>
                <w:color w:val="000000" w:themeColor="text1"/>
              </w:rPr>
            </w:pPr>
            <w:r w:rsidRPr="00B64F78">
              <w:rPr>
                <w:b/>
                <w:color w:val="000000" w:themeColor="text1"/>
              </w:rPr>
              <w:t>2f</w:t>
            </w:r>
          </w:p>
        </w:tc>
        <w:tc>
          <w:tcPr>
            <w:tcW w:w="567" w:type="dxa"/>
            <w:vAlign w:val="center"/>
          </w:tcPr>
          <w:p w:rsidR="002F0691" w:rsidRPr="00B64F78" w:rsidRDefault="002F0691" w:rsidP="00D51ACB">
            <w:pPr>
              <w:spacing w:after="0" w:line="240" w:lineRule="auto"/>
              <w:jc w:val="center"/>
              <w:rPr>
                <w:b/>
                <w:color w:val="000000" w:themeColor="text1"/>
              </w:rPr>
            </w:pPr>
            <w:r w:rsidRPr="00B64F78">
              <w:rPr>
                <w:b/>
                <w:color w:val="000000" w:themeColor="text1"/>
              </w:rPr>
              <w:t>2g</w:t>
            </w:r>
          </w:p>
        </w:tc>
        <w:tc>
          <w:tcPr>
            <w:tcW w:w="567" w:type="dxa"/>
            <w:vAlign w:val="center"/>
          </w:tcPr>
          <w:p w:rsidR="002F0691" w:rsidRPr="00B64F78" w:rsidRDefault="002F0691" w:rsidP="00D51ACB">
            <w:pPr>
              <w:spacing w:after="0" w:line="240" w:lineRule="auto"/>
              <w:jc w:val="center"/>
              <w:rPr>
                <w:b/>
                <w:color w:val="000000" w:themeColor="text1"/>
              </w:rPr>
            </w:pPr>
            <w:r w:rsidRPr="00B64F78">
              <w:rPr>
                <w:b/>
                <w:color w:val="000000" w:themeColor="text1"/>
              </w:rPr>
              <w:t>2h</w:t>
            </w:r>
          </w:p>
        </w:tc>
        <w:tc>
          <w:tcPr>
            <w:tcW w:w="567" w:type="dxa"/>
            <w:vAlign w:val="center"/>
          </w:tcPr>
          <w:p w:rsidR="002F0691" w:rsidRPr="00B64F78" w:rsidRDefault="002F0691" w:rsidP="00D51ACB">
            <w:pPr>
              <w:spacing w:after="0" w:line="240" w:lineRule="auto"/>
              <w:jc w:val="center"/>
              <w:rPr>
                <w:b/>
                <w:color w:val="000000" w:themeColor="text1"/>
              </w:rPr>
            </w:pPr>
            <w:r w:rsidRPr="00B64F78">
              <w:rPr>
                <w:b/>
                <w:color w:val="000000" w:themeColor="text1"/>
              </w:rPr>
              <w:t>2i</w:t>
            </w:r>
          </w:p>
        </w:tc>
        <w:tc>
          <w:tcPr>
            <w:tcW w:w="817" w:type="dxa"/>
            <w:vAlign w:val="center"/>
          </w:tcPr>
          <w:p w:rsidR="002F0691" w:rsidRPr="00B64F78" w:rsidRDefault="002F0691" w:rsidP="00D51ACB">
            <w:pPr>
              <w:spacing w:after="0" w:line="240" w:lineRule="auto"/>
              <w:jc w:val="center"/>
              <w:rPr>
                <w:b/>
                <w:color w:val="000000" w:themeColor="text1"/>
              </w:rPr>
            </w:pPr>
            <w:r w:rsidRPr="00B64F78">
              <w:rPr>
                <w:b/>
                <w:color w:val="000000" w:themeColor="text1"/>
              </w:rPr>
              <w:t>Total</w:t>
            </w:r>
          </w:p>
        </w:tc>
      </w:tr>
      <w:tr w:rsidR="002F0691" w:rsidRPr="00B64F78" w:rsidTr="00D51ACB">
        <w:trPr>
          <w:trHeight w:val="340"/>
        </w:trPr>
        <w:tc>
          <w:tcPr>
            <w:tcW w:w="567" w:type="dxa"/>
            <w:vAlign w:val="center"/>
          </w:tcPr>
          <w:p w:rsidR="002F0691" w:rsidRPr="00B64F78" w:rsidRDefault="002F0691" w:rsidP="00D51ACB">
            <w:pPr>
              <w:spacing w:after="0" w:line="240" w:lineRule="auto"/>
              <w:jc w:val="center"/>
              <w:rPr>
                <w:color w:val="000000" w:themeColor="text1"/>
              </w:rPr>
            </w:pPr>
            <w:r w:rsidRPr="00B64F78">
              <w:rPr>
                <w:color w:val="000000" w:themeColor="text1"/>
              </w:rPr>
              <w:t>2</w:t>
            </w:r>
          </w:p>
        </w:tc>
        <w:tc>
          <w:tcPr>
            <w:tcW w:w="567" w:type="dxa"/>
            <w:vAlign w:val="center"/>
          </w:tcPr>
          <w:p w:rsidR="002F0691" w:rsidRPr="00B64F78" w:rsidRDefault="002F0691" w:rsidP="00D51ACB">
            <w:pPr>
              <w:spacing w:after="0" w:line="240" w:lineRule="auto"/>
              <w:jc w:val="center"/>
              <w:rPr>
                <w:color w:val="000000" w:themeColor="text1"/>
              </w:rPr>
            </w:pPr>
            <w:r w:rsidRPr="00B64F78">
              <w:rPr>
                <w:color w:val="000000" w:themeColor="text1"/>
              </w:rPr>
              <w:t>2</w:t>
            </w:r>
          </w:p>
        </w:tc>
        <w:tc>
          <w:tcPr>
            <w:tcW w:w="567" w:type="dxa"/>
            <w:vAlign w:val="center"/>
          </w:tcPr>
          <w:p w:rsidR="002F0691" w:rsidRPr="00B64F78" w:rsidRDefault="002F0691" w:rsidP="00D51ACB">
            <w:pPr>
              <w:spacing w:after="0" w:line="240" w:lineRule="auto"/>
              <w:jc w:val="center"/>
              <w:rPr>
                <w:color w:val="000000" w:themeColor="text1"/>
              </w:rPr>
            </w:pPr>
            <w:r w:rsidRPr="00B64F78">
              <w:rPr>
                <w:color w:val="000000" w:themeColor="text1"/>
              </w:rPr>
              <w:t>4</w:t>
            </w:r>
          </w:p>
        </w:tc>
        <w:tc>
          <w:tcPr>
            <w:tcW w:w="567" w:type="dxa"/>
            <w:vAlign w:val="center"/>
          </w:tcPr>
          <w:p w:rsidR="002F0691" w:rsidRPr="00B64F78" w:rsidRDefault="002F0691" w:rsidP="00D51ACB">
            <w:pPr>
              <w:spacing w:after="0" w:line="240" w:lineRule="auto"/>
              <w:jc w:val="center"/>
              <w:rPr>
                <w:color w:val="000000" w:themeColor="text1"/>
              </w:rPr>
            </w:pPr>
            <w:r w:rsidRPr="00B64F78">
              <w:rPr>
                <w:color w:val="000000" w:themeColor="text1"/>
              </w:rPr>
              <w:t>2</w:t>
            </w:r>
          </w:p>
        </w:tc>
        <w:tc>
          <w:tcPr>
            <w:tcW w:w="567" w:type="dxa"/>
            <w:vAlign w:val="center"/>
          </w:tcPr>
          <w:p w:rsidR="002F0691" w:rsidRPr="00B64F78" w:rsidRDefault="002F0691" w:rsidP="00D51ACB">
            <w:pPr>
              <w:spacing w:after="0" w:line="240" w:lineRule="auto"/>
              <w:jc w:val="center"/>
              <w:rPr>
                <w:color w:val="000000" w:themeColor="text1"/>
              </w:rPr>
            </w:pPr>
            <w:r w:rsidRPr="00B64F78">
              <w:rPr>
                <w:color w:val="000000" w:themeColor="text1"/>
              </w:rPr>
              <w:t>6</w:t>
            </w:r>
          </w:p>
        </w:tc>
        <w:tc>
          <w:tcPr>
            <w:tcW w:w="567" w:type="dxa"/>
            <w:vAlign w:val="center"/>
          </w:tcPr>
          <w:p w:rsidR="002F0691" w:rsidRPr="00B64F78" w:rsidRDefault="004B6AEC" w:rsidP="00D51ACB">
            <w:pPr>
              <w:spacing w:after="0" w:line="240" w:lineRule="auto"/>
              <w:jc w:val="center"/>
              <w:rPr>
                <w:color w:val="000000" w:themeColor="text1"/>
              </w:rPr>
            </w:pPr>
            <w:r w:rsidRPr="00B64F78">
              <w:rPr>
                <w:color w:val="000000" w:themeColor="text1"/>
              </w:rPr>
              <w:t>6</w:t>
            </w:r>
          </w:p>
        </w:tc>
        <w:tc>
          <w:tcPr>
            <w:tcW w:w="567" w:type="dxa"/>
            <w:vAlign w:val="center"/>
          </w:tcPr>
          <w:p w:rsidR="002F0691" w:rsidRPr="00B64F78" w:rsidRDefault="002F0691" w:rsidP="00D51ACB">
            <w:pPr>
              <w:spacing w:after="0" w:line="240" w:lineRule="auto"/>
              <w:jc w:val="center"/>
              <w:rPr>
                <w:color w:val="000000" w:themeColor="text1"/>
              </w:rPr>
            </w:pPr>
            <w:r w:rsidRPr="00B64F78">
              <w:rPr>
                <w:color w:val="000000" w:themeColor="text1"/>
              </w:rPr>
              <w:t>3</w:t>
            </w:r>
          </w:p>
        </w:tc>
        <w:tc>
          <w:tcPr>
            <w:tcW w:w="567" w:type="dxa"/>
            <w:vAlign w:val="center"/>
          </w:tcPr>
          <w:p w:rsidR="002F0691" w:rsidRPr="00B64F78" w:rsidRDefault="002F0691" w:rsidP="00D51ACB">
            <w:pPr>
              <w:spacing w:after="0" w:line="240" w:lineRule="auto"/>
              <w:jc w:val="center"/>
              <w:rPr>
                <w:color w:val="000000" w:themeColor="text1"/>
              </w:rPr>
            </w:pPr>
            <w:r w:rsidRPr="00B64F78">
              <w:rPr>
                <w:color w:val="000000" w:themeColor="text1"/>
              </w:rPr>
              <w:t>2</w:t>
            </w:r>
          </w:p>
        </w:tc>
        <w:tc>
          <w:tcPr>
            <w:tcW w:w="567" w:type="dxa"/>
            <w:vAlign w:val="center"/>
          </w:tcPr>
          <w:p w:rsidR="002F0691" w:rsidRPr="00B64F78" w:rsidRDefault="004B6AEC" w:rsidP="00D51ACB">
            <w:pPr>
              <w:spacing w:after="0" w:line="240" w:lineRule="auto"/>
              <w:jc w:val="center"/>
              <w:rPr>
                <w:color w:val="000000" w:themeColor="text1"/>
              </w:rPr>
            </w:pPr>
            <w:r w:rsidRPr="00B64F78">
              <w:rPr>
                <w:color w:val="000000" w:themeColor="text1"/>
              </w:rPr>
              <w:t>6</w:t>
            </w:r>
          </w:p>
        </w:tc>
        <w:tc>
          <w:tcPr>
            <w:tcW w:w="817" w:type="dxa"/>
            <w:vAlign w:val="center"/>
          </w:tcPr>
          <w:p w:rsidR="002F0691" w:rsidRPr="00B64F78" w:rsidRDefault="002C2C30" w:rsidP="00D51ACB">
            <w:pPr>
              <w:spacing w:after="0" w:line="240" w:lineRule="auto"/>
              <w:jc w:val="center"/>
              <w:rPr>
                <w:color w:val="000000" w:themeColor="text1"/>
              </w:rPr>
            </w:pPr>
            <w:r w:rsidRPr="00B64F78">
              <w:rPr>
                <w:color w:val="000000" w:themeColor="text1"/>
              </w:rPr>
              <w:fldChar w:fldCharType="begin"/>
            </w:r>
            <w:r w:rsidR="009957A5" w:rsidRPr="00B64F78">
              <w:rPr>
                <w:color w:val="000000" w:themeColor="text1"/>
              </w:rPr>
              <w:instrText xml:space="preserve"> =SUM(LEFT) </w:instrText>
            </w:r>
            <w:r w:rsidRPr="00B64F78">
              <w:rPr>
                <w:color w:val="000000" w:themeColor="text1"/>
              </w:rPr>
              <w:fldChar w:fldCharType="separate"/>
            </w:r>
            <w:r w:rsidR="009957A5" w:rsidRPr="00B64F78">
              <w:rPr>
                <w:noProof/>
                <w:color w:val="000000" w:themeColor="text1"/>
              </w:rPr>
              <w:t>33</w:t>
            </w:r>
            <w:r w:rsidRPr="00B64F78">
              <w:rPr>
                <w:color w:val="000000" w:themeColor="text1"/>
              </w:rPr>
              <w:fldChar w:fldCharType="end"/>
            </w:r>
          </w:p>
        </w:tc>
      </w:tr>
      <w:tr w:rsidR="002F0691" w:rsidRPr="00B64F78" w:rsidTr="00D51ACB">
        <w:trPr>
          <w:trHeight w:val="340"/>
        </w:trPr>
        <w:tc>
          <w:tcPr>
            <w:tcW w:w="567" w:type="dxa"/>
            <w:vAlign w:val="center"/>
          </w:tcPr>
          <w:p w:rsidR="002F0691" w:rsidRPr="00B64F78" w:rsidRDefault="002F0691" w:rsidP="00D51ACB">
            <w:pPr>
              <w:spacing w:after="0" w:line="240" w:lineRule="auto"/>
              <w:jc w:val="center"/>
              <w:rPr>
                <w:color w:val="000000" w:themeColor="text1"/>
              </w:rPr>
            </w:pPr>
          </w:p>
        </w:tc>
        <w:tc>
          <w:tcPr>
            <w:tcW w:w="567" w:type="dxa"/>
            <w:vAlign w:val="center"/>
          </w:tcPr>
          <w:p w:rsidR="002F0691" w:rsidRPr="00B64F78" w:rsidRDefault="002F0691" w:rsidP="00D51ACB">
            <w:pPr>
              <w:spacing w:after="0" w:line="240" w:lineRule="auto"/>
              <w:jc w:val="center"/>
              <w:rPr>
                <w:color w:val="000000" w:themeColor="text1"/>
              </w:rPr>
            </w:pPr>
          </w:p>
        </w:tc>
        <w:tc>
          <w:tcPr>
            <w:tcW w:w="567" w:type="dxa"/>
            <w:vAlign w:val="center"/>
          </w:tcPr>
          <w:p w:rsidR="002F0691" w:rsidRPr="00B64F78" w:rsidRDefault="002F0691" w:rsidP="00D51ACB">
            <w:pPr>
              <w:spacing w:after="0" w:line="240" w:lineRule="auto"/>
              <w:jc w:val="center"/>
              <w:rPr>
                <w:color w:val="000000" w:themeColor="text1"/>
              </w:rPr>
            </w:pPr>
          </w:p>
        </w:tc>
        <w:tc>
          <w:tcPr>
            <w:tcW w:w="567" w:type="dxa"/>
            <w:vAlign w:val="center"/>
          </w:tcPr>
          <w:p w:rsidR="002F0691" w:rsidRPr="00B64F78" w:rsidRDefault="002F0691" w:rsidP="00D51ACB">
            <w:pPr>
              <w:spacing w:after="0" w:line="240" w:lineRule="auto"/>
              <w:jc w:val="center"/>
              <w:rPr>
                <w:color w:val="000000" w:themeColor="text1"/>
              </w:rPr>
            </w:pPr>
          </w:p>
        </w:tc>
        <w:tc>
          <w:tcPr>
            <w:tcW w:w="567" w:type="dxa"/>
            <w:vAlign w:val="center"/>
          </w:tcPr>
          <w:p w:rsidR="002F0691" w:rsidRPr="00B64F78" w:rsidRDefault="002F0691" w:rsidP="00D51ACB">
            <w:pPr>
              <w:spacing w:after="0" w:line="240" w:lineRule="auto"/>
              <w:jc w:val="center"/>
              <w:rPr>
                <w:color w:val="000000" w:themeColor="text1"/>
              </w:rPr>
            </w:pPr>
          </w:p>
        </w:tc>
        <w:tc>
          <w:tcPr>
            <w:tcW w:w="567" w:type="dxa"/>
            <w:vAlign w:val="center"/>
          </w:tcPr>
          <w:p w:rsidR="002F0691" w:rsidRPr="00B64F78" w:rsidRDefault="002F0691" w:rsidP="00D51ACB">
            <w:pPr>
              <w:spacing w:after="0" w:line="240" w:lineRule="auto"/>
              <w:jc w:val="center"/>
              <w:rPr>
                <w:color w:val="000000" w:themeColor="text1"/>
              </w:rPr>
            </w:pPr>
          </w:p>
        </w:tc>
        <w:tc>
          <w:tcPr>
            <w:tcW w:w="567" w:type="dxa"/>
            <w:vAlign w:val="center"/>
          </w:tcPr>
          <w:p w:rsidR="002F0691" w:rsidRPr="00B64F78" w:rsidRDefault="002F0691" w:rsidP="00D51ACB">
            <w:pPr>
              <w:spacing w:after="0" w:line="240" w:lineRule="auto"/>
              <w:jc w:val="center"/>
              <w:rPr>
                <w:color w:val="000000" w:themeColor="text1"/>
              </w:rPr>
            </w:pPr>
          </w:p>
        </w:tc>
        <w:tc>
          <w:tcPr>
            <w:tcW w:w="567" w:type="dxa"/>
            <w:vAlign w:val="center"/>
          </w:tcPr>
          <w:p w:rsidR="002F0691" w:rsidRPr="00B64F78" w:rsidRDefault="002F0691" w:rsidP="00D51ACB">
            <w:pPr>
              <w:spacing w:after="0" w:line="240" w:lineRule="auto"/>
              <w:jc w:val="center"/>
              <w:rPr>
                <w:color w:val="000000" w:themeColor="text1"/>
              </w:rPr>
            </w:pPr>
          </w:p>
        </w:tc>
        <w:tc>
          <w:tcPr>
            <w:tcW w:w="567" w:type="dxa"/>
            <w:vAlign w:val="center"/>
          </w:tcPr>
          <w:p w:rsidR="002F0691" w:rsidRPr="00B64F78" w:rsidRDefault="002F0691" w:rsidP="00D51ACB">
            <w:pPr>
              <w:spacing w:after="0" w:line="240" w:lineRule="auto"/>
              <w:jc w:val="center"/>
              <w:rPr>
                <w:color w:val="000000" w:themeColor="text1"/>
              </w:rPr>
            </w:pPr>
          </w:p>
        </w:tc>
        <w:tc>
          <w:tcPr>
            <w:tcW w:w="817" w:type="dxa"/>
            <w:vAlign w:val="center"/>
          </w:tcPr>
          <w:p w:rsidR="002F0691" w:rsidRPr="00B64F78" w:rsidRDefault="002F0691" w:rsidP="00D51ACB">
            <w:pPr>
              <w:spacing w:after="0" w:line="240" w:lineRule="auto"/>
              <w:jc w:val="center"/>
              <w:rPr>
                <w:color w:val="000000" w:themeColor="text1"/>
              </w:rPr>
            </w:pPr>
          </w:p>
        </w:tc>
      </w:tr>
    </w:tbl>
    <w:p w:rsidR="002F0691" w:rsidRPr="00B64F78" w:rsidRDefault="002F0691" w:rsidP="002F0691">
      <w:pPr>
        <w:rPr>
          <w:rFonts w:cs="Arial"/>
          <w:color w:val="000000" w:themeColor="text1"/>
          <w:szCs w:val="24"/>
        </w:rPr>
      </w:pPr>
    </w:p>
    <w:p w:rsidR="002F0691" w:rsidRPr="00B64F78" w:rsidRDefault="002F0691" w:rsidP="002F0691">
      <w:pPr>
        <w:jc w:val="both"/>
        <w:rPr>
          <w:rFonts w:cs="Arial"/>
          <w:color w:val="000000" w:themeColor="text1"/>
          <w:szCs w:val="24"/>
        </w:rPr>
      </w:pPr>
      <w:r w:rsidRPr="00B64F78">
        <w:rPr>
          <w:rFonts w:cs="Arial"/>
          <w:color w:val="000000" w:themeColor="text1"/>
          <w:szCs w:val="24"/>
        </w:rPr>
        <w:t>If two atoms collide in interstellar space the energy of the resulting molecule is so great that it rapidly dissociates.  Hydrogen atoms only react to give stable H</w:t>
      </w:r>
      <w:r w:rsidRPr="00B64F78">
        <w:rPr>
          <w:rFonts w:cs="Arial"/>
          <w:color w:val="000000" w:themeColor="text1"/>
          <w:szCs w:val="24"/>
          <w:vertAlign w:val="subscript"/>
        </w:rPr>
        <w:t>2</w:t>
      </w:r>
      <w:r w:rsidRPr="00B64F78">
        <w:rPr>
          <w:rFonts w:cs="Arial"/>
          <w:color w:val="000000" w:themeColor="text1"/>
          <w:szCs w:val="24"/>
        </w:rPr>
        <w:t xml:space="preserve"> molecules on the surface of dust particles.  The dust particles absorb most of the excess energy and the newly formed H</w:t>
      </w:r>
      <w:r w:rsidRPr="00B64F78">
        <w:rPr>
          <w:rFonts w:cs="Arial"/>
          <w:color w:val="000000" w:themeColor="text1"/>
          <w:szCs w:val="24"/>
          <w:vertAlign w:val="subscript"/>
        </w:rPr>
        <w:t>2</w:t>
      </w:r>
      <w:r w:rsidRPr="00B64F78">
        <w:rPr>
          <w:rFonts w:cs="Arial"/>
          <w:color w:val="000000" w:themeColor="text1"/>
          <w:szCs w:val="24"/>
        </w:rPr>
        <w:t xml:space="preserve"> rapidly desorbs.  This question examines two kinetic models for H</w:t>
      </w:r>
      <w:r w:rsidRPr="00B64F78">
        <w:rPr>
          <w:rFonts w:cs="Arial"/>
          <w:color w:val="000000" w:themeColor="text1"/>
          <w:szCs w:val="24"/>
          <w:vertAlign w:val="subscript"/>
        </w:rPr>
        <w:t>2</w:t>
      </w:r>
      <w:r w:rsidRPr="00B64F78">
        <w:rPr>
          <w:rFonts w:cs="Arial"/>
          <w:color w:val="000000" w:themeColor="text1"/>
          <w:szCs w:val="24"/>
        </w:rPr>
        <w:t xml:space="preserve"> formation on the surface of a dust particle.</w:t>
      </w:r>
    </w:p>
    <w:p w:rsidR="002F0691" w:rsidRPr="00B64F78" w:rsidRDefault="00345B9E" w:rsidP="002F0691">
      <w:pPr>
        <w:jc w:val="both"/>
        <w:rPr>
          <w:rFonts w:cs="Arial"/>
          <w:color w:val="000000" w:themeColor="text1"/>
          <w:szCs w:val="24"/>
        </w:rPr>
      </w:pPr>
      <w:r w:rsidRPr="00B64F78">
        <w:rPr>
          <w:rFonts w:cs="Arial"/>
          <w:color w:val="000000" w:themeColor="text1"/>
          <w:szCs w:val="24"/>
        </w:rPr>
        <w:t xml:space="preserve">In both models, the rate constant for adsorption of </w:t>
      </w:r>
      <w:r w:rsidR="002F0691" w:rsidRPr="00B64F78">
        <w:rPr>
          <w:rFonts w:cs="Arial"/>
          <w:color w:val="000000" w:themeColor="text1"/>
          <w:szCs w:val="24"/>
        </w:rPr>
        <w:t xml:space="preserve">H atoms onto the surface of dust particles </w:t>
      </w:r>
      <w:r w:rsidRPr="00B64F78">
        <w:rPr>
          <w:rFonts w:cs="Arial"/>
          <w:color w:val="000000" w:themeColor="text1"/>
          <w:szCs w:val="24"/>
        </w:rPr>
        <w:t xml:space="preserve">is </w:t>
      </w:r>
      <w:r w:rsidR="002F0691" w:rsidRPr="00B64F78">
        <w:rPr>
          <w:rFonts w:cs="Arial"/>
          <w:i/>
          <w:color w:val="000000" w:themeColor="text1"/>
          <w:szCs w:val="24"/>
        </w:rPr>
        <w:t>k</w:t>
      </w:r>
      <w:r w:rsidR="002F0691" w:rsidRPr="00B64F78">
        <w:rPr>
          <w:rFonts w:cs="Arial"/>
          <w:i/>
          <w:color w:val="000000" w:themeColor="text1"/>
          <w:szCs w:val="24"/>
          <w:vertAlign w:val="subscript"/>
        </w:rPr>
        <w:t>a</w:t>
      </w:r>
      <w:r w:rsidR="002F0691" w:rsidRPr="00B64F78">
        <w:rPr>
          <w:rFonts w:cs="Arial"/>
          <w:color w:val="000000" w:themeColor="text1"/>
          <w:szCs w:val="24"/>
        </w:rPr>
        <w:t xml:space="preserve"> = 1.4×10</w:t>
      </w:r>
      <w:r w:rsidR="002F0691" w:rsidRPr="00B64F78">
        <w:rPr>
          <w:rFonts w:cs="Arial"/>
          <w:color w:val="000000" w:themeColor="text1"/>
          <w:szCs w:val="24"/>
          <w:vertAlign w:val="superscript"/>
        </w:rPr>
        <w:t>–5</w:t>
      </w:r>
      <w:r w:rsidR="002F0691" w:rsidRPr="00B64F78">
        <w:rPr>
          <w:rFonts w:cs="Arial"/>
          <w:color w:val="000000" w:themeColor="text1"/>
          <w:szCs w:val="24"/>
        </w:rPr>
        <w:t xml:space="preserve"> cm</w:t>
      </w:r>
      <w:r w:rsidR="002F0691" w:rsidRPr="00B64F78">
        <w:rPr>
          <w:rFonts w:cs="Arial"/>
          <w:color w:val="000000" w:themeColor="text1"/>
          <w:szCs w:val="24"/>
          <w:vertAlign w:val="superscript"/>
        </w:rPr>
        <w:t>3</w:t>
      </w:r>
      <w:r w:rsidR="002F0691" w:rsidRPr="00B64F78">
        <w:rPr>
          <w:rFonts w:cs="Arial"/>
          <w:color w:val="000000" w:themeColor="text1"/>
          <w:szCs w:val="24"/>
        </w:rPr>
        <w:t xml:space="preserve"> s</w:t>
      </w:r>
      <w:r w:rsidR="002F0691" w:rsidRPr="00B64F78">
        <w:rPr>
          <w:rFonts w:cs="Arial"/>
          <w:color w:val="000000" w:themeColor="text1"/>
          <w:szCs w:val="24"/>
          <w:vertAlign w:val="superscript"/>
        </w:rPr>
        <w:t>–1</w:t>
      </w:r>
      <w:r w:rsidR="002F0691" w:rsidRPr="00B64F78">
        <w:rPr>
          <w:rFonts w:cs="Arial"/>
          <w:color w:val="000000" w:themeColor="text1"/>
          <w:szCs w:val="24"/>
        </w:rPr>
        <w:t xml:space="preserve">.  The typical number density of H atoms </w:t>
      </w:r>
      <w:r w:rsidR="00C06EDC" w:rsidRPr="00B64F78">
        <w:rPr>
          <w:rFonts w:cs="Arial"/>
          <w:color w:val="000000" w:themeColor="text1"/>
          <w:szCs w:val="24"/>
        </w:rPr>
        <w:t xml:space="preserve">(number of H atoms per unit volume) </w:t>
      </w:r>
      <w:r w:rsidRPr="00B64F78">
        <w:rPr>
          <w:rFonts w:cs="Arial"/>
          <w:color w:val="000000" w:themeColor="text1"/>
          <w:szCs w:val="24"/>
        </w:rPr>
        <w:t xml:space="preserve">in interstellar space </w:t>
      </w:r>
      <w:r w:rsidR="002F0691" w:rsidRPr="00B64F78">
        <w:rPr>
          <w:rFonts w:cs="Arial"/>
          <w:color w:val="000000" w:themeColor="text1"/>
          <w:szCs w:val="24"/>
        </w:rPr>
        <w:t xml:space="preserve">is </w:t>
      </w:r>
      <w:r w:rsidR="00D50E23" w:rsidRPr="00B64F78">
        <w:rPr>
          <w:rFonts w:cs="Arial"/>
          <w:color w:val="000000" w:themeColor="text1"/>
          <w:szCs w:val="24"/>
        </w:rPr>
        <w:t xml:space="preserve">[H] = </w:t>
      </w:r>
      <w:r w:rsidR="002F0691" w:rsidRPr="00B64F78">
        <w:rPr>
          <w:rFonts w:cs="Arial"/>
          <w:color w:val="000000" w:themeColor="text1"/>
          <w:szCs w:val="24"/>
        </w:rPr>
        <w:t>10 cm</w:t>
      </w:r>
      <w:r w:rsidR="002F0691" w:rsidRPr="00B64F78">
        <w:rPr>
          <w:rFonts w:cs="Arial"/>
          <w:color w:val="000000" w:themeColor="text1"/>
          <w:szCs w:val="24"/>
          <w:vertAlign w:val="superscript"/>
        </w:rPr>
        <w:t>–3</w:t>
      </w:r>
      <w:r w:rsidR="002F0691" w:rsidRPr="00B64F78">
        <w:rPr>
          <w:rFonts w:cs="Arial"/>
          <w:color w:val="000000" w:themeColor="text1"/>
          <w:szCs w:val="24"/>
        </w:rPr>
        <w:t>.</w:t>
      </w:r>
    </w:p>
    <w:p w:rsidR="002F0691" w:rsidRPr="00B64F78" w:rsidRDefault="002F0691" w:rsidP="002F0691">
      <w:pPr>
        <w:jc w:val="both"/>
        <w:rPr>
          <w:rFonts w:cs="Arial"/>
          <w:color w:val="000000" w:themeColor="text1"/>
          <w:szCs w:val="24"/>
        </w:rPr>
      </w:pPr>
      <w:r w:rsidRPr="00B64F78">
        <w:rPr>
          <w:rFonts w:cs="Arial"/>
          <w:color w:val="000000" w:themeColor="text1"/>
          <w:szCs w:val="24"/>
        </w:rPr>
        <w:t>[</w:t>
      </w:r>
      <w:r w:rsidR="00263D88" w:rsidRPr="00B64F78">
        <w:rPr>
          <w:rFonts w:cs="Arial"/>
          <w:color w:val="000000" w:themeColor="text1"/>
          <w:szCs w:val="24"/>
        </w:rPr>
        <w:t>Note: in the following, you may treat numbers of surface-adsorbed atoms and number densities of gas-phase atoms in the same way as you would normally use concentrations in the rate equations.  As a result, the units of the rate constants may be unfamiliar to you.</w:t>
      </w:r>
      <w:r w:rsidR="00B21936" w:rsidRPr="00B64F78">
        <w:rPr>
          <w:rFonts w:cs="Arial"/>
          <w:color w:val="000000" w:themeColor="text1"/>
          <w:szCs w:val="24"/>
        </w:rPr>
        <w:t xml:space="preserve"> </w:t>
      </w:r>
      <w:r w:rsidR="009F2190" w:rsidRPr="00B64F78">
        <w:rPr>
          <w:rFonts w:cs="Arial"/>
          <w:color w:val="000000" w:themeColor="text1"/>
          <w:szCs w:val="24"/>
        </w:rPr>
        <w:t xml:space="preserve"> </w:t>
      </w:r>
      <w:r w:rsidR="00B21936" w:rsidRPr="00B64F78">
        <w:rPr>
          <w:rFonts w:cs="Arial"/>
          <w:color w:val="000000" w:themeColor="text1"/>
          <w:szCs w:val="24"/>
        </w:rPr>
        <w:t>Reaction rates have units of numbers of atoms or molecules per unit time.</w:t>
      </w:r>
      <w:r w:rsidRPr="00B64F78">
        <w:rPr>
          <w:rFonts w:cs="Arial"/>
          <w:color w:val="000000" w:themeColor="text1"/>
          <w:szCs w:val="24"/>
        </w:rPr>
        <w:t>]</w:t>
      </w:r>
    </w:p>
    <w:p w:rsidR="002F0691" w:rsidRPr="00B64F78" w:rsidRDefault="002F0691" w:rsidP="002F0691">
      <w:pPr>
        <w:pStyle w:val="indent"/>
        <w:rPr>
          <w:b/>
          <w:color w:val="000000" w:themeColor="text1"/>
          <w:lang w:val="en-US"/>
        </w:rPr>
      </w:pPr>
    </w:p>
    <w:p w:rsidR="002F0691" w:rsidRPr="00B64F78" w:rsidRDefault="002F0691" w:rsidP="002F0691">
      <w:pPr>
        <w:pStyle w:val="indent"/>
        <w:jc w:val="both"/>
        <w:rPr>
          <w:color w:val="000000" w:themeColor="text1"/>
          <w:lang w:val="en-US"/>
        </w:rPr>
      </w:pPr>
      <w:r w:rsidRPr="00B64F78">
        <w:rPr>
          <w:b/>
          <w:color w:val="000000" w:themeColor="text1"/>
          <w:lang w:val="en-US"/>
        </w:rPr>
        <w:t>a)</w:t>
      </w:r>
      <w:r w:rsidRPr="00B64F78">
        <w:rPr>
          <w:color w:val="000000" w:themeColor="text1"/>
          <w:lang w:val="en-US"/>
        </w:rPr>
        <w:tab/>
      </w:r>
      <w:r w:rsidRPr="00B64F78">
        <w:rPr>
          <w:color w:val="000000" w:themeColor="text1"/>
          <w:u w:val="single"/>
          <w:lang w:val="en-US"/>
        </w:rPr>
        <w:t>Calculate</w:t>
      </w:r>
      <w:r w:rsidRPr="00B64F78">
        <w:rPr>
          <w:color w:val="000000" w:themeColor="text1"/>
          <w:lang w:val="en-US"/>
        </w:rPr>
        <w:t xml:space="preserve"> the rate at which H atoms adsorb onto a dust particle.  You may assume that this rate is constant throughout.</w:t>
      </w:r>
    </w:p>
    <w:p w:rsidR="002F0691" w:rsidRPr="00B64F78" w:rsidRDefault="002C2C30" w:rsidP="002F0691">
      <w:pPr>
        <w:rPr>
          <w:color w:val="000000" w:themeColor="text1"/>
        </w:rPr>
      </w:pPr>
      <w:r w:rsidRPr="002C2C30">
        <w:rPr>
          <w:color w:val="000000" w:themeColor="text1"/>
        </w:rPr>
      </w:r>
      <w:r>
        <w:rPr>
          <w:color w:val="000000" w:themeColor="text1"/>
        </w:rPr>
        <w:pict>
          <v:shape id="_x0000_s1081" type="#_x0000_t202" style="width:459pt;height:125pt;mso-position-horizontal-relative:char;mso-position-vertical-relative:line">
            <v:textbox style="mso-next-textbox:#_x0000_s1081">
              <w:txbxContent>
                <w:p w:rsidR="00264B4D" w:rsidRPr="0052155D" w:rsidRDefault="00264B4D" w:rsidP="002F0691">
                  <w:pPr>
                    <w:rPr>
                      <w:rFonts w:cs="Arial"/>
                      <w:i/>
                      <w:color w:val="0070C0"/>
                      <w:szCs w:val="24"/>
                    </w:rPr>
                  </w:pPr>
                </w:p>
              </w:txbxContent>
            </v:textbox>
            <w10:wrap type="none"/>
            <w10:anchorlock/>
          </v:shape>
        </w:pict>
      </w:r>
    </w:p>
    <w:p w:rsidR="002F0691" w:rsidRPr="00B64F78" w:rsidRDefault="002F0691">
      <w:pPr>
        <w:rPr>
          <w:rFonts w:cs="Arial"/>
          <w:color w:val="000000" w:themeColor="text1"/>
          <w:szCs w:val="24"/>
        </w:rPr>
      </w:pPr>
      <w:r w:rsidRPr="00B64F78">
        <w:rPr>
          <w:rFonts w:cs="Arial"/>
          <w:color w:val="000000" w:themeColor="text1"/>
          <w:szCs w:val="24"/>
        </w:rPr>
        <w:br w:type="page"/>
      </w:r>
    </w:p>
    <w:p w:rsidR="002F0691" w:rsidRPr="00B64F78" w:rsidRDefault="00263D88" w:rsidP="002F0691">
      <w:pPr>
        <w:rPr>
          <w:rFonts w:cs="Arial"/>
          <w:color w:val="000000" w:themeColor="text1"/>
          <w:szCs w:val="24"/>
        </w:rPr>
      </w:pPr>
      <w:r w:rsidRPr="00B64F78">
        <w:rPr>
          <w:rFonts w:cs="Arial"/>
          <w:color w:val="000000" w:themeColor="text1"/>
          <w:szCs w:val="24"/>
        </w:rPr>
        <w:lastRenderedPageBreak/>
        <w:t>Desorption of H atoms is first order with respect to the number of adsorbed atoms.  The rate constant for the desorption step is</w:t>
      </w:r>
      <w:r w:rsidR="002F0691" w:rsidRPr="00B64F78">
        <w:rPr>
          <w:rFonts w:cs="Arial"/>
          <w:color w:val="000000" w:themeColor="text1"/>
          <w:szCs w:val="24"/>
        </w:rPr>
        <w:t xml:space="preserve"> </w:t>
      </w:r>
      <w:r w:rsidR="002F0691" w:rsidRPr="00B64F78">
        <w:rPr>
          <w:rFonts w:cs="Arial"/>
          <w:i/>
          <w:color w:val="000000" w:themeColor="text1"/>
          <w:szCs w:val="24"/>
        </w:rPr>
        <w:t>k</w:t>
      </w:r>
      <w:r w:rsidR="002F0691" w:rsidRPr="00B64F78">
        <w:rPr>
          <w:rFonts w:cs="Arial"/>
          <w:i/>
          <w:color w:val="000000" w:themeColor="text1"/>
          <w:szCs w:val="24"/>
          <w:vertAlign w:val="subscript"/>
        </w:rPr>
        <w:t>d</w:t>
      </w:r>
      <w:r w:rsidR="002F0691" w:rsidRPr="00B64F78">
        <w:rPr>
          <w:rFonts w:cs="Arial"/>
          <w:color w:val="000000" w:themeColor="text1"/>
          <w:szCs w:val="24"/>
        </w:rPr>
        <w:t xml:space="preserve"> = 1.9×10</w:t>
      </w:r>
      <w:r w:rsidR="002F0691" w:rsidRPr="00B64F78">
        <w:rPr>
          <w:rFonts w:cs="Arial"/>
          <w:color w:val="000000" w:themeColor="text1"/>
          <w:szCs w:val="24"/>
          <w:vertAlign w:val="superscript"/>
        </w:rPr>
        <w:t>–3</w:t>
      </w:r>
      <w:r w:rsidR="002F0691" w:rsidRPr="00B64F78">
        <w:rPr>
          <w:rFonts w:cs="Arial"/>
          <w:color w:val="000000" w:themeColor="text1"/>
          <w:szCs w:val="24"/>
        </w:rPr>
        <w:t xml:space="preserve"> s</w:t>
      </w:r>
      <w:r w:rsidR="002F0691" w:rsidRPr="00B64F78">
        <w:rPr>
          <w:rFonts w:cs="Arial"/>
          <w:color w:val="000000" w:themeColor="text1"/>
          <w:szCs w:val="24"/>
          <w:vertAlign w:val="superscript"/>
        </w:rPr>
        <w:t>–1</w:t>
      </w:r>
      <w:r w:rsidR="002F0691" w:rsidRPr="00B64F78">
        <w:rPr>
          <w:rFonts w:cs="Arial"/>
          <w:color w:val="000000" w:themeColor="text1"/>
          <w:szCs w:val="24"/>
        </w:rPr>
        <w:t>.</w:t>
      </w:r>
    </w:p>
    <w:p w:rsidR="002F0691" w:rsidRPr="00B64F78" w:rsidRDefault="002F0691" w:rsidP="002F0691">
      <w:pPr>
        <w:pStyle w:val="indent"/>
        <w:jc w:val="both"/>
        <w:rPr>
          <w:color w:val="000000" w:themeColor="text1"/>
          <w:lang w:val="en-US"/>
        </w:rPr>
      </w:pPr>
      <w:r w:rsidRPr="00B64F78">
        <w:rPr>
          <w:b/>
          <w:color w:val="000000" w:themeColor="text1"/>
          <w:lang w:val="en-US"/>
        </w:rPr>
        <w:t>b)</w:t>
      </w:r>
      <w:r w:rsidRPr="00B64F78">
        <w:rPr>
          <w:color w:val="000000" w:themeColor="text1"/>
          <w:lang w:val="en-US"/>
        </w:rPr>
        <w:tab/>
        <w:t xml:space="preserve">Assuming that only adsorption and desorption take place, </w:t>
      </w:r>
      <w:r w:rsidRPr="00B64F78">
        <w:rPr>
          <w:color w:val="000000" w:themeColor="text1"/>
          <w:u w:val="single"/>
          <w:lang w:val="en-US"/>
        </w:rPr>
        <w:t>calculate</w:t>
      </w:r>
      <w:r w:rsidRPr="00B64F78">
        <w:rPr>
          <w:color w:val="000000" w:themeColor="text1"/>
          <w:lang w:val="en-US"/>
        </w:rPr>
        <w:t xml:space="preserve"> the steady-state number, </w:t>
      </w:r>
      <w:r w:rsidRPr="00B64F78">
        <w:rPr>
          <w:i/>
          <w:color w:val="000000" w:themeColor="text1"/>
          <w:lang w:val="en-US"/>
        </w:rPr>
        <w:t>N</w:t>
      </w:r>
      <w:r w:rsidRPr="00B64F78">
        <w:rPr>
          <w:color w:val="000000" w:themeColor="text1"/>
          <w:lang w:val="en-US"/>
        </w:rPr>
        <w:t>, of H atoms on the surface of a dust particle.</w:t>
      </w:r>
    </w:p>
    <w:p w:rsidR="00E46B3D" w:rsidRPr="00B64F78" w:rsidRDefault="002C2C30" w:rsidP="00E46B3D">
      <w:pPr>
        <w:rPr>
          <w:color w:val="000000" w:themeColor="text1"/>
        </w:rPr>
      </w:pPr>
      <w:r w:rsidRPr="002C2C30">
        <w:rPr>
          <w:color w:val="000000" w:themeColor="text1"/>
        </w:rPr>
      </w:r>
      <w:r>
        <w:rPr>
          <w:color w:val="000000" w:themeColor="text1"/>
        </w:rPr>
        <w:pict>
          <v:shape id="_x0000_s1080" type="#_x0000_t202" style="width:459pt;height:128pt;mso-position-horizontal-relative:char;mso-position-vertical-relative:line">
            <v:textbox style="mso-next-textbox:#_x0000_s1080">
              <w:txbxContent>
                <w:p w:rsidR="00264B4D" w:rsidRPr="0052155D" w:rsidRDefault="00264B4D" w:rsidP="002F0691">
                  <w:pPr>
                    <w:rPr>
                      <w:rFonts w:cs="Arial"/>
                      <w:i/>
                      <w:color w:val="0070C0"/>
                      <w:szCs w:val="24"/>
                    </w:rPr>
                  </w:pPr>
                </w:p>
              </w:txbxContent>
            </v:textbox>
            <w10:wrap type="none"/>
            <w10:anchorlock/>
          </v:shape>
        </w:pict>
      </w:r>
    </w:p>
    <w:p w:rsidR="002F0691" w:rsidRPr="00B64F78" w:rsidRDefault="00E46B3D" w:rsidP="00E46B3D">
      <w:pPr>
        <w:rPr>
          <w:color w:val="000000" w:themeColor="text1"/>
        </w:rPr>
      </w:pPr>
      <w:r w:rsidRPr="00B64F78">
        <w:rPr>
          <w:color w:val="000000" w:themeColor="text1"/>
        </w:rPr>
        <w:t>T</w:t>
      </w:r>
      <w:r w:rsidR="002F0691" w:rsidRPr="00B64F78">
        <w:rPr>
          <w:rFonts w:cs="Arial"/>
          <w:color w:val="000000" w:themeColor="text1"/>
          <w:szCs w:val="24"/>
        </w:rPr>
        <w:t>he H atoms are mobile</w:t>
      </w:r>
      <w:r w:rsidRPr="00B64F78">
        <w:rPr>
          <w:rFonts w:cs="Arial"/>
          <w:color w:val="000000" w:themeColor="text1"/>
          <w:szCs w:val="24"/>
        </w:rPr>
        <w:t xml:space="preserve"> on the surface.  W</w:t>
      </w:r>
      <w:r w:rsidR="002F0691" w:rsidRPr="00B64F78">
        <w:rPr>
          <w:rFonts w:cs="Arial"/>
          <w:color w:val="000000" w:themeColor="text1"/>
          <w:szCs w:val="24"/>
        </w:rPr>
        <w:t>hen they meet they react to form H</w:t>
      </w:r>
      <w:r w:rsidR="002F0691" w:rsidRPr="00B64F78">
        <w:rPr>
          <w:rFonts w:cs="Arial"/>
          <w:color w:val="000000" w:themeColor="text1"/>
          <w:szCs w:val="24"/>
          <w:vertAlign w:val="subscript"/>
        </w:rPr>
        <w:t>2</w:t>
      </w:r>
      <w:r w:rsidR="002F0691" w:rsidRPr="00B64F78">
        <w:rPr>
          <w:rFonts w:cs="Arial"/>
          <w:color w:val="000000" w:themeColor="text1"/>
          <w:szCs w:val="24"/>
        </w:rPr>
        <w:t>, which then desorbs.  The two kinetic models under consideration differ in the way the reaction is modelled</w:t>
      </w:r>
      <w:r w:rsidR="00604B31" w:rsidRPr="00B64F78">
        <w:rPr>
          <w:rFonts w:cs="Arial"/>
          <w:color w:val="000000" w:themeColor="text1"/>
          <w:szCs w:val="24"/>
        </w:rPr>
        <w:t xml:space="preserve">, but share the same </w:t>
      </w:r>
      <w:r w:rsidRPr="00B64F78">
        <w:rPr>
          <w:rFonts w:cs="Arial"/>
          <w:color w:val="000000" w:themeColor="text1"/>
          <w:szCs w:val="24"/>
        </w:rPr>
        <w:t>rate constants</w:t>
      </w:r>
      <w:r w:rsidR="00040624" w:rsidRPr="00B64F78">
        <w:rPr>
          <w:rFonts w:cs="Arial"/>
          <w:color w:val="000000" w:themeColor="text1"/>
          <w:szCs w:val="24"/>
        </w:rPr>
        <w:t xml:space="preserve"> </w:t>
      </w:r>
      <w:r w:rsidR="00040624" w:rsidRPr="00B64F78">
        <w:rPr>
          <w:rFonts w:cs="Arial"/>
          <w:i/>
          <w:color w:val="000000" w:themeColor="text1"/>
          <w:szCs w:val="24"/>
        </w:rPr>
        <w:t>k</w:t>
      </w:r>
      <w:r w:rsidR="00040624" w:rsidRPr="00B64F78">
        <w:rPr>
          <w:rFonts w:cs="Arial"/>
          <w:i/>
          <w:color w:val="000000" w:themeColor="text1"/>
          <w:szCs w:val="24"/>
          <w:vertAlign w:val="subscript"/>
        </w:rPr>
        <w:t>a</w:t>
      </w:r>
      <w:r w:rsidR="00040624" w:rsidRPr="00B64F78">
        <w:rPr>
          <w:rFonts w:cs="Arial"/>
          <w:color w:val="000000" w:themeColor="text1"/>
          <w:szCs w:val="24"/>
        </w:rPr>
        <w:t xml:space="preserve">, </w:t>
      </w:r>
      <w:r w:rsidR="00040624" w:rsidRPr="00B64F78">
        <w:rPr>
          <w:rFonts w:cs="Arial"/>
          <w:i/>
          <w:color w:val="000000" w:themeColor="text1"/>
          <w:szCs w:val="24"/>
        </w:rPr>
        <w:t>k</w:t>
      </w:r>
      <w:r w:rsidR="00040624" w:rsidRPr="00B64F78">
        <w:rPr>
          <w:rFonts w:cs="Arial"/>
          <w:i/>
          <w:color w:val="000000" w:themeColor="text1"/>
          <w:szCs w:val="24"/>
          <w:vertAlign w:val="subscript"/>
        </w:rPr>
        <w:t>d</w:t>
      </w:r>
      <w:r w:rsidR="00040624" w:rsidRPr="00B64F78">
        <w:rPr>
          <w:rFonts w:cs="Arial"/>
          <w:color w:val="000000" w:themeColor="text1"/>
          <w:szCs w:val="24"/>
        </w:rPr>
        <w:t xml:space="preserve">, and </w:t>
      </w:r>
      <w:r w:rsidR="00040624" w:rsidRPr="00B64F78">
        <w:rPr>
          <w:rFonts w:cs="Arial"/>
          <w:i/>
          <w:color w:val="000000" w:themeColor="text1"/>
          <w:szCs w:val="24"/>
        </w:rPr>
        <w:t>k</w:t>
      </w:r>
      <w:r w:rsidR="00040624" w:rsidRPr="00B64F78">
        <w:rPr>
          <w:rFonts w:cs="Arial"/>
          <w:i/>
          <w:color w:val="000000" w:themeColor="text1"/>
          <w:szCs w:val="24"/>
          <w:vertAlign w:val="subscript"/>
        </w:rPr>
        <w:t>r</w:t>
      </w:r>
      <w:r w:rsidR="00040624" w:rsidRPr="00B64F78">
        <w:rPr>
          <w:rFonts w:cs="Arial"/>
          <w:color w:val="000000" w:themeColor="text1"/>
          <w:szCs w:val="24"/>
        </w:rPr>
        <w:t>,</w:t>
      </w:r>
      <w:r w:rsidRPr="00B64F78">
        <w:rPr>
          <w:rFonts w:cs="Arial"/>
          <w:color w:val="000000" w:themeColor="text1"/>
          <w:szCs w:val="24"/>
        </w:rPr>
        <w:t xml:space="preserve"> for adsorption, desorption, and bimolecular </w:t>
      </w:r>
      <w:r w:rsidR="00604B31" w:rsidRPr="00B64F78">
        <w:rPr>
          <w:rFonts w:cs="Arial"/>
          <w:color w:val="000000" w:themeColor="text1"/>
          <w:szCs w:val="24"/>
        </w:rPr>
        <w:t>reaction</w:t>
      </w:r>
      <w:r w:rsidR="00040624" w:rsidRPr="00B64F78">
        <w:rPr>
          <w:rFonts w:cs="Arial"/>
          <w:color w:val="000000" w:themeColor="text1"/>
          <w:szCs w:val="24"/>
        </w:rPr>
        <w:t>, as given below.</w:t>
      </w:r>
    </w:p>
    <w:p w:rsidR="00E46B3D" w:rsidRPr="00CA1637" w:rsidRDefault="00040624" w:rsidP="00040624">
      <w:pPr>
        <w:ind w:left="720" w:firstLine="720"/>
        <w:jc w:val="both"/>
        <w:rPr>
          <w:rFonts w:cs="Arial"/>
          <w:color w:val="000000" w:themeColor="text1"/>
          <w:szCs w:val="24"/>
          <w:lang w:val="nl-NL"/>
        </w:rPr>
      </w:pPr>
      <w:r w:rsidRPr="00CA1637">
        <w:rPr>
          <w:rFonts w:cs="Arial"/>
          <w:i/>
          <w:color w:val="000000" w:themeColor="text1"/>
          <w:szCs w:val="24"/>
          <w:lang w:val="nl-NL"/>
        </w:rPr>
        <w:t>k</w:t>
      </w:r>
      <w:r w:rsidRPr="00CA1637">
        <w:rPr>
          <w:rFonts w:cs="Arial"/>
          <w:i/>
          <w:color w:val="000000" w:themeColor="text1"/>
          <w:szCs w:val="24"/>
          <w:vertAlign w:val="subscript"/>
          <w:lang w:val="nl-NL"/>
        </w:rPr>
        <w:t>a</w:t>
      </w:r>
      <w:r w:rsidRPr="00CA1637">
        <w:rPr>
          <w:rFonts w:cs="Arial"/>
          <w:color w:val="000000" w:themeColor="text1"/>
          <w:szCs w:val="24"/>
          <w:lang w:val="nl-NL"/>
        </w:rPr>
        <w:t xml:space="preserve"> = 1.4×10</w:t>
      </w:r>
      <w:r w:rsidR="009F2190" w:rsidRPr="00CA1637">
        <w:rPr>
          <w:rFonts w:cs="Arial"/>
          <w:color w:val="000000" w:themeColor="text1"/>
          <w:szCs w:val="24"/>
          <w:vertAlign w:val="superscript"/>
          <w:lang w:val="nl-NL"/>
        </w:rPr>
        <w:t>–</w:t>
      </w:r>
      <w:r w:rsidRPr="00CA1637">
        <w:rPr>
          <w:rFonts w:cs="Arial"/>
          <w:color w:val="000000" w:themeColor="text1"/>
          <w:szCs w:val="24"/>
          <w:vertAlign w:val="superscript"/>
          <w:lang w:val="nl-NL"/>
        </w:rPr>
        <w:t>5</w:t>
      </w:r>
      <w:r w:rsidRPr="00CA1637">
        <w:rPr>
          <w:rFonts w:cs="Arial"/>
          <w:color w:val="000000" w:themeColor="text1"/>
          <w:szCs w:val="24"/>
          <w:lang w:val="nl-NL"/>
        </w:rPr>
        <w:t xml:space="preserve"> cm</w:t>
      </w:r>
      <w:r w:rsidRPr="00CA1637">
        <w:rPr>
          <w:rFonts w:cs="Arial"/>
          <w:color w:val="000000" w:themeColor="text1"/>
          <w:szCs w:val="24"/>
          <w:vertAlign w:val="superscript"/>
          <w:lang w:val="nl-NL"/>
        </w:rPr>
        <w:t>3</w:t>
      </w:r>
      <w:r w:rsidRPr="00CA1637">
        <w:rPr>
          <w:rFonts w:cs="Arial"/>
          <w:color w:val="000000" w:themeColor="text1"/>
          <w:szCs w:val="24"/>
          <w:lang w:val="nl-NL"/>
        </w:rPr>
        <w:t xml:space="preserve"> s</w:t>
      </w:r>
      <w:r w:rsidR="009F2190" w:rsidRPr="00CA1637">
        <w:rPr>
          <w:rFonts w:cs="Arial"/>
          <w:color w:val="000000" w:themeColor="text1"/>
          <w:szCs w:val="24"/>
          <w:vertAlign w:val="superscript"/>
          <w:lang w:val="nl-NL"/>
        </w:rPr>
        <w:t>–</w:t>
      </w:r>
      <w:r w:rsidRPr="00CA1637">
        <w:rPr>
          <w:rFonts w:cs="Arial"/>
          <w:color w:val="000000" w:themeColor="text1"/>
          <w:szCs w:val="24"/>
          <w:vertAlign w:val="superscript"/>
          <w:lang w:val="nl-NL"/>
        </w:rPr>
        <w:t>1</w:t>
      </w:r>
    </w:p>
    <w:p w:rsidR="00040624" w:rsidRPr="00CA1637" w:rsidRDefault="00040624" w:rsidP="00040624">
      <w:pPr>
        <w:ind w:left="720" w:firstLine="720"/>
        <w:jc w:val="both"/>
        <w:rPr>
          <w:rFonts w:cs="Arial"/>
          <w:color w:val="000000" w:themeColor="text1"/>
          <w:szCs w:val="24"/>
          <w:lang w:val="nl-NL"/>
        </w:rPr>
      </w:pPr>
      <w:r w:rsidRPr="00CA1637">
        <w:rPr>
          <w:rFonts w:cs="Arial"/>
          <w:i/>
          <w:color w:val="000000" w:themeColor="text1"/>
          <w:szCs w:val="24"/>
          <w:lang w:val="nl-NL"/>
        </w:rPr>
        <w:t>k</w:t>
      </w:r>
      <w:r w:rsidRPr="00CA1637">
        <w:rPr>
          <w:rFonts w:cs="Arial"/>
          <w:i/>
          <w:color w:val="000000" w:themeColor="text1"/>
          <w:szCs w:val="24"/>
          <w:vertAlign w:val="subscript"/>
          <w:lang w:val="nl-NL"/>
        </w:rPr>
        <w:t>d</w:t>
      </w:r>
      <w:r w:rsidRPr="00CA1637">
        <w:rPr>
          <w:rFonts w:cs="Arial"/>
          <w:color w:val="000000" w:themeColor="text1"/>
          <w:szCs w:val="24"/>
          <w:lang w:val="nl-NL"/>
        </w:rPr>
        <w:t xml:space="preserve"> = 1.9×10</w:t>
      </w:r>
      <w:r w:rsidR="009F2190" w:rsidRPr="00CA1637">
        <w:rPr>
          <w:rFonts w:cs="Arial"/>
          <w:color w:val="000000" w:themeColor="text1"/>
          <w:szCs w:val="24"/>
          <w:vertAlign w:val="superscript"/>
          <w:lang w:val="nl-NL"/>
        </w:rPr>
        <w:t>–</w:t>
      </w:r>
      <w:r w:rsidRPr="00CA1637">
        <w:rPr>
          <w:rFonts w:cs="Arial"/>
          <w:color w:val="000000" w:themeColor="text1"/>
          <w:szCs w:val="24"/>
          <w:vertAlign w:val="superscript"/>
          <w:lang w:val="nl-NL"/>
        </w:rPr>
        <w:t>3</w:t>
      </w:r>
      <w:r w:rsidRPr="00CA1637">
        <w:rPr>
          <w:rFonts w:cs="Arial"/>
          <w:color w:val="000000" w:themeColor="text1"/>
          <w:szCs w:val="24"/>
          <w:lang w:val="nl-NL"/>
        </w:rPr>
        <w:t xml:space="preserve"> s</w:t>
      </w:r>
      <w:r w:rsidR="009F2190" w:rsidRPr="00CA1637">
        <w:rPr>
          <w:rFonts w:cs="Arial"/>
          <w:color w:val="000000" w:themeColor="text1"/>
          <w:szCs w:val="24"/>
          <w:vertAlign w:val="superscript"/>
          <w:lang w:val="nl-NL"/>
        </w:rPr>
        <w:t>–</w:t>
      </w:r>
      <w:r w:rsidRPr="00CA1637">
        <w:rPr>
          <w:rFonts w:cs="Arial"/>
          <w:color w:val="000000" w:themeColor="text1"/>
          <w:szCs w:val="24"/>
          <w:vertAlign w:val="superscript"/>
          <w:lang w:val="nl-NL"/>
        </w:rPr>
        <w:t>1</w:t>
      </w:r>
    </w:p>
    <w:p w:rsidR="00040624" w:rsidRPr="00CA1637" w:rsidRDefault="00040624" w:rsidP="00040624">
      <w:pPr>
        <w:ind w:left="720" w:firstLine="720"/>
        <w:jc w:val="both"/>
        <w:rPr>
          <w:rFonts w:cs="Arial"/>
          <w:color w:val="000000" w:themeColor="text1"/>
          <w:szCs w:val="24"/>
          <w:lang w:val="nl-NL"/>
        </w:rPr>
      </w:pPr>
      <w:r w:rsidRPr="00CA1637">
        <w:rPr>
          <w:rFonts w:cs="Arial"/>
          <w:i/>
          <w:color w:val="000000" w:themeColor="text1"/>
          <w:szCs w:val="24"/>
          <w:lang w:val="nl-NL"/>
        </w:rPr>
        <w:t>k</w:t>
      </w:r>
      <w:r w:rsidRPr="00CA1637">
        <w:rPr>
          <w:rFonts w:cs="Arial"/>
          <w:i/>
          <w:color w:val="000000" w:themeColor="text1"/>
          <w:szCs w:val="24"/>
          <w:vertAlign w:val="subscript"/>
          <w:lang w:val="nl-NL"/>
        </w:rPr>
        <w:t>r</w:t>
      </w:r>
      <w:r w:rsidRPr="00CA1637">
        <w:rPr>
          <w:rFonts w:cs="Arial"/>
          <w:color w:val="000000" w:themeColor="text1"/>
          <w:szCs w:val="24"/>
          <w:lang w:val="nl-NL"/>
        </w:rPr>
        <w:t xml:space="preserve"> = 5.1×10</w:t>
      </w:r>
      <w:r w:rsidRPr="00CA1637">
        <w:rPr>
          <w:rFonts w:cs="Arial"/>
          <w:color w:val="000000" w:themeColor="text1"/>
          <w:szCs w:val="24"/>
          <w:vertAlign w:val="superscript"/>
          <w:lang w:val="nl-NL"/>
        </w:rPr>
        <w:t>4</w:t>
      </w:r>
      <w:r w:rsidRPr="00CA1637">
        <w:rPr>
          <w:rFonts w:cs="Arial"/>
          <w:color w:val="000000" w:themeColor="text1"/>
          <w:szCs w:val="24"/>
          <w:lang w:val="nl-NL"/>
        </w:rPr>
        <w:t xml:space="preserve"> s</w:t>
      </w:r>
      <w:r w:rsidR="009F2190" w:rsidRPr="00CA1637">
        <w:rPr>
          <w:rFonts w:cs="Arial"/>
          <w:color w:val="000000" w:themeColor="text1"/>
          <w:szCs w:val="24"/>
          <w:vertAlign w:val="superscript"/>
          <w:lang w:val="nl-NL"/>
        </w:rPr>
        <w:t>–</w:t>
      </w:r>
      <w:r w:rsidRPr="00CA1637">
        <w:rPr>
          <w:rFonts w:cs="Arial"/>
          <w:color w:val="000000" w:themeColor="text1"/>
          <w:szCs w:val="24"/>
          <w:vertAlign w:val="superscript"/>
          <w:lang w:val="nl-NL"/>
        </w:rPr>
        <w:t>1</w:t>
      </w:r>
    </w:p>
    <w:p w:rsidR="009957A5" w:rsidRPr="00CA1637" w:rsidRDefault="009957A5">
      <w:pPr>
        <w:rPr>
          <w:rFonts w:cs="Arial"/>
          <w:b/>
          <w:color w:val="000000" w:themeColor="text1"/>
          <w:szCs w:val="24"/>
          <w:lang w:val="nl-NL"/>
        </w:rPr>
      </w:pPr>
      <w:r w:rsidRPr="00CA1637">
        <w:rPr>
          <w:rFonts w:cs="Arial"/>
          <w:b/>
          <w:color w:val="000000" w:themeColor="text1"/>
          <w:szCs w:val="24"/>
          <w:lang w:val="nl-NL"/>
        </w:rPr>
        <w:br w:type="page"/>
      </w:r>
    </w:p>
    <w:p w:rsidR="002F0691" w:rsidRPr="00B64F78" w:rsidRDefault="002F0691" w:rsidP="002F0691">
      <w:pPr>
        <w:rPr>
          <w:rFonts w:cs="Arial"/>
          <w:b/>
          <w:color w:val="000000" w:themeColor="text1"/>
          <w:szCs w:val="24"/>
        </w:rPr>
      </w:pPr>
      <w:r w:rsidRPr="00B64F78">
        <w:rPr>
          <w:rFonts w:cs="Arial"/>
          <w:b/>
          <w:color w:val="000000" w:themeColor="text1"/>
          <w:szCs w:val="24"/>
        </w:rPr>
        <w:lastRenderedPageBreak/>
        <w:t>Model A</w:t>
      </w:r>
    </w:p>
    <w:p w:rsidR="002F0691" w:rsidRPr="00B64F78" w:rsidRDefault="002F0691" w:rsidP="002F0691">
      <w:pPr>
        <w:jc w:val="both"/>
        <w:rPr>
          <w:rFonts w:cs="Arial"/>
          <w:color w:val="000000" w:themeColor="text1"/>
          <w:szCs w:val="24"/>
        </w:rPr>
      </w:pPr>
      <w:r w:rsidRPr="00B64F78">
        <w:rPr>
          <w:rFonts w:cs="Arial"/>
          <w:color w:val="000000" w:themeColor="text1"/>
          <w:szCs w:val="24"/>
        </w:rPr>
        <w:t>Reaction to form H</w:t>
      </w:r>
      <w:r w:rsidRPr="00B64F78">
        <w:rPr>
          <w:rFonts w:cs="Arial"/>
          <w:color w:val="000000" w:themeColor="text1"/>
          <w:szCs w:val="24"/>
          <w:vertAlign w:val="subscript"/>
        </w:rPr>
        <w:t>2</w:t>
      </w:r>
      <w:r w:rsidRPr="00B64F78">
        <w:rPr>
          <w:rFonts w:cs="Arial"/>
          <w:color w:val="000000" w:themeColor="text1"/>
          <w:szCs w:val="24"/>
        </w:rPr>
        <w:t xml:space="preserve"> is assumed to be second order.  On a dust particle the rate of removal of H atoms by reaction is </w:t>
      </w:r>
      <w:r w:rsidRPr="00B64F78">
        <w:rPr>
          <w:rFonts w:cs="Arial"/>
          <w:i/>
          <w:color w:val="000000" w:themeColor="text1"/>
          <w:szCs w:val="24"/>
        </w:rPr>
        <w:t>k</w:t>
      </w:r>
      <w:r w:rsidRPr="00B64F78">
        <w:rPr>
          <w:rFonts w:cs="Arial"/>
          <w:i/>
          <w:color w:val="000000" w:themeColor="text1"/>
          <w:szCs w:val="24"/>
          <w:vertAlign w:val="subscript"/>
        </w:rPr>
        <w:t>r</w:t>
      </w:r>
      <w:r w:rsidRPr="00B64F78">
        <w:rPr>
          <w:rFonts w:cs="Arial"/>
          <w:i/>
          <w:color w:val="000000" w:themeColor="text1"/>
          <w:szCs w:val="24"/>
        </w:rPr>
        <w:t>N</w:t>
      </w:r>
      <w:r w:rsidRPr="00B64F78">
        <w:rPr>
          <w:rFonts w:cs="Arial"/>
          <w:color w:val="000000" w:themeColor="text1"/>
          <w:szCs w:val="24"/>
          <w:vertAlign w:val="superscript"/>
        </w:rPr>
        <w:t>2</w:t>
      </w:r>
      <w:r w:rsidR="00604B31" w:rsidRPr="00B64F78">
        <w:rPr>
          <w:rFonts w:cs="Arial"/>
          <w:color w:val="000000" w:themeColor="text1"/>
          <w:szCs w:val="24"/>
        </w:rPr>
        <w:t>.</w:t>
      </w:r>
    </w:p>
    <w:p w:rsidR="002F0691" w:rsidRPr="00B64F78" w:rsidRDefault="002F0691" w:rsidP="002F0691">
      <w:pPr>
        <w:pStyle w:val="indent"/>
        <w:jc w:val="both"/>
        <w:rPr>
          <w:color w:val="000000" w:themeColor="text1"/>
          <w:lang w:val="en-US"/>
        </w:rPr>
      </w:pPr>
      <w:r w:rsidRPr="00B64F78">
        <w:rPr>
          <w:b/>
          <w:color w:val="000000" w:themeColor="text1"/>
          <w:lang w:val="en-US"/>
        </w:rPr>
        <w:t>c)</w:t>
      </w:r>
      <w:r w:rsidRPr="00B64F78">
        <w:rPr>
          <w:color w:val="000000" w:themeColor="text1"/>
          <w:lang w:val="en-US"/>
        </w:rPr>
        <w:tab/>
      </w:r>
      <w:r w:rsidRPr="00B64F78">
        <w:rPr>
          <w:color w:val="000000" w:themeColor="text1"/>
          <w:u w:val="single"/>
          <w:lang w:val="en-US"/>
        </w:rPr>
        <w:t>Write down an equation</w:t>
      </w:r>
      <w:r w:rsidRPr="00B64F78">
        <w:rPr>
          <w:color w:val="000000" w:themeColor="text1"/>
          <w:lang w:val="en-US"/>
        </w:rPr>
        <w:t xml:space="preserve"> for the rate of change of </w:t>
      </w:r>
      <w:r w:rsidRPr="00B64F78">
        <w:rPr>
          <w:i/>
          <w:color w:val="000000" w:themeColor="text1"/>
          <w:lang w:val="en-US"/>
        </w:rPr>
        <w:t>N,</w:t>
      </w:r>
      <w:r w:rsidRPr="00B64F78">
        <w:rPr>
          <w:color w:val="000000" w:themeColor="text1"/>
          <w:lang w:val="en-US"/>
        </w:rPr>
        <w:t xml:space="preserve"> including adsorption, desorption and reaction.  Assuming steady state conditions, </w:t>
      </w:r>
      <w:r w:rsidRPr="00B64F78">
        <w:rPr>
          <w:color w:val="000000" w:themeColor="text1"/>
          <w:u w:val="single"/>
          <w:lang w:val="en-US"/>
        </w:rPr>
        <w:t>determine</w:t>
      </w:r>
      <w:r w:rsidRPr="00B64F78">
        <w:rPr>
          <w:color w:val="000000" w:themeColor="text1"/>
          <w:lang w:val="en-US"/>
        </w:rPr>
        <w:t xml:space="preserve"> the value of </w:t>
      </w:r>
      <w:r w:rsidRPr="00B64F78">
        <w:rPr>
          <w:i/>
          <w:color w:val="000000" w:themeColor="text1"/>
          <w:lang w:val="en-US"/>
        </w:rPr>
        <w:t>N</w:t>
      </w:r>
      <w:r w:rsidRPr="00B64F78">
        <w:rPr>
          <w:color w:val="000000" w:themeColor="text1"/>
          <w:lang w:val="en-US"/>
        </w:rPr>
        <w:t>.</w:t>
      </w:r>
    </w:p>
    <w:p w:rsidR="002F0691" w:rsidRPr="00B64F78" w:rsidRDefault="002C2C30" w:rsidP="002F0691">
      <w:pPr>
        <w:rPr>
          <w:color w:val="000000" w:themeColor="text1"/>
        </w:rPr>
      </w:pPr>
      <w:r w:rsidRPr="002C2C30">
        <w:rPr>
          <w:color w:val="000000" w:themeColor="text1"/>
        </w:rPr>
      </w:r>
      <w:r>
        <w:rPr>
          <w:color w:val="000000" w:themeColor="text1"/>
        </w:rPr>
        <w:pict>
          <v:shape id="_x0000_s1079" type="#_x0000_t202" style="width:459pt;height:207.65pt;mso-position-horizontal-relative:char;mso-position-vertical-relative:line">
            <v:textbox style="mso-next-textbox:#_x0000_s1079">
              <w:txbxContent>
                <w:p w:rsidR="00574D15" w:rsidRDefault="00574D15" w:rsidP="002F0691">
                  <w:pPr>
                    <w:rPr>
                      <w:rFonts w:cs="Arial"/>
                      <w:color w:val="0070C0"/>
                      <w:szCs w:val="24"/>
                    </w:rPr>
                  </w:pPr>
                </w:p>
                <w:p w:rsidR="00574D15" w:rsidRDefault="00574D15" w:rsidP="002F0691">
                  <w:pPr>
                    <w:rPr>
                      <w:rFonts w:cs="Arial"/>
                      <w:color w:val="0070C0"/>
                      <w:szCs w:val="24"/>
                    </w:rPr>
                  </w:pPr>
                </w:p>
                <w:p w:rsidR="00574D15" w:rsidRDefault="00574D15" w:rsidP="002F0691">
                  <w:pPr>
                    <w:rPr>
                      <w:rFonts w:cs="Arial"/>
                      <w:color w:val="0070C0"/>
                      <w:szCs w:val="24"/>
                    </w:rPr>
                  </w:pPr>
                </w:p>
                <w:p w:rsidR="00574D15" w:rsidRDefault="00574D15" w:rsidP="002F0691">
                  <w:pPr>
                    <w:rPr>
                      <w:rFonts w:cs="Arial"/>
                      <w:color w:val="0070C0"/>
                      <w:szCs w:val="24"/>
                    </w:rPr>
                  </w:pPr>
                </w:p>
                <w:p w:rsidR="00574D15" w:rsidRDefault="00574D15" w:rsidP="002F0691">
                  <w:pPr>
                    <w:rPr>
                      <w:rFonts w:cs="Arial"/>
                      <w:color w:val="0070C0"/>
                      <w:szCs w:val="24"/>
                    </w:rPr>
                  </w:pPr>
                </w:p>
                <w:p w:rsidR="00574D15" w:rsidRDefault="00574D15" w:rsidP="002F0691">
                  <w:pPr>
                    <w:rPr>
                      <w:rFonts w:cs="Arial"/>
                      <w:color w:val="0070C0"/>
                      <w:szCs w:val="24"/>
                    </w:rPr>
                  </w:pPr>
                </w:p>
                <w:p w:rsidR="00574D15" w:rsidRDefault="00574D15" w:rsidP="002F0691">
                  <w:pPr>
                    <w:rPr>
                      <w:rFonts w:cs="Arial"/>
                      <w:color w:val="0070C0"/>
                      <w:szCs w:val="24"/>
                    </w:rPr>
                  </w:pPr>
                </w:p>
                <w:p w:rsidR="00264B4D" w:rsidRPr="001252CA" w:rsidRDefault="00264B4D" w:rsidP="002F0691">
                  <w:pPr>
                    <w:rPr>
                      <w:rFonts w:cs="Arial"/>
                      <w:szCs w:val="24"/>
                    </w:rPr>
                  </w:pPr>
                  <w:r w:rsidRPr="001252CA">
                    <w:rPr>
                      <w:rFonts w:cs="Arial"/>
                      <w:i/>
                      <w:szCs w:val="24"/>
                    </w:rPr>
                    <w:t>N</w:t>
                  </w:r>
                  <w:r w:rsidRPr="001252CA">
                    <w:rPr>
                      <w:rFonts w:cs="Arial"/>
                      <w:szCs w:val="24"/>
                    </w:rPr>
                    <w:t xml:space="preserve"> =</w:t>
                  </w:r>
                </w:p>
              </w:txbxContent>
            </v:textbox>
            <w10:wrap type="none"/>
            <w10:anchorlock/>
          </v:shape>
        </w:pict>
      </w:r>
    </w:p>
    <w:p w:rsidR="002F0691" w:rsidRPr="00B64F78" w:rsidRDefault="002F0691" w:rsidP="002F0691">
      <w:pPr>
        <w:pStyle w:val="indent"/>
        <w:rPr>
          <w:color w:val="000000" w:themeColor="text1"/>
          <w:lang w:val="en-US"/>
        </w:rPr>
      </w:pPr>
      <w:r w:rsidRPr="00B64F78">
        <w:rPr>
          <w:b/>
          <w:color w:val="000000" w:themeColor="text1"/>
          <w:lang w:val="en-US"/>
        </w:rPr>
        <w:t>d)</w:t>
      </w:r>
      <w:r w:rsidRPr="00B64F78">
        <w:rPr>
          <w:color w:val="000000" w:themeColor="text1"/>
          <w:lang w:val="en-US"/>
        </w:rPr>
        <w:tab/>
      </w:r>
      <w:r w:rsidRPr="00B64F78">
        <w:rPr>
          <w:color w:val="000000" w:themeColor="text1"/>
          <w:u w:val="single"/>
          <w:lang w:val="en-US"/>
        </w:rPr>
        <w:t>Calculate</w:t>
      </w:r>
      <w:r w:rsidRPr="00B64F78">
        <w:rPr>
          <w:color w:val="000000" w:themeColor="text1"/>
          <w:lang w:val="en-US"/>
        </w:rPr>
        <w:t xml:space="preserve"> the rate of production of H</w:t>
      </w:r>
      <w:r w:rsidRPr="00B64F78">
        <w:rPr>
          <w:color w:val="000000" w:themeColor="text1"/>
          <w:vertAlign w:val="subscript"/>
          <w:lang w:val="en-US"/>
        </w:rPr>
        <w:t>2</w:t>
      </w:r>
      <w:r w:rsidRPr="00B64F78">
        <w:rPr>
          <w:color w:val="000000" w:themeColor="text1"/>
          <w:lang w:val="en-US"/>
        </w:rPr>
        <w:t xml:space="preserve"> per dust particle in this model</w:t>
      </w:r>
    </w:p>
    <w:p w:rsidR="002F0691" w:rsidRPr="00B64F78" w:rsidRDefault="002C2C30" w:rsidP="002F0691">
      <w:pPr>
        <w:rPr>
          <w:color w:val="000000" w:themeColor="text1"/>
        </w:rPr>
      </w:pPr>
      <w:r w:rsidRPr="002C2C30">
        <w:rPr>
          <w:color w:val="000000" w:themeColor="text1"/>
        </w:rPr>
      </w:r>
      <w:r>
        <w:rPr>
          <w:color w:val="000000" w:themeColor="text1"/>
        </w:rPr>
        <w:pict>
          <v:shape id="_x0000_s1078" type="#_x0000_t202" style="width:459pt;height:125.35pt;mso-position-horizontal-relative:char;mso-position-vertical-relative:line">
            <v:textbox style="mso-next-textbox:#_x0000_s1078">
              <w:txbxContent>
                <w:p w:rsidR="00264B4D" w:rsidRPr="0052155D" w:rsidRDefault="00264B4D" w:rsidP="002F0691">
                  <w:pPr>
                    <w:rPr>
                      <w:rFonts w:cs="Arial"/>
                      <w:i/>
                      <w:color w:val="0070C0"/>
                      <w:szCs w:val="24"/>
                    </w:rPr>
                  </w:pPr>
                </w:p>
              </w:txbxContent>
            </v:textbox>
            <w10:wrap type="none"/>
            <w10:anchorlock/>
          </v:shape>
        </w:pict>
      </w:r>
    </w:p>
    <w:p w:rsidR="00B758B3" w:rsidRPr="00B64F78" w:rsidRDefault="00B758B3" w:rsidP="002F0691">
      <w:pPr>
        <w:rPr>
          <w:rFonts w:cs="Arial"/>
          <w:b/>
          <w:color w:val="000000" w:themeColor="text1"/>
          <w:szCs w:val="24"/>
        </w:rPr>
      </w:pPr>
    </w:p>
    <w:p w:rsidR="009957A5" w:rsidRPr="00B64F78" w:rsidRDefault="009957A5">
      <w:pPr>
        <w:rPr>
          <w:rFonts w:cs="Arial"/>
          <w:b/>
          <w:color w:val="000000" w:themeColor="text1"/>
          <w:szCs w:val="24"/>
        </w:rPr>
      </w:pPr>
      <w:r w:rsidRPr="00B64F78">
        <w:rPr>
          <w:rFonts w:cs="Arial"/>
          <w:b/>
          <w:color w:val="000000" w:themeColor="text1"/>
          <w:szCs w:val="24"/>
        </w:rPr>
        <w:br w:type="page"/>
      </w:r>
    </w:p>
    <w:p w:rsidR="002F0691" w:rsidRPr="00B64F78" w:rsidRDefault="002F0691" w:rsidP="002F0691">
      <w:pPr>
        <w:rPr>
          <w:rFonts w:cs="Arial"/>
          <w:b/>
          <w:color w:val="000000" w:themeColor="text1"/>
          <w:szCs w:val="24"/>
        </w:rPr>
      </w:pPr>
      <w:r w:rsidRPr="00B64F78">
        <w:rPr>
          <w:rFonts w:cs="Arial"/>
          <w:b/>
          <w:color w:val="000000" w:themeColor="text1"/>
          <w:szCs w:val="24"/>
        </w:rPr>
        <w:lastRenderedPageBreak/>
        <w:t>Model B</w:t>
      </w:r>
    </w:p>
    <w:p w:rsidR="002F0691" w:rsidRPr="00B64F78" w:rsidRDefault="002F0691" w:rsidP="002F0691">
      <w:pPr>
        <w:jc w:val="both"/>
        <w:rPr>
          <w:rFonts w:cs="Arial"/>
          <w:color w:val="000000" w:themeColor="text1"/>
          <w:szCs w:val="24"/>
        </w:rPr>
      </w:pPr>
      <w:r w:rsidRPr="00B64F78">
        <w:rPr>
          <w:rFonts w:cs="Arial"/>
          <w:color w:val="000000" w:themeColor="text1"/>
          <w:szCs w:val="24"/>
        </w:rPr>
        <w:t>Model B attempts to analyse the probability that the dust particles carry 0, 1 or 2 H atoms.  The three states are linked by the following reaction scheme.  The assumption is made that no more than 2 atoms may be adsorbed simultaneously.</w:t>
      </w:r>
    </w:p>
    <w:p w:rsidR="002F0691" w:rsidRPr="00B64F78" w:rsidRDefault="002F0691" w:rsidP="002F0691">
      <w:pPr>
        <w:jc w:val="center"/>
        <w:rPr>
          <w:rFonts w:cs="Arial"/>
          <w:color w:val="000000" w:themeColor="text1"/>
          <w:szCs w:val="24"/>
        </w:rPr>
      </w:pPr>
      <w:r w:rsidRPr="00B64F78">
        <w:rPr>
          <w:rFonts w:cs="Arial"/>
          <w:noProof/>
          <w:color w:val="000000" w:themeColor="text1"/>
          <w:szCs w:val="24"/>
          <w:lang w:val="nl-NL" w:eastAsia="nl-NL"/>
        </w:rPr>
        <w:drawing>
          <wp:inline distT="0" distB="0" distL="0" distR="0">
            <wp:extent cx="1209675" cy="862953"/>
            <wp:effectExtent l="19050" t="0" r="9525" b="0"/>
            <wp:docPr id="205" name="Picture 0" descr="Q2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Q2Fig.jpg"/>
                    <pic:cNvPicPr>
                      <a:picLocks noChangeAspect="1" noChangeArrowheads="1"/>
                    </pic:cNvPicPr>
                  </pic:nvPicPr>
                  <pic:blipFill>
                    <a:blip r:embed="rId31" cstate="print"/>
                    <a:srcRect/>
                    <a:stretch>
                      <a:fillRect/>
                    </a:stretch>
                  </pic:blipFill>
                  <pic:spPr bwMode="auto">
                    <a:xfrm>
                      <a:off x="0" y="0"/>
                      <a:ext cx="1209675" cy="862953"/>
                    </a:xfrm>
                    <a:prstGeom prst="rect">
                      <a:avLst/>
                    </a:prstGeom>
                    <a:noFill/>
                    <a:ln w="9525">
                      <a:noFill/>
                      <a:miter lim="800000"/>
                      <a:headEnd/>
                      <a:tailEnd/>
                    </a:ln>
                  </pic:spPr>
                </pic:pic>
              </a:graphicData>
            </a:graphic>
          </wp:inline>
        </w:drawing>
      </w:r>
    </w:p>
    <w:p w:rsidR="002F0691" w:rsidRPr="00B64F78" w:rsidRDefault="00463207" w:rsidP="002F0691">
      <w:pPr>
        <w:jc w:val="both"/>
        <w:rPr>
          <w:rFonts w:cs="Arial"/>
          <w:color w:val="000000" w:themeColor="text1"/>
          <w:szCs w:val="24"/>
        </w:rPr>
      </w:pPr>
      <w:r w:rsidRPr="00B64F78">
        <w:rPr>
          <w:rFonts w:cs="Arial"/>
          <w:i/>
          <w:color w:val="000000" w:themeColor="text1"/>
          <w:szCs w:val="24"/>
        </w:rPr>
        <w:t>x</w:t>
      </w:r>
      <w:r w:rsidR="002F0691" w:rsidRPr="00B64F78">
        <w:rPr>
          <w:rFonts w:cs="Arial"/>
          <w:color w:val="000000" w:themeColor="text1"/>
          <w:szCs w:val="24"/>
          <w:vertAlign w:val="subscript"/>
        </w:rPr>
        <w:t>0</w:t>
      </w:r>
      <w:r w:rsidR="002F0691" w:rsidRPr="00B64F78">
        <w:rPr>
          <w:rFonts w:cs="Arial"/>
          <w:color w:val="000000" w:themeColor="text1"/>
          <w:szCs w:val="24"/>
        </w:rPr>
        <w:t xml:space="preserve">, </w:t>
      </w:r>
      <w:r w:rsidRPr="00B64F78">
        <w:rPr>
          <w:rFonts w:cs="Arial"/>
          <w:color w:val="000000" w:themeColor="text1"/>
          <w:szCs w:val="24"/>
        </w:rPr>
        <w:t>x</w:t>
      </w:r>
      <w:r w:rsidR="002F0691" w:rsidRPr="00B64F78">
        <w:rPr>
          <w:rFonts w:cs="Arial"/>
          <w:color w:val="000000" w:themeColor="text1"/>
          <w:szCs w:val="24"/>
          <w:vertAlign w:val="subscript"/>
        </w:rPr>
        <w:t>1</w:t>
      </w:r>
      <w:r w:rsidR="002F0691" w:rsidRPr="00B64F78">
        <w:rPr>
          <w:rFonts w:cs="Arial"/>
          <w:color w:val="000000" w:themeColor="text1"/>
          <w:szCs w:val="24"/>
        </w:rPr>
        <w:t xml:space="preserve"> and </w:t>
      </w:r>
      <w:r w:rsidRPr="00B64F78">
        <w:rPr>
          <w:rFonts w:cs="Arial"/>
          <w:color w:val="000000" w:themeColor="text1"/>
          <w:szCs w:val="24"/>
        </w:rPr>
        <w:t>x</w:t>
      </w:r>
      <w:r w:rsidR="002F0691" w:rsidRPr="00B64F78">
        <w:rPr>
          <w:rFonts w:cs="Arial"/>
          <w:color w:val="000000" w:themeColor="text1"/>
          <w:szCs w:val="24"/>
          <w:vertAlign w:val="subscript"/>
        </w:rPr>
        <w:t>2</w:t>
      </w:r>
      <w:r w:rsidR="002F0691" w:rsidRPr="00B64F78">
        <w:rPr>
          <w:rFonts w:cs="Arial"/>
          <w:color w:val="000000" w:themeColor="text1"/>
          <w:szCs w:val="24"/>
        </w:rPr>
        <w:t xml:space="preserve"> are the </w:t>
      </w:r>
      <w:r w:rsidR="00D50E23" w:rsidRPr="00B64F78">
        <w:rPr>
          <w:rFonts w:cs="Arial"/>
          <w:color w:val="000000" w:themeColor="text1"/>
          <w:szCs w:val="24"/>
        </w:rPr>
        <w:t>fractions</w:t>
      </w:r>
      <w:r w:rsidR="002F0691" w:rsidRPr="00B64F78">
        <w:rPr>
          <w:rFonts w:cs="Arial"/>
          <w:color w:val="000000" w:themeColor="text1"/>
          <w:szCs w:val="24"/>
        </w:rPr>
        <w:t xml:space="preserve"> of dust particle</w:t>
      </w:r>
      <w:r w:rsidR="00D50E23" w:rsidRPr="00B64F78">
        <w:rPr>
          <w:rFonts w:cs="Arial"/>
          <w:color w:val="000000" w:themeColor="text1"/>
          <w:szCs w:val="24"/>
        </w:rPr>
        <w:t>s</w:t>
      </w:r>
      <w:r w:rsidR="002F0691" w:rsidRPr="00B64F78">
        <w:rPr>
          <w:rFonts w:cs="Arial"/>
          <w:color w:val="000000" w:themeColor="text1"/>
          <w:szCs w:val="24"/>
        </w:rPr>
        <w:t xml:space="preserve"> existing in state 0, 1 or 2, respectively.  These </w:t>
      </w:r>
      <w:r w:rsidR="00D50E23" w:rsidRPr="00B64F78">
        <w:rPr>
          <w:rFonts w:cs="Arial"/>
          <w:color w:val="000000" w:themeColor="text1"/>
          <w:szCs w:val="24"/>
        </w:rPr>
        <w:t>fractions</w:t>
      </w:r>
      <w:r w:rsidR="002F0691" w:rsidRPr="00B64F78">
        <w:rPr>
          <w:rFonts w:cs="Arial"/>
          <w:color w:val="000000" w:themeColor="text1"/>
          <w:szCs w:val="24"/>
        </w:rPr>
        <w:t xml:space="preserve"> may be treated in the same way as concentrations in the following kinetic analysis.  For a system in state </w:t>
      </w:r>
      <w:r w:rsidR="00D50E23" w:rsidRPr="00B64F78">
        <w:rPr>
          <w:rFonts w:cs="Arial"/>
          <w:i/>
          <w:color w:val="000000" w:themeColor="text1"/>
          <w:szCs w:val="24"/>
        </w:rPr>
        <w:t>m</w:t>
      </w:r>
      <w:r w:rsidR="002F0691" w:rsidRPr="00B64F78">
        <w:rPr>
          <w:rFonts w:cs="Arial"/>
          <w:color w:val="000000" w:themeColor="text1"/>
          <w:szCs w:val="24"/>
        </w:rPr>
        <w:t xml:space="preserve"> with </w:t>
      </w:r>
      <w:r w:rsidR="00D50E23" w:rsidRPr="00B64F78">
        <w:rPr>
          <w:rFonts w:cs="Arial"/>
          <w:color w:val="000000" w:themeColor="text1"/>
          <w:szCs w:val="24"/>
        </w:rPr>
        <w:t>fraction</w:t>
      </w:r>
      <w:r w:rsidR="002F0691" w:rsidRPr="00B64F78">
        <w:rPr>
          <w:rFonts w:cs="Arial"/>
          <w:color w:val="000000" w:themeColor="text1"/>
          <w:szCs w:val="24"/>
        </w:rPr>
        <w:t xml:space="preserve"> </w:t>
      </w:r>
      <w:r w:rsidRPr="00B64F78">
        <w:rPr>
          <w:rFonts w:cs="Arial"/>
          <w:color w:val="000000" w:themeColor="text1"/>
          <w:szCs w:val="24"/>
        </w:rPr>
        <w:t>x</w:t>
      </w:r>
      <w:r w:rsidR="00D50E23" w:rsidRPr="00B64F78">
        <w:rPr>
          <w:rFonts w:cs="Arial"/>
          <w:i/>
          <w:color w:val="000000" w:themeColor="text1"/>
          <w:szCs w:val="24"/>
          <w:vertAlign w:val="subscript"/>
        </w:rPr>
        <w:t>m</w:t>
      </w:r>
      <w:r w:rsidR="002F0691" w:rsidRPr="00B64F78">
        <w:rPr>
          <w:rFonts w:cs="Arial"/>
          <w:color w:val="000000" w:themeColor="text1"/>
          <w:szCs w:val="24"/>
        </w:rPr>
        <w:t xml:space="preserve">, the rates of the three possible processes are  </w:t>
      </w:r>
    </w:p>
    <w:p w:rsidR="002F0691" w:rsidRPr="00B64F78" w:rsidRDefault="002F0691" w:rsidP="002F0691">
      <w:pPr>
        <w:rPr>
          <w:rFonts w:cs="Arial"/>
          <w:color w:val="000000" w:themeColor="text1"/>
          <w:szCs w:val="24"/>
        </w:rPr>
      </w:pPr>
      <w:r w:rsidRPr="00B64F78">
        <w:rPr>
          <w:rFonts w:cs="Arial"/>
          <w:color w:val="000000" w:themeColor="text1"/>
          <w:szCs w:val="24"/>
        </w:rPr>
        <w:t>Adsorption</w:t>
      </w:r>
      <w:r w:rsidR="00D50E23" w:rsidRPr="00B64F78">
        <w:rPr>
          <w:rFonts w:cs="Arial"/>
          <w:color w:val="000000" w:themeColor="text1"/>
          <w:szCs w:val="24"/>
        </w:rPr>
        <w:t xml:space="preserve">  (</w:t>
      </w:r>
      <w:r w:rsidR="00D50E23" w:rsidRPr="00B64F78">
        <w:rPr>
          <w:rFonts w:cs="Arial"/>
          <w:i/>
          <w:color w:val="000000" w:themeColor="text1"/>
          <w:szCs w:val="24"/>
        </w:rPr>
        <w:t>m</w:t>
      </w:r>
      <w:r w:rsidR="00D50E23" w:rsidRPr="00B64F78">
        <w:rPr>
          <w:rFonts w:cs="Arial"/>
          <w:color w:val="000000" w:themeColor="text1"/>
          <w:szCs w:val="24"/>
        </w:rPr>
        <w:t xml:space="preserve"> → </w:t>
      </w:r>
      <w:r w:rsidR="00D50E23" w:rsidRPr="00B64F78">
        <w:rPr>
          <w:rFonts w:cs="Arial"/>
          <w:i/>
          <w:color w:val="000000" w:themeColor="text1"/>
          <w:szCs w:val="24"/>
        </w:rPr>
        <w:t xml:space="preserve">m </w:t>
      </w:r>
      <w:r w:rsidR="00D50E23" w:rsidRPr="00B64F78">
        <w:rPr>
          <w:rFonts w:cs="Arial"/>
          <w:color w:val="000000" w:themeColor="text1"/>
          <w:szCs w:val="24"/>
        </w:rPr>
        <w:t xml:space="preserve">+ 1): rate = </w:t>
      </w:r>
      <w:r w:rsidR="00D50E23" w:rsidRPr="00B64F78">
        <w:rPr>
          <w:rFonts w:cs="Arial"/>
          <w:i/>
          <w:color w:val="000000" w:themeColor="text1"/>
          <w:szCs w:val="24"/>
        </w:rPr>
        <w:t>k</w:t>
      </w:r>
      <w:r w:rsidR="00D50E23" w:rsidRPr="00B64F78">
        <w:rPr>
          <w:rFonts w:cs="Arial"/>
          <w:color w:val="000000" w:themeColor="text1"/>
          <w:szCs w:val="24"/>
          <w:vertAlign w:val="subscript"/>
        </w:rPr>
        <w:t>a</w:t>
      </w:r>
      <w:r w:rsidR="00D50E23" w:rsidRPr="00B64F78">
        <w:rPr>
          <w:rFonts w:cs="Arial"/>
          <w:color w:val="000000" w:themeColor="text1"/>
          <w:szCs w:val="24"/>
        </w:rPr>
        <w:t>[H]</w:t>
      </w:r>
      <w:r w:rsidR="00463207" w:rsidRPr="00B64F78">
        <w:rPr>
          <w:rFonts w:cs="Arial"/>
          <w:i/>
          <w:color w:val="000000" w:themeColor="text1"/>
          <w:szCs w:val="24"/>
        </w:rPr>
        <w:t>x</w:t>
      </w:r>
      <w:r w:rsidR="00D50E23" w:rsidRPr="00B64F78">
        <w:rPr>
          <w:rFonts w:cs="Arial"/>
          <w:i/>
          <w:color w:val="000000" w:themeColor="text1"/>
          <w:szCs w:val="24"/>
          <w:vertAlign w:val="subscript"/>
        </w:rPr>
        <w:t>m</w:t>
      </w:r>
      <w:r w:rsidR="00D50E23" w:rsidRPr="00B64F78">
        <w:rPr>
          <w:rFonts w:cs="Arial"/>
          <w:color w:val="000000" w:themeColor="text1"/>
          <w:szCs w:val="24"/>
        </w:rPr>
        <w:t xml:space="preserve"> </w:t>
      </w:r>
    </w:p>
    <w:p w:rsidR="002F0691" w:rsidRPr="00B64F78" w:rsidRDefault="002F0691" w:rsidP="002F0691">
      <w:pPr>
        <w:rPr>
          <w:rFonts w:cs="Arial"/>
          <w:color w:val="000000" w:themeColor="text1"/>
          <w:szCs w:val="24"/>
        </w:rPr>
      </w:pPr>
      <w:r w:rsidRPr="00B64F78">
        <w:rPr>
          <w:rFonts w:cs="Arial"/>
          <w:color w:val="000000" w:themeColor="text1"/>
          <w:szCs w:val="24"/>
        </w:rPr>
        <w:t xml:space="preserve">Desorption </w:t>
      </w:r>
      <w:r w:rsidR="00D50E23" w:rsidRPr="00B64F78">
        <w:rPr>
          <w:rFonts w:cs="Arial"/>
          <w:color w:val="000000" w:themeColor="text1"/>
          <w:szCs w:val="24"/>
        </w:rPr>
        <w:t xml:space="preserve"> (</w:t>
      </w:r>
      <w:r w:rsidR="00D50E23" w:rsidRPr="00B64F78">
        <w:rPr>
          <w:rFonts w:cs="Arial"/>
          <w:i/>
          <w:color w:val="000000" w:themeColor="text1"/>
          <w:szCs w:val="24"/>
        </w:rPr>
        <w:t>m</w:t>
      </w:r>
      <w:r w:rsidR="00D50E23" w:rsidRPr="00B64F78">
        <w:rPr>
          <w:rFonts w:cs="Arial"/>
          <w:color w:val="000000" w:themeColor="text1"/>
          <w:szCs w:val="24"/>
        </w:rPr>
        <w:t xml:space="preserve"> → </w:t>
      </w:r>
      <w:r w:rsidR="00D50E23" w:rsidRPr="00B64F78">
        <w:rPr>
          <w:rFonts w:cs="Arial"/>
          <w:i/>
          <w:color w:val="000000" w:themeColor="text1"/>
          <w:szCs w:val="24"/>
        </w:rPr>
        <w:t xml:space="preserve">m </w:t>
      </w:r>
      <w:r w:rsidR="00D50E23" w:rsidRPr="00B64F78">
        <w:rPr>
          <w:rFonts w:ascii="Symbol" w:hAnsi="Symbol" w:cs="Arial"/>
          <w:color w:val="000000" w:themeColor="text1"/>
          <w:szCs w:val="24"/>
        </w:rPr>
        <w:t></w:t>
      </w:r>
      <w:r w:rsidR="00D50E23" w:rsidRPr="00B64F78">
        <w:rPr>
          <w:rFonts w:ascii="Symbol" w:hAnsi="Symbol" w:cs="Arial"/>
          <w:color w:val="000000" w:themeColor="text1"/>
          <w:szCs w:val="24"/>
        </w:rPr>
        <w:t></w:t>
      </w:r>
      <w:r w:rsidR="00D50E23" w:rsidRPr="00B64F78">
        <w:rPr>
          <w:rFonts w:cs="Arial"/>
          <w:color w:val="000000" w:themeColor="text1"/>
          <w:szCs w:val="24"/>
        </w:rPr>
        <w:t xml:space="preserve">1): rate = </w:t>
      </w:r>
      <w:r w:rsidR="00D50E23" w:rsidRPr="00B64F78">
        <w:rPr>
          <w:rFonts w:cs="Arial"/>
          <w:i/>
          <w:color w:val="000000" w:themeColor="text1"/>
          <w:szCs w:val="24"/>
        </w:rPr>
        <w:t>k</w:t>
      </w:r>
      <w:r w:rsidR="00D50E23" w:rsidRPr="00B64F78">
        <w:rPr>
          <w:rFonts w:cs="Arial"/>
          <w:color w:val="000000" w:themeColor="text1"/>
          <w:szCs w:val="24"/>
          <w:vertAlign w:val="subscript"/>
        </w:rPr>
        <w:t>d</w:t>
      </w:r>
      <w:r w:rsidR="00D50E23" w:rsidRPr="00B64F78">
        <w:rPr>
          <w:rFonts w:cs="Arial"/>
          <w:i/>
          <w:color w:val="000000" w:themeColor="text1"/>
          <w:szCs w:val="24"/>
        </w:rPr>
        <w:t>m</w:t>
      </w:r>
      <w:r w:rsidR="00463207" w:rsidRPr="00B64F78">
        <w:rPr>
          <w:rFonts w:cs="Arial"/>
          <w:i/>
          <w:color w:val="000000" w:themeColor="text1"/>
          <w:szCs w:val="24"/>
        </w:rPr>
        <w:t>x</w:t>
      </w:r>
      <w:r w:rsidR="00D50E23" w:rsidRPr="00B64F78">
        <w:rPr>
          <w:rFonts w:cs="Arial"/>
          <w:i/>
          <w:color w:val="000000" w:themeColor="text1"/>
          <w:szCs w:val="24"/>
          <w:vertAlign w:val="subscript"/>
        </w:rPr>
        <w:t>m</w:t>
      </w:r>
      <w:r w:rsidR="00D50E23" w:rsidRPr="00B64F78">
        <w:rPr>
          <w:rFonts w:cs="Arial"/>
          <w:color w:val="000000" w:themeColor="text1"/>
          <w:szCs w:val="24"/>
        </w:rPr>
        <w:t xml:space="preserve"> </w:t>
      </w:r>
    </w:p>
    <w:p w:rsidR="00D50E23" w:rsidRPr="00B64F78" w:rsidRDefault="002F0691" w:rsidP="00D50E23">
      <w:pPr>
        <w:rPr>
          <w:rFonts w:cs="Arial"/>
          <w:color w:val="000000" w:themeColor="text1"/>
          <w:szCs w:val="24"/>
        </w:rPr>
      </w:pPr>
      <w:r w:rsidRPr="00B64F78">
        <w:rPr>
          <w:rFonts w:cs="Arial"/>
          <w:color w:val="000000" w:themeColor="text1"/>
          <w:szCs w:val="24"/>
        </w:rPr>
        <w:t>Reaction</w:t>
      </w:r>
      <w:r w:rsidR="00D50E23" w:rsidRPr="00B64F78">
        <w:rPr>
          <w:rFonts w:cs="Arial"/>
          <w:color w:val="000000" w:themeColor="text1"/>
          <w:szCs w:val="24"/>
        </w:rPr>
        <w:t xml:space="preserve">  (</w:t>
      </w:r>
      <w:r w:rsidR="00D50E23" w:rsidRPr="00B64F78">
        <w:rPr>
          <w:rFonts w:cs="Arial"/>
          <w:i/>
          <w:color w:val="000000" w:themeColor="text1"/>
          <w:szCs w:val="24"/>
        </w:rPr>
        <w:t>m</w:t>
      </w:r>
      <w:r w:rsidR="00D50E23" w:rsidRPr="00B64F78">
        <w:rPr>
          <w:rFonts w:cs="Arial"/>
          <w:color w:val="000000" w:themeColor="text1"/>
          <w:szCs w:val="24"/>
        </w:rPr>
        <w:t xml:space="preserve"> → </w:t>
      </w:r>
      <w:r w:rsidR="00D50E23" w:rsidRPr="00B64F78">
        <w:rPr>
          <w:rFonts w:cs="Arial"/>
          <w:i/>
          <w:color w:val="000000" w:themeColor="text1"/>
          <w:szCs w:val="24"/>
        </w:rPr>
        <w:t xml:space="preserve">m </w:t>
      </w:r>
      <w:r w:rsidR="00D50E23" w:rsidRPr="00B64F78">
        <w:rPr>
          <w:rFonts w:ascii="Symbol" w:hAnsi="Symbol" w:cs="Arial"/>
          <w:color w:val="000000" w:themeColor="text1"/>
          <w:szCs w:val="24"/>
        </w:rPr>
        <w:t></w:t>
      </w:r>
      <w:r w:rsidR="00D50E23" w:rsidRPr="00B64F78">
        <w:rPr>
          <w:rFonts w:ascii="Symbol" w:hAnsi="Symbol" w:cs="Arial"/>
          <w:color w:val="000000" w:themeColor="text1"/>
          <w:szCs w:val="24"/>
        </w:rPr>
        <w:t></w:t>
      </w:r>
      <w:r w:rsidR="00D50E23" w:rsidRPr="00B64F78">
        <w:rPr>
          <w:rFonts w:cs="Arial"/>
          <w:color w:val="000000" w:themeColor="text1"/>
          <w:szCs w:val="24"/>
        </w:rPr>
        <w:t xml:space="preserve">2): rate = ½ </w:t>
      </w:r>
      <w:r w:rsidR="00D50E23" w:rsidRPr="00B64F78">
        <w:rPr>
          <w:rFonts w:cs="Arial"/>
          <w:i/>
          <w:color w:val="000000" w:themeColor="text1"/>
          <w:szCs w:val="24"/>
        </w:rPr>
        <w:t>k</w:t>
      </w:r>
      <w:r w:rsidR="00D50E23" w:rsidRPr="00B64F78">
        <w:rPr>
          <w:rFonts w:cs="Arial"/>
          <w:color w:val="000000" w:themeColor="text1"/>
          <w:szCs w:val="24"/>
          <w:vertAlign w:val="subscript"/>
        </w:rPr>
        <w:t xml:space="preserve">r </w:t>
      </w:r>
      <w:r w:rsidR="00D50E23" w:rsidRPr="00B64F78">
        <w:rPr>
          <w:rFonts w:cs="Arial"/>
          <w:i/>
          <w:color w:val="000000" w:themeColor="text1"/>
          <w:szCs w:val="24"/>
        </w:rPr>
        <w:t>m(m</w:t>
      </w:r>
      <w:r w:rsidR="00D50E23" w:rsidRPr="00B64F78">
        <w:rPr>
          <w:rFonts w:ascii="Symbol" w:hAnsi="Symbol" w:cs="Arial"/>
          <w:i/>
          <w:color w:val="000000" w:themeColor="text1"/>
          <w:szCs w:val="24"/>
        </w:rPr>
        <w:t></w:t>
      </w:r>
      <w:r w:rsidR="00D50E23" w:rsidRPr="00B64F78">
        <w:rPr>
          <w:rFonts w:cs="Arial"/>
          <w:i/>
          <w:color w:val="000000" w:themeColor="text1"/>
          <w:szCs w:val="24"/>
        </w:rPr>
        <w:t>1)</w:t>
      </w:r>
      <w:r w:rsidR="00463207" w:rsidRPr="00B64F78">
        <w:rPr>
          <w:rFonts w:cs="Arial"/>
          <w:i/>
          <w:color w:val="000000" w:themeColor="text1"/>
          <w:szCs w:val="24"/>
        </w:rPr>
        <w:t>x</w:t>
      </w:r>
      <w:r w:rsidR="00D50E23" w:rsidRPr="00B64F78">
        <w:rPr>
          <w:rFonts w:cs="Arial"/>
          <w:i/>
          <w:color w:val="000000" w:themeColor="text1"/>
          <w:szCs w:val="24"/>
          <w:vertAlign w:val="subscript"/>
        </w:rPr>
        <w:t>m</w:t>
      </w:r>
      <w:r w:rsidR="00D50E23" w:rsidRPr="00B64F78">
        <w:rPr>
          <w:rFonts w:cs="Arial"/>
          <w:color w:val="000000" w:themeColor="text1"/>
          <w:szCs w:val="24"/>
        </w:rPr>
        <w:t xml:space="preserve"> </w:t>
      </w:r>
    </w:p>
    <w:p w:rsidR="009F2190" w:rsidRPr="00B64F78" w:rsidRDefault="009F2190" w:rsidP="002F0691">
      <w:pPr>
        <w:ind w:left="720" w:hanging="720"/>
        <w:rPr>
          <w:rFonts w:cs="Arial"/>
          <w:color w:val="000000" w:themeColor="text1"/>
          <w:szCs w:val="24"/>
        </w:rPr>
      </w:pPr>
    </w:p>
    <w:p w:rsidR="002F0691" w:rsidRPr="00B64F78" w:rsidRDefault="002F0691" w:rsidP="002F0691">
      <w:pPr>
        <w:ind w:left="720" w:hanging="720"/>
        <w:rPr>
          <w:rFonts w:cs="Arial"/>
          <w:color w:val="000000" w:themeColor="text1"/>
          <w:szCs w:val="24"/>
        </w:rPr>
      </w:pPr>
      <w:r w:rsidRPr="00B64F78">
        <w:rPr>
          <w:rFonts w:cs="Arial"/>
          <w:b/>
          <w:color w:val="000000" w:themeColor="text1"/>
          <w:szCs w:val="24"/>
        </w:rPr>
        <w:t>e)</w:t>
      </w:r>
      <w:r w:rsidRPr="00B64F78">
        <w:rPr>
          <w:rFonts w:cs="Arial"/>
          <w:color w:val="000000" w:themeColor="text1"/>
          <w:szCs w:val="24"/>
        </w:rPr>
        <w:tab/>
      </w:r>
      <w:r w:rsidRPr="00B64F78">
        <w:rPr>
          <w:rFonts w:cs="Arial"/>
          <w:color w:val="000000" w:themeColor="text1"/>
          <w:szCs w:val="24"/>
          <w:u w:val="single"/>
        </w:rPr>
        <w:t>Write down</w:t>
      </w:r>
      <w:r w:rsidRPr="00B64F78">
        <w:rPr>
          <w:rFonts w:cs="Arial"/>
          <w:color w:val="000000" w:themeColor="text1"/>
          <w:szCs w:val="24"/>
        </w:rPr>
        <w:t xml:space="preserve"> eq</w:t>
      </w:r>
      <w:r w:rsidR="00D50E23" w:rsidRPr="00B64F78">
        <w:rPr>
          <w:rFonts w:cs="Arial"/>
          <w:color w:val="000000" w:themeColor="text1"/>
          <w:szCs w:val="24"/>
        </w:rPr>
        <w:t>uations for the rates of change, d</w:t>
      </w:r>
      <w:r w:rsidR="00463207" w:rsidRPr="00B64F78">
        <w:rPr>
          <w:rFonts w:cs="Arial"/>
          <w:i/>
          <w:color w:val="000000" w:themeColor="text1"/>
          <w:szCs w:val="24"/>
        </w:rPr>
        <w:t>x</w:t>
      </w:r>
      <w:r w:rsidR="00D50E23" w:rsidRPr="00B64F78">
        <w:rPr>
          <w:rFonts w:cs="Arial"/>
          <w:i/>
          <w:color w:val="000000" w:themeColor="text1"/>
          <w:szCs w:val="24"/>
          <w:vertAlign w:val="subscript"/>
        </w:rPr>
        <w:t>m</w:t>
      </w:r>
      <w:r w:rsidR="009F2190" w:rsidRPr="00B64F78">
        <w:rPr>
          <w:rFonts w:cs="Arial"/>
          <w:i/>
          <w:color w:val="000000" w:themeColor="text1"/>
          <w:szCs w:val="24"/>
          <w:vertAlign w:val="subscript"/>
        </w:rPr>
        <w:t xml:space="preserve"> </w:t>
      </w:r>
      <w:r w:rsidR="00D50E23" w:rsidRPr="00B64F78">
        <w:rPr>
          <w:rFonts w:cs="Arial"/>
          <w:color w:val="000000" w:themeColor="text1"/>
          <w:szCs w:val="24"/>
        </w:rPr>
        <w:t>/</w:t>
      </w:r>
      <w:r w:rsidR="009F2190" w:rsidRPr="00B64F78">
        <w:rPr>
          <w:rFonts w:cs="Arial"/>
          <w:color w:val="000000" w:themeColor="text1"/>
          <w:szCs w:val="24"/>
          <w:vertAlign w:val="subscript"/>
        </w:rPr>
        <w:t xml:space="preserve"> </w:t>
      </w:r>
      <w:r w:rsidR="00D50E23" w:rsidRPr="00B64F78">
        <w:rPr>
          <w:rFonts w:cs="Arial"/>
          <w:color w:val="000000" w:themeColor="text1"/>
          <w:szCs w:val="24"/>
        </w:rPr>
        <w:t>d</w:t>
      </w:r>
      <w:r w:rsidR="00D50E23" w:rsidRPr="00B64F78">
        <w:rPr>
          <w:rFonts w:cs="Arial"/>
          <w:i/>
          <w:color w:val="000000" w:themeColor="text1"/>
          <w:szCs w:val="24"/>
        </w:rPr>
        <w:t>t</w:t>
      </w:r>
      <w:r w:rsidR="00D50E23" w:rsidRPr="00B64F78">
        <w:rPr>
          <w:rFonts w:cs="Arial"/>
          <w:color w:val="000000" w:themeColor="text1"/>
          <w:szCs w:val="24"/>
        </w:rPr>
        <w:t xml:space="preserve">, </w:t>
      </w:r>
      <w:r w:rsidRPr="00B64F78">
        <w:rPr>
          <w:rFonts w:cs="Arial"/>
          <w:color w:val="000000" w:themeColor="text1"/>
          <w:szCs w:val="24"/>
        </w:rPr>
        <w:t xml:space="preserve">of the </w:t>
      </w:r>
      <w:r w:rsidR="00D50E23" w:rsidRPr="00B64F78">
        <w:rPr>
          <w:rFonts w:cs="Arial"/>
          <w:color w:val="000000" w:themeColor="text1"/>
          <w:szCs w:val="24"/>
        </w:rPr>
        <w:t>fractions</w:t>
      </w:r>
      <w:r w:rsidRPr="00B64F78">
        <w:rPr>
          <w:rFonts w:cs="Arial"/>
          <w:color w:val="000000" w:themeColor="text1"/>
          <w:szCs w:val="24"/>
        </w:rPr>
        <w:t xml:space="preserve"> </w:t>
      </w:r>
      <w:r w:rsidR="00463207" w:rsidRPr="00B64F78">
        <w:rPr>
          <w:rFonts w:cs="Arial"/>
          <w:i/>
          <w:color w:val="000000" w:themeColor="text1"/>
          <w:szCs w:val="24"/>
        </w:rPr>
        <w:t>x</w:t>
      </w:r>
      <w:r w:rsidRPr="00B64F78">
        <w:rPr>
          <w:rFonts w:cs="Arial"/>
          <w:color w:val="000000" w:themeColor="text1"/>
          <w:szCs w:val="24"/>
          <w:vertAlign w:val="subscript"/>
        </w:rPr>
        <w:t>0</w:t>
      </w:r>
      <w:r w:rsidRPr="00B64F78">
        <w:rPr>
          <w:rFonts w:cs="Arial"/>
          <w:color w:val="000000" w:themeColor="text1"/>
          <w:szCs w:val="24"/>
        </w:rPr>
        <w:t xml:space="preserve">, </w:t>
      </w:r>
      <w:r w:rsidR="00463207" w:rsidRPr="00B64F78">
        <w:rPr>
          <w:rFonts w:cs="Arial"/>
          <w:i/>
          <w:color w:val="000000" w:themeColor="text1"/>
          <w:szCs w:val="24"/>
        </w:rPr>
        <w:t>x</w:t>
      </w:r>
      <w:r w:rsidRPr="00B64F78">
        <w:rPr>
          <w:rFonts w:cs="Arial"/>
          <w:color w:val="000000" w:themeColor="text1"/>
          <w:szCs w:val="24"/>
          <w:vertAlign w:val="subscript"/>
        </w:rPr>
        <w:t>1</w:t>
      </w:r>
      <w:r w:rsidRPr="00B64F78">
        <w:rPr>
          <w:rFonts w:cs="Arial"/>
          <w:color w:val="000000" w:themeColor="text1"/>
          <w:szCs w:val="24"/>
        </w:rPr>
        <w:t xml:space="preserve"> and </w:t>
      </w:r>
      <w:r w:rsidR="00463207" w:rsidRPr="00B64F78">
        <w:rPr>
          <w:rFonts w:cs="Arial"/>
          <w:i/>
          <w:color w:val="000000" w:themeColor="text1"/>
          <w:szCs w:val="24"/>
        </w:rPr>
        <w:t>x</w:t>
      </w:r>
      <w:r w:rsidRPr="00B64F78">
        <w:rPr>
          <w:rFonts w:cs="Arial"/>
          <w:color w:val="000000" w:themeColor="text1"/>
          <w:szCs w:val="24"/>
          <w:vertAlign w:val="subscript"/>
        </w:rPr>
        <w:t>2</w:t>
      </w:r>
      <w:r w:rsidRPr="00B64F78">
        <w:rPr>
          <w:rFonts w:cs="Arial"/>
          <w:color w:val="000000" w:themeColor="text1"/>
          <w:szCs w:val="24"/>
        </w:rPr>
        <w:t>.</w:t>
      </w:r>
    </w:p>
    <w:p w:rsidR="002F0691" w:rsidRPr="00B64F78" w:rsidRDefault="002C2C30" w:rsidP="002F0691">
      <w:pPr>
        <w:rPr>
          <w:rFonts w:cs="Arial"/>
          <w:color w:val="000000" w:themeColor="text1"/>
        </w:rPr>
      </w:pPr>
      <w:r w:rsidRPr="002C2C30">
        <w:rPr>
          <w:rFonts w:cs="Arial"/>
          <w:color w:val="000000" w:themeColor="text1"/>
        </w:rPr>
      </w:r>
      <w:r>
        <w:rPr>
          <w:rFonts w:cs="Arial"/>
          <w:color w:val="000000" w:themeColor="text1"/>
        </w:rPr>
        <w:pict>
          <v:shape id="_x0000_s1077" type="#_x0000_t202" style="width:457.1pt;height:223.9pt;mso-position-horizontal-relative:char;mso-position-vertical-relative:line">
            <v:textbox style="mso-next-textbox:#_x0000_s1077">
              <w:txbxContent>
                <w:p w:rsidR="00264B4D" w:rsidRPr="0052155D" w:rsidRDefault="00264B4D" w:rsidP="00574D15">
                  <w:pPr>
                    <w:rPr>
                      <w:rFonts w:cs="Arial"/>
                      <w:i/>
                      <w:color w:val="0070C0"/>
                      <w:szCs w:val="24"/>
                    </w:rPr>
                  </w:pPr>
                </w:p>
              </w:txbxContent>
            </v:textbox>
            <w10:wrap type="none"/>
            <w10:anchorlock/>
          </v:shape>
        </w:pict>
      </w:r>
    </w:p>
    <w:p w:rsidR="009957A5" w:rsidRPr="00B64F78" w:rsidRDefault="009957A5">
      <w:pPr>
        <w:rPr>
          <w:rFonts w:cs="Arial"/>
          <w:b/>
          <w:color w:val="000000" w:themeColor="text1"/>
          <w:szCs w:val="24"/>
        </w:rPr>
      </w:pPr>
      <w:r w:rsidRPr="00B64F78">
        <w:rPr>
          <w:rFonts w:cs="Arial"/>
          <w:b/>
          <w:color w:val="000000" w:themeColor="text1"/>
          <w:szCs w:val="24"/>
        </w:rPr>
        <w:br w:type="page"/>
      </w:r>
    </w:p>
    <w:p w:rsidR="002F0691" w:rsidRPr="00B64F78" w:rsidRDefault="002F0691" w:rsidP="002F0691">
      <w:pPr>
        <w:ind w:left="900" w:hanging="900"/>
        <w:jc w:val="both"/>
        <w:rPr>
          <w:rFonts w:cs="Arial"/>
          <w:color w:val="000000" w:themeColor="text1"/>
          <w:szCs w:val="24"/>
        </w:rPr>
      </w:pPr>
      <w:r w:rsidRPr="00B64F78">
        <w:rPr>
          <w:rFonts w:cs="Arial"/>
          <w:b/>
          <w:color w:val="000000" w:themeColor="text1"/>
          <w:szCs w:val="24"/>
        </w:rPr>
        <w:lastRenderedPageBreak/>
        <w:t>f)</w:t>
      </w:r>
      <w:r w:rsidRPr="00B64F78">
        <w:rPr>
          <w:rFonts w:cs="Arial"/>
          <w:color w:val="000000" w:themeColor="text1"/>
          <w:szCs w:val="24"/>
        </w:rPr>
        <w:tab/>
        <w:t xml:space="preserve">Assuming steady-state conditions, use the above rate equations to find expressions for the ratios </w:t>
      </w:r>
      <w:r w:rsidR="00463207" w:rsidRPr="00B64F78">
        <w:rPr>
          <w:rFonts w:cs="Arial"/>
          <w:i/>
          <w:color w:val="000000" w:themeColor="text1"/>
          <w:szCs w:val="24"/>
        </w:rPr>
        <w:t>x</w:t>
      </w:r>
      <w:r w:rsidRPr="00B64F78">
        <w:rPr>
          <w:rFonts w:cs="Arial"/>
          <w:color w:val="000000" w:themeColor="text1"/>
          <w:szCs w:val="24"/>
          <w:vertAlign w:val="subscript"/>
        </w:rPr>
        <w:t>2</w:t>
      </w:r>
      <w:r w:rsidRPr="00B64F78">
        <w:rPr>
          <w:rFonts w:cs="Arial"/>
          <w:color w:val="000000" w:themeColor="text1"/>
          <w:szCs w:val="24"/>
        </w:rPr>
        <w:t>/</w:t>
      </w:r>
      <w:r w:rsidR="00463207" w:rsidRPr="00B64F78">
        <w:rPr>
          <w:rFonts w:cs="Arial"/>
          <w:i/>
          <w:color w:val="000000" w:themeColor="text1"/>
          <w:szCs w:val="24"/>
        </w:rPr>
        <w:t>x</w:t>
      </w:r>
      <w:r w:rsidRPr="00B64F78">
        <w:rPr>
          <w:rFonts w:cs="Arial"/>
          <w:color w:val="000000" w:themeColor="text1"/>
          <w:szCs w:val="24"/>
          <w:vertAlign w:val="subscript"/>
        </w:rPr>
        <w:t>1</w:t>
      </w:r>
      <w:r w:rsidRPr="00B64F78">
        <w:rPr>
          <w:rFonts w:cs="Arial"/>
          <w:color w:val="000000" w:themeColor="text1"/>
          <w:szCs w:val="24"/>
        </w:rPr>
        <w:t xml:space="preserve"> and </w:t>
      </w:r>
      <w:r w:rsidR="00463207" w:rsidRPr="00B64F78">
        <w:rPr>
          <w:rFonts w:cs="Arial"/>
          <w:i/>
          <w:color w:val="000000" w:themeColor="text1"/>
          <w:szCs w:val="24"/>
        </w:rPr>
        <w:t>x</w:t>
      </w:r>
      <w:r w:rsidRPr="00B64F78">
        <w:rPr>
          <w:rFonts w:cs="Arial"/>
          <w:color w:val="000000" w:themeColor="text1"/>
          <w:szCs w:val="24"/>
          <w:vertAlign w:val="subscript"/>
        </w:rPr>
        <w:t>1</w:t>
      </w:r>
      <w:r w:rsidRPr="00B64F78">
        <w:rPr>
          <w:rFonts w:cs="Arial"/>
          <w:color w:val="000000" w:themeColor="text1"/>
          <w:szCs w:val="24"/>
        </w:rPr>
        <w:t>/</w:t>
      </w:r>
      <w:r w:rsidR="00463207" w:rsidRPr="00B64F78">
        <w:rPr>
          <w:rFonts w:cs="Arial"/>
          <w:i/>
          <w:color w:val="000000" w:themeColor="text1"/>
          <w:szCs w:val="24"/>
        </w:rPr>
        <w:t>x</w:t>
      </w:r>
      <w:r w:rsidRPr="00B64F78">
        <w:rPr>
          <w:rFonts w:cs="Arial"/>
          <w:color w:val="000000" w:themeColor="text1"/>
          <w:szCs w:val="24"/>
          <w:vertAlign w:val="subscript"/>
        </w:rPr>
        <w:t xml:space="preserve">0 , </w:t>
      </w:r>
      <w:r w:rsidRPr="00B64F78">
        <w:rPr>
          <w:rFonts w:cs="Arial"/>
          <w:color w:val="000000" w:themeColor="text1"/>
          <w:szCs w:val="24"/>
        </w:rPr>
        <w:t>and evaluate these ratios.</w:t>
      </w:r>
      <w:r w:rsidR="002C2C30" w:rsidRPr="00B64F78">
        <w:rPr>
          <w:rFonts w:cs="Arial"/>
          <w:color w:val="000000" w:themeColor="text1"/>
          <w:szCs w:val="24"/>
        </w:rPr>
        <w:fldChar w:fldCharType="begin"/>
      </w:r>
      <w:r w:rsidR="00040624" w:rsidRPr="00B64F78">
        <w:rPr>
          <w:rFonts w:cs="Arial"/>
          <w:color w:val="000000" w:themeColor="text1"/>
          <w:szCs w:val="24"/>
        </w:rPr>
        <w:instrText xml:space="preserve"> EQ </w:instrText>
      </w:r>
      <w:r w:rsidR="002C2C30" w:rsidRPr="00B64F78">
        <w:rPr>
          <w:rFonts w:cs="Arial"/>
          <w:color w:val="000000" w:themeColor="text1"/>
          <w:szCs w:val="24"/>
        </w:rPr>
        <w:fldChar w:fldCharType="end"/>
      </w:r>
    </w:p>
    <w:p w:rsidR="002F0691" w:rsidRPr="00B64F78" w:rsidRDefault="002C2C30" w:rsidP="002F0691">
      <w:pPr>
        <w:rPr>
          <w:rFonts w:cs="Arial"/>
          <w:color w:val="000000" w:themeColor="text1"/>
        </w:rPr>
      </w:pPr>
      <w:r w:rsidRPr="002C2C30">
        <w:rPr>
          <w:rFonts w:cs="Arial"/>
          <w:color w:val="000000" w:themeColor="text1"/>
        </w:rPr>
      </w:r>
      <w:r>
        <w:rPr>
          <w:rFonts w:cs="Arial"/>
          <w:color w:val="000000" w:themeColor="text1"/>
        </w:rPr>
        <w:pict>
          <v:shape id="_x0000_s1076" type="#_x0000_t202" style="width:455.6pt;height:275.05pt;mso-position-horizontal-relative:char;mso-position-vertical-relative:line">
            <v:textbox style="mso-next-textbox:#_x0000_s1076">
              <w:txbxContent>
                <w:p w:rsidR="00264B4D" w:rsidRPr="0052155D" w:rsidRDefault="00264B4D" w:rsidP="002F0691">
                  <w:pPr>
                    <w:rPr>
                      <w:rFonts w:cs="Arial"/>
                      <w:i/>
                      <w:color w:val="0070C0"/>
                      <w:szCs w:val="24"/>
                    </w:rPr>
                  </w:pPr>
                </w:p>
              </w:txbxContent>
            </v:textbox>
            <w10:wrap type="none"/>
            <w10:anchorlock/>
          </v:shape>
        </w:pict>
      </w:r>
    </w:p>
    <w:p w:rsidR="00763870" w:rsidRPr="00B64F78" w:rsidRDefault="00763870" w:rsidP="002F0691">
      <w:pPr>
        <w:rPr>
          <w:rFonts w:cs="Arial"/>
          <w:b/>
          <w:color w:val="000000" w:themeColor="text1"/>
          <w:szCs w:val="24"/>
        </w:rPr>
      </w:pPr>
    </w:p>
    <w:p w:rsidR="00A511B1" w:rsidRPr="00B64F78" w:rsidRDefault="002F0691" w:rsidP="00AD5407">
      <w:pPr>
        <w:ind w:left="720" w:hanging="720"/>
        <w:rPr>
          <w:rFonts w:cs="Arial"/>
          <w:color w:val="000000" w:themeColor="text1"/>
          <w:szCs w:val="24"/>
        </w:rPr>
      </w:pPr>
      <w:r w:rsidRPr="00B64F78">
        <w:rPr>
          <w:rFonts w:cs="Arial"/>
          <w:b/>
          <w:color w:val="000000" w:themeColor="text1"/>
          <w:szCs w:val="24"/>
        </w:rPr>
        <w:t>g)</w:t>
      </w:r>
      <w:r w:rsidRPr="00B64F78">
        <w:rPr>
          <w:rFonts w:cs="Arial"/>
          <w:color w:val="000000" w:themeColor="text1"/>
          <w:szCs w:val="24"/>
        </w:rPr>
        <w:tab/>
        <w:t xml:space="preserve">Evaluate the steady state </w:t>
      </w:r>
      <w:r w:rsidR="00D50E23" w:rsidRPr="00B64F78">
        <w:rPr>
          <w:rFonts w:cs="Arial"/>
          <w:color w:val="000000" w:themeColor="text1"/>
          <w:szCs w:val="24"/>
        </w:rPr>
        <w:t>fractions</w:t>
      </w:r>
      <w:r w:rsidRPr="00B64F78">
        <w:rPr>
          <w:rFonts w:cs="Arial"/>
          <w:color w:val="000000" w:themeColor="text1"/>
          <w:szCs w:val="24"/>
        </w:rPr>
        <w:t xml:space="preserve"> </w:t>
      </w:r>
      <w:r w:rsidR="00463207" w:rsidRPr="00B64F78">
        <w:rPr>
          <w:rFonts w:cs="Arial"/>
          <w:i/>
          <w:color w:val="000000" w:themeColor="text1"/>
          <w:szCs w:val="24"/>
        </w:rPr>
        <w:t>x</w:t>
      </w:r>
      <w:r w:rsidRPr="00B64F78">
        <w:rPr>
          <w:rFonts w:cs="Arial"/>
          <w:color w:val="000000" w:themeColor="text1"/>
          <w:szCs w:val="24"/>
          <w:vertAlign w:val="subscript"/>
        </w:rPr>
        <w:t>0</w:t>
      </w:r>
      <w:r w:rsidRPr="00B64F78">
        <w:rPr>
          <w:rFonts w:cs="Arial"/>
          <w:color w:val="000000" w:themeColor="text1"/>
          <w:szCs w:val="24"/>
        </w:rPr>
        <w:t xml:space="preserve">, </w:t>
      </w:r>
      <w:r w:rsidR="00463207" w:rsidRPr="00B64F78">
        <w:rPr>
          <w:rFonts w:cs="Arial"/>
          <w:i/>
          <w:color w:val="000000" w:themeColor="text1"/>
          <w:szCs w:val="24"/>
        </w:rPr>
        <w:t>x</w:t>
      </w:r>
      <w:r w:rsidRPr="00B64F78">
        <w:rPr>
          <w:rFonts w:cs="Arial"/>
          <w:color w:val="000000" w:themeColor="text1"/>
          <w:szCs w:val="24"/>
          <w:vertAlign w:val="subscript"/>
        </w:rPr>
        <w:t>1</w:t>
      </w:r>
      <w:r w:rsidRPr="00B64F78">
        <w:rPr>
          <w:rFonts w:cs="Arial"/>
          <w:color w:val="000000" w:themeColor="text1"/>
          <w:szCs w:val="24"/>
        </w:rPr>
        <w:t xml:space="preserve"> and </w:t>
      </w:r>
      <w:r w:rsidR="00463207" w:rsidRPr="00B64F78">
        <w:rPr>
          <w:rFonts w:cs="Arial"/>
          <w:i/>
          <w:color w:val="000000" w:themeColor="text1"/>
          <w:szCs w:val="24"/>
        </w:rPr>
        <w:t>x</w:t>
      </w:r>
      <w:r w:rsidRPr="00B64F78">
        <w:rPr>
          <w:rFonts w:cs="Arial"/>
          <w:color w:val="000000" w:themeColor="text1"/>
          <w:szCs w:val="24"/>
          <w:vertAlign w:val="subscript"/>
        </w:rPr>
        <w:t>2</w:t>
      </w:r>
      <w:r w:rsidR="00763870" w:rsidRPr="00B64F78">
        <w:rPr>
          <w:rFonts w:cs="Arial"/>
          <w:color w:val="000000" w:themeColor="text1"/>
          <w:szCs w:val="24"/>
        </w:rPr>
        <w:t xml:space="preserve"> </w:t>
      </w:r>
    </w:p>
    <w:p w:rsidR="002F0691" w:rsidRPr="00B64F78" w:rsidRDefault="00A511B1" w:rsidP="00AD5407">
      <w:pPr>
        <w:ind w:left="720" w:hanging="720"/>
        <w:rPr>
          <w:rFonts w:cs="Arial"/>
          <w:color w:val="000000" w:themeColor="text1"/>
          <w:szCs w:val="24"/>
        </w:rPr>
      </w:pPr>
      <w:r w:rsidRPr="00B64F78">
        <w:rPr>
          <w:rFonts w:cs="Arial"/>
          <w:color w:val="000000" w:themeColor="text1"/>
          <w:szCs w:val="24"/>
        </w:rPr>
        <w:tab/>
      </w:r>
      <w:r w:rsidR="009F2190" w:rsidRPr="00B64F78">
        <w:rPr>
          <w:rFonts w:cs="Arial"/>
          <w:color w:val="000000" w:themeColor="text1"/>
          <w:szCs w:val="24"/>
        </w:rPr>
        <w:t>[I</w:t>
      </w:r>
      <w:r w:rsidR="00D50E23" w:rsidRPr="00B64F78">
        <w:rPr>
          <w:rFonts w:cs="Arial"/>
          <w:color w:val="000000" w:themeColor="text1"/>
          <w:szCs w:val="24"/>
        </w:rPr>
        <w:t>f you were unable to determine the ratios in</w:t>
      </w:r>
      <w:r w:rsidRPr="00B64F78">
        <w:rPr>
          <w:rFonts w:cs="Arial"/>
          <w:color w:val="000000" w:themeColor="text1"/>
          <w:szCs w:val="24"/>
        </w:rPr>
        <w:t xml:space="preserve"> </w:t>
      </w:r>
      <w:r w:rsidRPr="00B64F78">
        <w:rPr>
          <w:rFonts w:cs="Arial"/>
          <w:b/>
          <w:color w:val="000000" w:themeColor="text1"/>
          <w:szCs w:val="24"/>
        </w:rPr>
        <w:t>(</w:t>
      </w:r>
      <w:r w:rsidR="00D50E23" w:rsidRPr="00B64F78">
        <w:rPr>
          <w:rFonts w:cs="Arial"/>
          <w:b/>
          <w:color w:val="000000" w:themeColor="text1"/>
          <w:szCs w:val="24"/>
        </w:rPr>
        <w:t>f)</w:t>
      </w:r>
      <w:r w:rsidR="00D50E23" w:rsidRPr="00B64F78">
        <w:rPr>
          <w:rFonts w:cs="Arial"/>
          <w:color w:val="000000" w:themeColor="text1"/>
          <w:szCs w:val="24"/>
        </w:rPr>
        <w:t xml:space="preserve">, use </w:t>
      </w:r>
      <w:r w:rsidR="00463207" w:rsidRPr="00B64F78">
        <w:rPr>
          <w:rFonts w:cs="Arial"/>
          <w:i/>
          <w:color w:val="000000" w:themeColor="text1"/>
          <w:szCs w:val="24"/>
        </w:rPr>
        <w:t>x</w:t>
      </w:r>
      <w:r w:rsidR="00D50E23" w:rsidRPr="00B64F78">
        <w:rPr>
          <w:rFonts w:cs="Arial"/>
          <w:color w:val="000000" w:themeColor="text1"/>
          <w:szCs w:val="24"/>
          <w:vertAlign w:val="subscript"/>
        </w:rPr>
        <w:t>2</w:t>
      </w:r>
      <w:r w:rsidR="00D50E23" w:rsidRPr="00B64F78">
        <w:rPr>
          <w:rFonts w:cs="Arial"/>
          <w:color w:val="000000" w:themeColor="text1"/>
          <w:szCs w:val="24"/>
        </w:rPr>
        <w:t>/</w:t>
      </w:r>
      <w:r w:rsidR="00463207" w:rsidRPr="00B64F78">
        <w:rPr>
          <w:rFonts w:cs="Arial"/>
          <w:i/>
          <w:color w:val="000000" w:themeColor="text1"/>
          <w:szCs w:val="24"/>
        </w:rPr>
        <w:t>x</w:t>
      </w:r>
      <w:r w:rsidR="00D50E23" w:rsidRPr="00B64F78">
        <w:rPr>
          <w:rFonts w:cs="Arial"/>
          <w:color w:val="000000" w:themeColor="text1"/>
          <w:szCs w:val="24"/>
          <w:vertAlign w:val="subscript"/>
        </w:rPr>
        <w:t>1</w:t>
      </w:r>
      <w:r w:rsidR="00D50E23" w:rsidRPr="00B64F78">
        <w:rPr>
          <w:rFonts w:cs="Arial"/>
          <w:color w:val="000000" w:themeColor="text1"/>
          <w:szCs w:val="24"/>
        </w:rPr>
        <w:t xml:space="preserve"> = </w:t>
      </w:r>
      <w:r w:rsidR="00463207" w:rsidRPr="00B64F78">
        <w:rPr>
          <w:rFonts w:cs="Arial"/>
          <w:i/>
          <w:color w:val="000000" w:themeColor="text1"/>
          <w:szCs w:val="24"/>
        </w:rPr>
        <w:t>a</w:t>
      </w:r>
      <w:r w:rsidR="00D50E23" w:rsidRPr="00B64F78">
        <w:rPr>
          <w:rFonts w:cs="Arial"/>
          <w:color w:val="000000" w:themeColor="text1"/>
          <w:szCs w:val="24"/>
        </w:rPr>
        <w:t xml:space="preserve"> and </w:t>
      </w:r>
      <w:r w:rsidR="00463207" w:rsidRPr="00B64F78">
        <w:rPr>
          <w:rFonts w:cs="Arial"/>
          <w:i/>
          <w:color w:val="000000" w:themeColor="text1"/>
          <w:szCs w:val="24"/>
        </w:rPr>
        <w:t>x</w:t>
      </w:r>
      <w:r w:rsidR="00D50E23" w:rsidRPr="00B64F78">
        <w:rPr>
          <w:rFonts w:cs="Arial"/>
          <w:color w:val="000000" w:themeColor="text1"/>
          <w:szCs w:val="24"/>
          <w:vertAlign w:val="subscript"/>
        </w:rPr>
        <w:t>1</w:t>
      </w:r>
      <w:r w:rsidR="00D50E23" w:rsidRPr="00B64F78">
        <w:rPr>
          <w:rFonts w:cs="Arial"/>
          <w:color w:val="000000" w:themeColor="text1"/>
          <w:szCs w:val="24"/>
        </w:rPr>
        <w:t>/</w:t>
      </w:r>
      <w:r w:rsidR="00463207" w:rsidRPr="00B64F78">
        <w:rPr>
          <w:rFonts w:cs="Arial"/>
          <w:i/>
          <w:color w:val="000000" w:themeColor="text1"/>
          <w:szCs w:val="24"/>
        </w:rPr>
        <w:t>x</w:t>
      </w:r>
      <w:r w:rsidR="00D50E23" w:rsidRPr="00B64F78">
        <w:rPr>
          <w:rFonts w:cs="Arial"/>
          <w:color w:val="000000" w:themeColor="text1"/>
          <w:szCs w:val="24"/>
          <w:vertAlign w:val="subscript"/>
        </w:rPr>
        <w:t>0</w:t>
      </w:r>
      <w:r w:rsidR="00D50E23" w:rsidRPr="00B64F78">
        <w:rPr>
          <w:rFonts w:cs="Arial"/>
          <w:color w:val="000000" w:themeColor="text1"/>
          <w:szCs w:val="24"/>
        </w:rPr>
        <w:t xml:space="preserve"> = </w:t>
      </w:r>
      <w:r w:rsidR="00463207" w:rsidRPr="00B64F78">
        <w:rPr>
          <w:rFonts w:cs="Arial"/>
          <w:i/>
          <w:color w:val="000000" w:themeColor="text1"/>
          <w:szCs w:val="24"/>
        </w:rPr>
        <w:t>b</w:t>
      </w:r>
      <w:r w:rsidR="00D50E23" w:rsidRPr="00B64F78">
        <w:rPr>
          <w:rFonts w:cs="Arial"/>
          <w:color w:val="000000" w:themeColor="text1"/>
          <w:szCs w:val="24"/>
        </w:rPr>
        <w:t xml:space="preserve"> and give the result algebraically</w:t>
      </w:r>
      <w:r w:rsidR="009F2190" w:rsidRPr="00B64F78">
        <w:rPr>
          <w:rFonts w:cs="Arial"/>
          <w:color w:val="000000" w:themeColor="text1"/>
          <w:szCs w:val="24"/>
        </w:rPr>
        <w:t>].</w:t>
      </w:r>
    </w:p>
    <w:p w:rsidR="00D41695" w:rsidRPr="00B64F78" w:rsidRDefault="002C2C30" w:rsidP="00D41695">
      <w:pPr>
        <w:rPr>
          <w:rFonts w:cs="Arial"/>
          <w:color w:val="000000" w:themeColor="text1"/>
          <w:szCs w:val="24"/>
        </w:rPr>
      </w:pPr>
      <w:r w:rsidRPr="002C2C30">
        <w:rPr>
          <w:rFonts w:cs="Arial"/>
          <w:color w:val="000000" w:themeColor="text1"/>
          <w:szCs w:val="24"/>
        </w:rPr>
      </w:r>
      <w:r>
        <w:rPr>
          <w:rFonts w:cs="Arial"/>
          <w:color w:val="000000" w:themeColor="text1"/>
          <w:szCs w:val="24"/>
        </w:rPr>
        <w:pict>
          <v:shape id="_x0000_s1075" type="#_x0000_t202" style="width:455.6pt;height:216.3pt;mso-position-horizontal-relative:char;mso-position-vertical-relative:line">
            <v:textbox style="mso-next-textbox:#_x0000_s1075">
              <w:txbxContent>
                <w:p w:rsidR="00264B4D" w:rsidRPr="00D41695" w:rsidRDefault="00264B4D" w:rsidP="00D41695">
                  <w:pPr>
                    <w:rPr>
                      <w:szCs w:val="24"/>
                    </w:rPr>
                  </w:pPr>
                </w:p>
              </w:txbxContent>
            </v:textbox>
            <w10:wrap type="none"/>
            <w10:anchorlock/>
          </v:shape>
        </w:pict>
      </w:r>
    </w:p>
    <w:p w:rsidR="00A511B1" w:rsidRPr="00B64F78" w:rsidRDefault="00A511B1">
      <w:pPr>
        <w:rPr>
          <w:rFonts w:cs="Arial"/>
          <w:b/>
          <w:color w:val="000000" w:themeColor="text1"/>
          <w:szCs w:val="24"/>
        </w:rPr>
      </w:pPr>
      <w:r w:rsidRPr="00B64F78">
        <w:rPr>
          <w:rFonts w:cs="Arial"/>
          <w:b/>
          <w:color w:val="000000" w:themeColor="text1"/>
          <w:szCs w:val="24"/>
        </w:rPr>
        <w:br w:type="page"/>
      </w:r>
    </w:p>
    <w:p w:rsidR="002F0691" w:rsidRPr="00B64F78" w:rsidRDefault="002F0691" w:rsidP="002F0691">
      <w:pPr>
        <w:rPr>
          <w:rFonts w:cs="Arial"/>
          <w:color w:val="000000" w:themeColor="text1"/>
          <w:szCs w:val="24"/>
        </w:rPr>
      </w:pPr>
      <w:r w:rsidRPr="00B64F78">
        <w:rPr>
          <w:rFonts w:cs="Arial"/>
          <w:b/>
          <w:color w:val="000000" w:themeColor="text1"/>
          <w:szCs w:val="24"/>
        </w:rPr>
        <w:lastRenderedPageBreak/>
        <w:t>h)</w:t>
      </w:r>
      <w:r w:rsidRPr="00B64F78">
        <w:rPr>
          <w:rFonts w:cs="Arial"/>
          <w:color w:val="000000" w:themeColor="text1"/>
          <w:szCs w:val="24"/>
        </w:rPr>
        <w:tab/>
        <w:t>Evaluate the rate of production of H</w:t>
      </w:r>
      <w:r w:rsidRPr="00B64F78">
        <w:rPr>
          <w:rFonts w:cs="Arial"/>
          <w:color w:val="000000" w:themeColor="text1"/>
          <w:szCs w:val="24"/>
          <w:vertAlign w:val="subscript"/>
        </w:rPr>
        <w:t>2</w:t>
      </w:r>
      <w:r w:rsidRPr="00B64F78">
        <w:rPr>
          <w:rFonts w:cs="Arial"/>
          <w:color w:val="000000" w:themeColor="text1"/>
          <w:szCs w:val="24"/>
        </w:rPr>
        <w:t xml:space="preserve"> per dust particle in this model</w:t>
      </w:r>
    </w:p>
    <w:p w:rsidR="00D41695" w:rsidRPr="00B64F78" w:rsidRDefault="002C2C30" w:rsidP="00D41695">
      <w:pPr>
        <w:rPr>
          <w:rFonts w:cs="Arial"/>
          <w:color w:val="000000" w:themeColor="text1"/>
          <w:szCs w:val="24"/>
        </w:rPr>
      </w:pPr>
      <w:r w:rsidRPr="002C2C30">
        <w:rPr>
          <w:rFonts w:cs="Arial"/>
          <w:color w:val="000000" w:themeColor="text1"/>
          <w:szCs w:val="24"/>
        </w:rPr>
      </w:r>
      <w:r>
        <w:rPr>
          <w:rFonts w:cs="Arial"/>
          <w:color w:val="000000" w:themeColor="text1"/>
          <w:szCs w:val="24"/>
        </w:rPr>
        <w:pict>
          <v:shape id="_x0000_s1074" type="#_x0000_t202" style="width:455.6pt;height:124.35pt;mso-position-horizontal-relative:char;mso-position-vertical-relative:line">
            <v:textbox style="mso-next-textbox:#_x0000_s1074">
              <w:txbxContent>
                <w:p w:rsidR="00264B4D" w:rsidRPr="00D41695" w:rsidRDefault="00264B4D" w:rsidP="00D41695">
                  <w:pPr>
                    <w:rPr>
                      <w:szCs w:val="24"/>
                    </w:rPr>
                  </w:pPr>
                </w:p>
              </w:txbxContent>
            </v:textbox>
            <w10:wrap type="none"/>
            <w10:anchorlock/>
          </v:shape>
        </w:pict>
      </w:r>
    </w:p>
    <w:p w:rsidR="00B758B3" w:rsidRPr="00B64F78" w:rsidRDefault="00B758B3" w:rsidP="002F0691">
      <w:pPr>
        <w:rPr>
          <w:rFonts w:cs="Arial"/>
          <w:color w:val="000000" w:themeColor="text1"/>
          <w:szCs w:val="24"/>
        </w:rPr>
      </w:pPr>
    </w:p>
    <w:p w:rsidR="002F0691" w:rsidRPr="00B64F78" w:rsidRDefault="002F0691" w:rsidP="002F0691">
      <w:pPr>
        <w:ind w:left="720" w:hanging="720"/>
        <w:jc w:val="both"/>
        <w:rPr>
          <w:rFonts w:cs="Arial"/>
          <w:color w:val="000000" w:themeColor="text1"/>
          <w:szCs w:val="24"/>
        </w:rPr>
      </w:pPr>
      <w:r w:rsidRPr="00B64F78">
        <w:rPr>
          <w:rFonts w:cs="Arial"/>
          <w:b/>
          <w:color w:val="000000" w:themeColor="text1"/>
          <w:szCs w:val="24"/>
        </w:rPr>
        <w:t>i)</w:t>
      </w:r>
      <w:r w:rsidRPr="00B64F78">
        <w:rPr>
          <w:rFonts w:cs="Arial"/>
          <w:color w:val="000000" w:themeColor="text1"/>
          <w:szCs w:val="24"/>
        </w:rPr>
        <w:tab/>
      </w:r>
      <w:r w:rsidR="00BD16C9" w:rsidRPr="00B64F78">
        <w:rPr>
          <w:rFonts w:cs="Arial"/>
          <w:color w:val="000000" w:themeColor="text1"/>
          <w:szCs w:val="24"/>
        </w:rPr>
        <w:t xml:space="preserve">It is currently not possible to measure the rate of this reaction experimentally ., but the most recent computer simulations of the rate give a value of </w:t>
      </w:r>
      <w:r w:rsidR="00BD16C9" w:rsidRPr="00B64F78">
        <w:rPr>
          <w:rFonts w:cs="Arial"/>
          <w:color w:val="000000" w:themeColor="text1"/>
          <w:szCs w:val="24"/>
        </w:rPr>
        <w:br/>
        <w:t xml:space="preserve">9.4 </w:t>
      </w:r>
      <w:r w:rsidR="00BD16C9" w:rsidRPr="00B64F78">
        <w:rPr>
          <w:rFonts w:ascii="Times New Roman" w:hAnsi="Times New Roman" w:cs="Times New Roman"/>
          <w:color w:val="000000" w:themeColor="text1"/>
          <w:szCs w:val="24"/>
        </w:rPr>
        <w:t>×</w:t>
      </w:r>
      <w:r w:rsidR="00BD16C9" w:rsidRPr="00B64F78">
        <w:rPr>
          <w:rFonts w:cs="Arial"/>
          <w:color w:val="000000" w:themeColor="text1"/>
          <w:szCs w:val="24"/>
        </w:rPr>
        <w:t xml:space="preserve"> 10</w:t>
      </w:r>
      <w:r w:rsidR="00A511B1" w:rsidRPr="00B64F78">
        <w:rPr>
          <w:rFonts w:cs="Arial"/>
          <w:color w:val="000000" w:themeColor="text1"/>
          <w:szCs w:val="24"/>
          <w:vertAlign w:val="superscript"/>
        </w:rPr>
        <w:t>–</w:t>
      </w:r>
      <w:r w:rsidR="00BD16C9" w:rsidRPr="00B64F78">
        <w:rPr>
          <w:rFonts w:cs="Arial"/>
          <w:color w:val="000000" w:themeColor="text1"/>
          <w:szCs w:val="24"/>
          <w:vertAlign w:val="superscript"/>
        </w:rPr>
        <w:t>6</w:t>
      </w:r>
      <w:r w:rsidR="00BD16C9" w:rsidRPr="00B64F78">
        <w:rPr>
          <w:rFonts w:cs="Arial"/>
          <w:color w:val="000000" w:themeColor="text1"/>
          <w:szCs w:val="24"/>
        </w:rPr>
        <w:t xml:space="preserve"> s</w:t>
      </w:r>
      <w:r w:rsidR="00A511B1" w:rsidRPr="00B64F78">
        <w:rPr>
          <w:rFonts w:cs="Arial"/>
          <w:color w:val="000000" w:themeColor="text1"/>
          <w:szCs w:val="24"/>
          <w:vertAlign w:val="superscript"/>
        </w:rPr>
        <w:t>–</w:t>
      </w:r>
      <w:r w:rsidR="00BD16C9" w:rsidRPr="00B64F78">
        <w:rPr>
          <w:rFonts w:cs="Arial"/>
          <w:color w:val="000000" w:themeColor="text1"/>
          <w:szCs w:val="24"/>
          <w:vertAlign w:val="superscript"/>
        </w:rPr>
        <w:t>1</w:t>
      </w:r>
      <w:r w:rsidR="00BD16C9" w:rsidRPr="00B64F78">
        <w:rPr>
          <w:rFonts w:cs="Arial"/>
          <w:color w:val="000000" w:themeColor="text1"/>
          <w:szCs w:val="24"/>
        </w:rPr>
        <w:t xml:space="preserve">.  </w:t>
      </w:r>
      <w:r w:rsidRPr="00B64F78">
        <w:rPr>
          <w:rFonts w:cs="Arial"/>
          <w:color w:val="000000" w:themeColor="text1"/>
          <w:szCs w:val="24"/>
        </w:rPr>
        <w:t>Which of the following statements apply to each model under these conditions?  Mark any box you consider to be appropriate.</w:t>
      </w:r>
    </w:p>
    <w:p w:rsidR="00B42B85" w:rsidRPr="00B64F78" w:rsidRDefault="00B42B85" w:rsidP="002F0691">
      <w:pPr>
        <w:ind w:left="720" w:hanging="720"/>
        <w:jc w:val="both"/>
        <w:rPr>
          <w:rFonts w:cs="Arial"/>
          <w:color w:val="000000" w:themeColor="text1"/>
          <w:szCs w:val="24"/>
        </w:rPr>
      </w:pPr>
    </w:p>
    <w:tbl>
      <w:tblPr>
        <w:tblW w:w="0" w:type="auto"/>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69"/>
        <w:gridCol w:w="1276"/>
        <w:gridCol w:w="1134"/>
        <w:gridCol w:w="1054"/>
      </w:tblGrid>
      <w:tr w:rsidR="00B758B3" w:rsidRPr="00B64F78" w:rsidTr="00B758B3">
        <w:tc>
          <w:tcPr>
            <w:tcW w:w="5069" w:type="dxa"/>
            <w:vAlign w:val="center"/>
          </w:tcPr>
          <w:p w:rsidR="00B758B3" w:rsidRPr="00B64F78" w:rsidRDefault="00B758B3" w:rsidP="00E743F5">
            <w:pPr>
              <w:pStyle w:val="question0"/>
              <w:spacing w:before="120" w:after="120"/>
              <w:ind w:left="0" w:firstLine="0"/>
              <w:rPr>
                <w:b/>
                <w:color w:val="000000" w:themeColor="text1"/>
                <w:lang w:val="en-US"/>
              </w:rPr>
            </w:pPr>
            <w:r w:rsidRPr="00B64F78">
              <w:rPr>
                <w:b/>
                <w:color w:val="000000" w:themeColor="text1"/>
                <w:lang w:val="en-US"/>
              </w:rPr>
              <w:t>Statement</w:t>
            </w:r>
          </w:p>
        </w:tc>
        <w:tc>
          <w:tcPr>
            <w:tcW w:w="1276" w:type="dxa"/>
            <w:vAlign w:val="center"/>
          </w:tcPr>
          <w:p w:rsidR="00B758B3" w:rsidRPr="00B64F78" w:rsidRDefault="00B758B3" w:rsidP="00E743F5">
            <w:pPr>
              <w:pStyle w:val="question0"/>
              <w:spacing w:before="120" w:after="120"/>
              <w:ind w:left="0" w:firstLine="0"/>
              <w:jc w:val="center"/>
              <w:rPr>
                <w:b/>
                <w:color w:val="000000" w:themeColor="text1"/>
                <w:lang w:val="en-US"/>
              </w:rPr>
            </w:pPr>
            <w:r w:rsidRPr="00B64F78">
              <w:rPr>
                <w:b/>
                <w:color w:val="000000" w:themeColor="text1"/>
                <w:lang w:val="en-US"/>
              </w:rPr>
              <w:t>Model</w:t>
            </w:r>
          </w:p>
          <w:p w:rsidR="00B758B3" w:rsidRPr="00B64F78" w:rsidRDefault="00B758B3" w:rsidP="00E743F5">
            <w:pPr>
              <w:pStyle w:val="question0"/>
              <w:spacing w:before="120" w:after="120"/>
              <w:ind w:left="0" w:firstLine="0"/>
              <w:jc w:val="center"/>
              <w:rPr>
                <w:b/>
                <w:color w:val="000000" w:themeColor="text1"/>
                <w:lang w:val="en-US"/>
              </w:rPr>
            </w:pPr>
            <w:r w:rsidRPr="00B64F78">
              <w:rPr>
                <w:b/>
                <w:color w:val="000000" w:themeColor="text1"/>
                <w:lang w:val="en-US"/>
              </w:rPr>
              <w:t>A</w:t>
            </w:r>
          </w:p>
        </w:tc>
        <w:tc>
          <w:tcPr>
            <w:tcW w:w="1134" w:type="dxa"/>
            <w:vAlign w:val="center"/>
          </w:tcPr>
          <w:p w:rsidR="00B758B3" w:rsidRPr="00B64F78" w:rsidRDefault="00B758B3" w:rsidP="00E743F5">
            <w:pPr>
              <w:pStyle w:val="question0"/>
              <w:spacing w:before="120" w:after="120"/>
              <w:ind w:left="0" w:firstLine="0"/>
              <w:jc w:val="center"/>
              <w:rPr>
                <w:b/>
                <w:color w:val="000000" w:themeColor="text1"/>
                <w:lang w:val="en-US"/>
              </w:rPr>
            </w:pPr>
            <w:r w:rsidRPr="00B64F78">
              <w:rPr>
                <w:b/>
                <w:color w:val="000000" w:themeColor="text1"/>
                <w:lang w:val="en-US"/>
              </w:rPr>
              <w:t>Model</w:t>
            </w:r>
          </w:p>
          <w:p w:rsidR="00B758B3" w:rsidRPr="00B64F78" w:rsidRDefault="00B758B3" w:rsidP="00E743F5">
            <w:pPr>
              <w:pStyle w:val="question0"/>
              <w:spacing w:before="120" w:after="120"/>
              <w:ind w:left="0" w:firstLine="0"/>
              <w:jc w:val="center"/>
              <w:rPr>
                <w:b/>
                <w:color w:val="000000" w:themeColor="text1"/>
                <w:lang w:val="en-US"/>
              </w:rPr>
            </w:pPr>
            <w:r w:rsidRPr="00B64F78">
              <w:rPr>
                <w:b/>
                <w:color w:val="000000" w:themeColor="text1"/>
                <w:lang w:val="en-US"/>
              </w:rPr>
              <w:t>B</w:t>
            </w:r>
          </w:p>
        </w:tc>
        <w:tc>
          <w:tcPr>
            <w:tcW w:w="1054" w:type="dxa"/>
          </w:tcPr>
          <w:p w:rsidR="00B758B3" w:rsidRPr="00B64F78" w:rsidRDefault="00B758B3" w:rsidP="00E743F5">
            <w:pPr>
              <w:pStyle w:val="question0"/>
              <w:spacing w:before="120" w:after="120"/>
              <w:ind w:left="0" w:firstLine="0"/>
              <w:jc w:val="center"/>
              <w:rPr>
                <w:b/>
                <w:color w:val="000000" w:themeColor="text1"/>
                <w:lang w:val="en-US"/>
              </w:rPr>
            </w:pPr>
            <w:r w:rsidRPr="00B64F78">
              <w:rPr>
                <w:b/>
                <w:color w:val="000000" w:themeColor="text1"/>
                <w:lang w:val="en-US"/>
              </w:rPr>
              <w:t>Neither model</w:t>
            </w:r>
          </w:p>
        </w:tc>
      </w:tr>
      <w:tr w:rsidR="00B758B3" w:rsidRPr="00B64F78" w:rsidTr="00B758B3">
        <w:tc>
          <w:tcPr>
            <w:tcW w:w="5069" w:type="dxa"/>
            <w:vAlign w:val="center"/>
          </w:tcPr>
          <w:p w:rsidR="00B758B3" w:rsidRPr="00B64F78" w:rsidRDefault="00B758B3" w:rsidP="00E743F5">
            <w:pPr>
              <w:pStyle w:val="question0"/>
              <w:spacing w:before="120" w:after="120"/>
              <w:ind w:left="0" w:firstLine="0"/>
              <w:rPr>
                <w:color w:val="000000" w:themeColor="text1"/>
                <w:lang w:val="en-US"/>
              </w:rPr>
            </w:pPr>
            <w:r w:rsidRPr="00B64F78">
              <w:rPr>
                <w:color w:val="000000" w:themeColor="text1"/>
                <w:lang w:val="en-US"/>
              </w:rPr>
              <w:t>The rate determining step is adsorption of H atoms.</w:t>
            </w:r>
          </w:p>
        </w:tc>
        <w:tc>
          <w:tcPr>
            <w:tcW w:w="1276"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134"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054" w:type="dxa"/>
          </w:tcPr>
          <w:p w:rsidR="00B758B3" w:rsidRPr="00B64F78" w:rsidRDefault="00B758B3" w:rsidP="00E743F5">
            <w:pPr>
              <w:pStyle w:val="question0"/>
              <w:spacing w:before="120" w:after="120"/>
              <w:ind w:left="0" w:firstLine="0"/>
              <w:jc w:val="center"/>
              <w:rPr>
                <w:color w:val="000000" w:themeColor="text1"/>
                <w:lang w:val="en-US"/>
              </w:rPr>
            </w:pPr>
          </w:p>
        </w:tc>
      </w:tr>
      <w:tr w:rsidR="00B758B3" w:rsidRPr="00B64F78" w:rsidTr="00B758B3">
        <w:tc>
          <w:tcPr>
            <w:tcW w:w="5069" w:type="dxa"/>
            <w:vAlign w:val="center"/>
          </w:tcPr>
          <w:p w:rsidR="00B758B3" w:rsidRPr="00B64F78" w:rsidRDefault="00B758B3" w:rsidP="00E743F5">
            <w:pPr>
              <w:pStyle w:val="question0"/>
              <w:spacing w:before="120" w:after="120"/>
              <w:ind w:left="0" w:firstLine="0"/>
              <w:rPr>
                <w:color w:val="000000" w:themeColor="text1"/>
                <w:lang w:val="en-US"/>
              </w:rPr>
            </w:pPr>
            <w:r w:rsidRPr="00B64F78">
              <w:rPr>
                <w:rFonts w:cs="Arial"/>
                <w:color w:val="000000" w:themeColor="text1"/>
                <w:szCs w:val="24"/>
              </w:rPr>
              <w:t>The rate-determining step is desorption of H</w:t>
            </w:r>
            <w:r w:rsidRPr="00B64F78">
              <w:rPr>
                <w:rFonts w:cs="Arial"/>
                <w:color w:val="000000" w:themeColor="text1"/>
                <w:szCs w:val="24"/>
                <w:vertAlign w:val="subscript"/>
              </w:rPr>
              <w:t>2</w:t>
            </w:r>
            <w:r w:rsidRPr="00B64F78">
              <w:rPr>
                <w:rFonts w:cs="Arial"/>
                <w:color w:val="000000" w:themeColor="text1"/>
                <w:szCs w:val="24"/>
              </w:rPr>
              <w:t xml:space="preserve"> molecules</w:t>
            </w:r>
            <w:r w:rsidRPr="00B64F78">
              <w:rPr>
                <w:color w:val="000000" w:themeColor="text1"/>
                <w:lang w:val="en-US"/>
              </w:rPr>
              <w:t>.</w:t>
            </w:r>
          </w:p>
        </w:tc>
        <w:tc>
          <w:tcPr>
            <w:tcW w:w="1276"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134"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054" w:type="dxa"/>
          </w:tcPr>
          <w:p w:rsidR="00B758B3" w:rsidRPr="00B64F78" w:rsidRDefault="00B758B3" w:rsidP="00E743F5">
            <w:pPr>
              <w:pStyle w:val="question0"/>
              <w:spacing w:before="120" w:after="120"/>
              <w:ind w:left="0" w:firstLine="0"/>
              <w:jc w:val="center"/>
              <w:rPr>
                <w:color w:val="000000" w:themeColor="text1"/>
                <w:lang w:val="en-US"/>
              </w:rPr>
            </w:pPr>
          </w:p>
        </w:tc>
      </w:tr>
      <w:tr w:rsidR="00B758B3" w:rsidRPr="00B64F78" w:rsidTr="00B758B3">
        <w:tc>
          <w:tcPr>
            <w:tcW w:w="5069" w:type="dxa"/>
            <w:vAlign w:val="center"/>
          </w:tcPr>
          <w:p w:rsidR="00B758B3" w:rsidRPr="00B64F78" w:rsidRDefault="00B758B3" w:rsidP="00E743F5">
            <w:pPr>
              <w:pStyle w:val="question0"/>
              <w:spacing w:before="120" w:after="120"/>
              <w:ind w:left="0" w:firstLine="0"/>
              <w:rPr>
                <w:color w:val="000000" w:themeColor="text1"/>
                <w:lang w:val="en-US"/>
              </w:rPr>
            </w:pPr>
            <w:r w:rsidRPr="00B64F78">
              <w:rPr>
                <w:color w:val="000000" w:themeColor="text1"/>
                <w:lang w:val="en-US"/>
              </w:rPr>
              <w:t xml:space="preserve">The rate determining step is </w:t>
            </w:r>
            <w:r w:rsidR="00E46B3D" w:rsidRPr="00B64F78">
              <w:rPr>
                <w:color w:val="000000" w:themeColor="text1"/>
                <w:lang w:val="en-US"/>
              </w:rPr>
              <w:t xml:space="preserve">the bimolecular </w:t>
            </w:r>
            <w:r w:rsidRPr="00B64F78">
              <w:rPr>
                <w:color w:val="000000" w:themeColor="text1"/>
                <w:lang w:val="en-US"/>
              </w:rPr>
              <w:t>reaction of H atoms</w:t>
            </w:r>
            <w:r w:rsidR="00E46B3D" w:rsidRPr="00B64F78">
              <w:rPr>
                <w:color w:val="000000" w:themeColor="text1"/>
                <w:lang w:val="en-US"/>
              </w:rPr>
              <w:t xml:space="preserve"> on the surface</w:t>
            </w:r>
            <w:r w:rsidRPr="00B64F78">
              <w:rPr>
                <w:color w:val="000000" w:themeColor="text1"/>
                <w:lang w:val="en-US"/>
              </w:rPr>
              <w:t>.</w:t>
            </w:r>
          </w:p>
        </w:tc>
        <w:tc>
          <w:tcPr>
            <w:tcW w:w="1276"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134"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054" w:type="dxa"/>
          </w:tcPr>
          <w:p w:rsidR="00B758B3" w:rsidRPr="00B64F78" w:rsidRDefault="00B758B3" w:rsidP="00E743F5">
            <w:pPr>
              <w:pStyle w:val="question0"/>
              <w:spacing w:before="120" w:after="120"/>
              <w:ind w:left="0" w:firstLine="0"/>
              <w:jc w:val="center"/>
              <w:rPr>
                <w:color w:val="000000" w:themeColor="text1"/>
                <w:lang w:val="en-US"/>
              </w:rPr>
            </w:pPr>
          </w:p>
        </w:tc>
      </w:tr>
      <w:tr w:rsidR="00B758B3" w:rsidRPr="00B64F78" w:rsidTr="00B758B3">
        <w:tc>
          <w:tcPr>
            <w:tcW w:w="5069" w:type="dxa"/>
            <w:vAlign w:val="center"/>
          </w:tcPr>
          <w:p w:rsidR="00B758B3" w:rsidRPr="00B64F78" w:rsidRDefault="00B758B3" w:rsidP="00B758B3">
            <w:pPr>
              <w:pStyle w:val="question0"/>
              <w:spacing w:before="120" w:after="120"/>
              <w:ind w:left="0" w:firstLine="0"/>
              <w:rPr>
                <w:rFonts w:cs="Arial"/>
                <w:color w:val="000000" w:themeColor="text1"/>
                <w:szCs w:val="24"/>
              </w:rPr>
            </w:pPr>
            <w:r w:rsidRPr="00B64F78">
              <w:rPr>
                <w:color w:val="000000" w:themeColor="text1"/>
                <w:lang w:val="en-US"/>
              </w:rPr>
              <w:t>The rate determining step is adsorption of the second H atom.</w:t>
            </w:r>
          </w:p>
        </w:tc>
        <w:tc>
          <w:tcPr>
            <w:tcW w:w="1276"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134"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054" w:type="dxa"/>
          </w:tcPr>
          <w:p w:rsidR="00B758B3" w:rsidRPr="00B64F78" w:rsidRDefault="00B758B3" w:rsidP="00E743F5">
            <w:pPr>
              <w:pStyle w:val="question0"/>
              <w:spacing w:before="120" w:after="120"/>
              <w:ind w:left="0" w:firstLine="0"/>
              <w:jc w:val="center"/>
              <w:rPr>
                <w:color w:val="000000" w:themeColor="text1"/>
                <w:lang w:val="en-US"/>
              </w:rPr>
            </w:pPr>
          </w:p>
        </w:tc>
      </w:tr>
      <w:tr w:rsidR="00B758B3" w:rsidRPr="00B64F78" w:rsidTr="00B758B3">
        <w:tc>
          <w:tcPr>
            <w:tcW w:w="5069" w:type="dxa"/>
            <w:vAlign w:val="center"/>
          </w:tcPr>
          <w:p w:rsidR="00B758B3" w:rsidRPr="00B64F78" w:rsidRDefault="00B758B3" w:rsidP="00E743F5">
            <w:pPr>
              <w:pStyle w:val="question0"/>
              <w:spacing w:before="120" w:after="120"/>
              <w:ind w:left="0" w:firstLine="0"/>
              <w:rPr>
                <w:color w:val="000000" w:themeColor="text1"/>
                <w:lang w:val="en-US"/>
              </w:rPr>
            </w:pPr>
            <w:r w:rsidRPr="00B64F78">
              <w:rPr>
                <w:color w:val="000000" w:themeColor="text1"/>
                <w:lang w:val="en-US"/>
              </w:rPr>
              <w:t>The implicit assumption that reaction can take place regardless of the number of atoms adsorbed leads to substantial error (at least a factor of two).</w:t>
            </w:r>
          </w:p>
        </w:tc>
        <w:tc>
          <w:tcPr>
            <w:tcW w:w="1276"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134"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054" w:type="dxa"/>
          </w:tcPr>
          <w:p w:rsidR="00B758B3" w:rsidRPr="00B64F78" w:rsidRDefault="00B758B3" w:rsidP="00E743F5">
            <w:pPr>
              <w:pStyle w:val="question0"/>
              <w:spacing w:before="120" w:after="120"/>
              <w:ind w:left="0" w:firstLine="0"/>
              <w:jc w:val="center"/>
              <w:rPr>
                <w:color w:val="000000" w:themeColor="text1"/>
                <w:lang w:val="en-US"/>
              </w:rPr>
            </w:pPr>
          </w:p>
        </w:tc>
      </w:tr>
      <w:tr w:rsidR="00B758B3" w:rsidRPr="00B64F78" w:rsidTr="00B758B3">
        <w:tc>
          <w:tcPr>
            <w:tcW w:w="5069" w:type="dxa"/>
            <w:vAlign w:val="center"/>
          </w:tcPr>
          <w:p w:rsidR="00B758B3" w:rsidRPr="00B64F78" w:rsidRDefault="00B758B3" w:rsidP="00E743F5">
            <w:pPr>
              <w:pStyle w:val="question0"/>
              <w:spacing w:before="120" w:after="120"/>
              <w:ind w:left="0" w:firstLine="0"/>
              <w:rPr>
                <w:color w:val="000000" w:themeColor="text1"/>
                <w:lang w:val="en-US"/>
              </w:rPr>
            </w:pPr>
            <w:r w:rsidRPr="00B64F78">
              <w:rPr>
                <w:color w:val="000000" w:themeColor="text1"/>
                <w:lang w:val="en-US"/>
              </w:rPr>
              <w:t>Limiting the number of atoms adsorbed on the particle to 2 leads to substantial error (at least a factor of two).</w:t>
            </w:r>
          </w:p>
        </w:tc>
        <w:tc>
          <w:tcPr>
            <w:tcW w:w="1276"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134" w:type="dxa"/>
            <w:vAlign w:val="center"/>
          </w:tcPr>
          <w:p w:rsidR="00B758B3" w:rsidRPr="00B64F78" w:rsidRDefault="00B758B3" w:rsidP="00E743F5">
            <w:pPr>
              <w:pStyle w:val="question0"/>
              <w:spacing w:before="120" w:after="120"/>
              <w:ind w:left="0" w:firstLine="0"/>
              <w:jc w:val="center"/>
              <w:rPr>
                <w:color w:val="000000" w:themeColor="text1"/>
                <w:lang w:val="en-US"/>
              </w:rPr>
            </w:pPr>
          </w:p>
        </w:tc>
        <w:tc>
          <w:tcPr>
            <w:tcW w:w="1054" w:type="dxa"/>
          </w:tcPr>
          <w:p w:rsidR="00B758B3" w:rsidRPr="00B64F78" w:rsidRDefault="00B758B3" w:rsidP="00E743F5">
            <w:pPr>
              <w:pStyle w:val="question0"/>
              <w:spacing w:before="120" w:after="120"/>
              <w:ind w:left="0" w:firstLine="0"/>
              <w:jc w:val="center"/>
              <w:rPr>
                <w:color w:val="000000" w:themeColor="text1"/>
                <w:lang w:val="en-US"/>
              </w:rPr>
            </w:pPr>
          </w:p>
        </w:tc>
      </w:tr>
    </w:tbl>
    <w:p w:rsidR="003B2CC9" w:rsidRPr="00B64F78" w:rsidRDefault="003B2CC9" w:rsidP="003B2CC9">
      <w:pPr>
        <w:pStyle w:val="Kop1"/>
        <w:tabs>
          <w:tab w:val="right" w:pos="9214"/>
        </w:tabs>
      </w:pPr>
      <w:r w:rsidRPr="00B64F78">
        <w:lastRenderedPageBreak/>
        <w:t>Problem 3</w:t>
      </w:r>
      <w:r w:rsidRPr="00B64F78">
        <w:tab/>
      </w:r>
      <w:r w:rsidR="0020229E" w:rsidRPr="00B64F78">
        <w:t>11</w:t>
      </w:r>
      <w:r w:rsidRPr="00B64F78">
        <w:t>% of the total</w:t>
      </w:r>
    </w:p>
    <w:p w:rsidR="003B2CC9" w:rsidRPr="00B64F78" w:rsidRDefault="003B2CC9" w:rsidP="003B2CC9">
      <w:pPr>
        <w:pStyle w:val="Kop1"/>
      </w:pPr>
      <w:r w:rsidRPr="00B64F78">
        <w:t>Protein Folding</w:t>
      </w:r>
    </w:p>
    <w:tbl>
      <w:tblPr>
        <w:tblStyle w:val="Tabelraster"/>
        <w:tblW w:w="0" w:type="auto"/>
        <w:tblLayout w:type="fixed"/>
        <w:tblLook w:val="04A0"/>
      </w:tblPr>
      <w:tblGrid>
        <w:gridCol w:w="567"/>
        <w:gridCol w:w="567"/>
        <w:gridCol w:w="567"/>
        <w:gridCol w:w="567"/>
        <w:gridCol w:w="567"/>
        <w:gridCol w:w="567"/>
        <w:gridCol w:w="567"/>
        <w:gridCol w:w="567"/>
        <w:gridCol w:w="817"/>
      </w:tblGrid>
      <w:tr w:rsidR="009957A5" w:rsidRPr="00B64F78" w:rsidTr="009B2B37">
        <w:trPr>
          <w:trHeight w:val="340"/>
        </w:trPr>
        <w:tc>
          <w:tcPr>
            <w:tcW w:w="567" w:type="dxa"/>
            <w:vAlign w:val="center"/>
          </w:tcPr>
          <w:p w:rsidR="009957A5" w:rsidRPr="00B64F78" w:rsidRDefault="009957A5" w:rsidP="009B2B37">
            <w:pPr>
              <w:jc w:val="center"/>
              <w:rPr>
                <w:b/>
                <w:color w:val="000000" w:themeColor="text1"/>
              </w:rPr>
            </w:pPr>
            <w:r w:rsidRPr="00B64F78">
              <w:rPr>
                <w:b/>
                <w:color w:val="000000" w:themeColor="text1"/>
              </w:rPr>
              <w:t>3a</w:t>
            </w:r>
          </w:p>
        </w:tc>
        <w:tc>
          <w:tcPr>
            <w:tcW w:w="567" w:type="dxa"/>
            <w:vAlign w:val="center"/>
          </w:tcPr>
          <w:p w:rsidR="009957A5" w:rsidRPr="00B64F78" w:rsidRDefault="009957A5" w:rsidP="009B2B37">
            <w:pPr>
              <w:jc w:val="center"/>
              <w:rPr>
                <w:b/>
                <w:color w:val="000000" w:themeColor="text1"/>
              </w:rPr>
            </w:pPr>
            <w:r w:rsidRPr="00B64F78">
              <w:rPr>
                <w:b/>
                <w:color w:val="000000" w:themeColor="text1"/>
              </w:rPr>
              <w:t>3b</w:t>
            </w:r>
          </w:p>
        </w:tc>
        <w:tc>
          <w:tcPr>
            <w:tcW w:w="567" w:type="dxa"/>
            <w:vAlign w:val="center"/>
          </w:tcPr>
          <w:p w:rsidR="009957A5" w:rsidRPr="00B64F78" w:rsidRDefault="009957A5" w:rsidP="009B2B37">
            <w:pPr>
              <w:jc w:val="center"/>
              <w:rPr>
                <w:b/>
                <w:color w:val="000000" w:themeColor="text1"/>
              </w:rPr>
            </w:pPr>
            <w:r w:rsidRPr="00B64F78">
              <w:rPr>
                <w:b/>
                <w:color w:val="000000" w:themeColor="text1"/>
              </w:rPr>
              <w:t>3c</w:t>
            </w:r>
          </w:p>
        </w:tc>
        <w:tc>
          <w:tcPr>
            <w:tcW w:w="567" w:type="dxa"/>
            <w:vAlign w:val="center"/>
          </w:tcPr>
          <w:p w:rsidR="009957A5" w:rsidRPr="00B64F78" w:rsidRDefault="009957A5" w:rsidP="009B2B37">
            <w:pPr>
              <w:jc w:val="center"/>
              <w:rPr>
                <w:b/>
                <w:color w:val="000000" w:themeColor="text1"/>
              </w:rPr>
            </w:pPr>
            <w:r w:rsidRPr="00B64F78">
              <w:rPr>
                <w:b/>
                <w:color w:val="000000" w:themeColor="text1"/>
              </w:rPr>
              <w:t>3d</w:t>
            </w:r>
          </w:p>
        </w:tc>
        <w:tc>
          <w:tcPr>
            <w:tcW w:w="567" w:type="dxa"/>
            <w:vAlign w:val="center"/>
          </w:tcPr>
          <w:p w:rsidR="009957A5" w:rsidRPr="00B64F78" w:rsidRDefault="009957A5" w:rsidP="009B2B37">
            <w:pPr>
              <w:jc w:val="center"/>
              <w:rPr>
                <w:b/>
                <w:color w:val="000000" w:themeColor="text1"/>
              </w:rPr>
            </w:pPr>
            <w:r w:rsidRPr="00B64F78">
              <w:rPr>
                <w:b/>
                <w:color w:val="000000" w:themeColor="text1"/>
              </w:rPr>
              <w:t>3e</w:t>
            </w:r>
          </w:p>
        </w:tc>
        <w:tc>
          <w:tcPr>
            <w:tcW w:w="567" w:type="dxa"/>
            <w:vAlign w:val="center"/>
          </w:tcPr>
          <w:p w:rsidR="009957A5" w:rsidRPr="00B64F78" w:rsidRDefault="009957A5" w:rsidP="009B2B37">
            <w:pPr>
              <w:jc w:val="center"/>
              <w:rPr>
                <w:b/>
                <w:color w:val="000000" w:themeColor="text1"/>
              </w:rPr>
            </w:pPr>
            <w:r w:rsidRPr="00B64F78">
              <w:rPr>
                <w:b/>
                <w:color w:val="000000" w:themeColor="text1"/>
              </w:rPr>
              <w:t>3f</w:t>
            </w:r>
          </w:p>
        </w:tc>
        <w:tc>
          <w:tcPr>
            <w:tcW w:w="567" w:type="dxa"/>
            <w:vAlign w:val="center"/>
          </w:tcPr>
          <w:p w:rsidR="009957A5" w:rsidRPr="00B64F78" w:rsidRDefault="009957A5" w:rsidP="009B2B37">
            <w:pPr>
              <w:jc w:val="center"/>
              <w:rPr>
                <w:b/>
                <w:color w:val="000000" w:themeColor="text1"/>
              </w:rPr>
            </w:pPr>
            <w:r w:rsidRPr="00B64F78">
              <w:rPr>
                <w:b/>
                <w:color w:val="000000" w:themeColor="text1"/>
              </w:rPr>
              <w:t>3g</w:t>
            </w:r>
          </w:p>
        </w:tc>
        <w:tc>
          <w:tcPr>
            <w:tcW w:w="567" w:type="dxa"/>
            <w:vAlign w:val="center"/>
          </w:tcPr>
          <w:p w:rsidR="009957A5" w:rsidRPr="00B64F78" w:rsidRDefault="009957A5" w:rsidP="009B2B37">
            <w:pPr>
              <w:jc w:val="center"/>
              <w:rPr>
                <w:b/>
                <w:color w:val="000000" w:themeColor="text1"/>
              </w:rPr>
            </w:pPr>
            <w:r w:rsidRPr="00B64F78">
              <w:rPr>
                <w:b/>
                <w:color w:val="000000" w:themeColor="text1"/>
              </w:rPr>
              <w:t>3h</w:t>
            </w:r>
          </w:p>
        </w:tc>
        <w:tc>
          <w:tcPr>
            <w:tcW w:w="817" w:type="dxa"/>
            <w:vAlign w:val="center"/>
          </w:tcPr>
          <w:p w:rsidR="009957A5" w:rsidRPr="00B64F78" w:rsidRDefault="009957A5" w:rsidP="009B2B37">
            <w:pPr>
              <w:jc w:val="center"/>
              <w:rPr>
                <w:b/>
                <w:color w:val="000000" w:themeColor="text1"/>
              </w:rPr>
            </w:pPr>
            <w:r w:rsidRPr="00B64F78">
              <w:rPr>
                <w:b/>
                <w:color w:val="000000" w:themeColor="text1"/>
              </w:rPr>
              <w:t>Total</w:t>
            </w:r>
          </w:p>
        </w:tc>
      </w:tr>
      <w:tr w:rsidR="009957A5" w:rsidRPr="00B64F78" w:rsidTr="009B2B37">
        <w:trPr>
          <w:trHeight w:val="340"/>
        </w:trPr>
        <w:tc>
          <w:tcPr>
            <w:tcW w:w="567" w:type="dxa"/>
            <w:vAlign w:val="center"/>
          </w:tcPr>
          <w:p w:rsidR="009957A5" w:rsidRPr="00B64F78" w:rsidRDefault="009957A5" w:rsidP="009B2B37">
            <w:pPr>
              <w:jc w:val="center"/>
              <w:rPr>
                <w:color w:val="000000" w:themeColor="text1"/>
              </w:rPr>
            </w:pPr>
            <w:r w:rsidRPr="00B64F78">
              <w:rPr>
                <w:color w:val="000000" w:themeColor="text1"/>
              </w:rPr>
              <w:t>2.5</w:t>
            </w:r>
          </w:p>
        </w:tc>
        <w:tc>
          <w:tcPr>
            <w:tcW w:w="567" w:type="dxa"/>
            <w:vAlign w:val="center"/>
          </w:tcPr>
          <w:p w:rsidR="009957A5" w:rsidRPr="00B64F78" w:rsidRDefault="009957A5" w:rsidP="009B2B37">
            <w:pPr>
              <w:jc w:val="center"/>
              <w:rPr>
                <w:color w:val="000000" w:themeColor="text1"/>
              </w:rPr>
            </w:pPr>
            <w:r w:rsidRPr="00B64F78">
              <w:rPr>
                <w:color w:val="000000" w:themeColor="text1"/>
              </w:rPr>
              <w:t>3.5</w:t>
            </w:r>
          </w:p>
        </w:tc>
        <w:tc>
          <w:tcPr>
            <w:tcW w:w="567" w:type="dxa"/>
            <w:vAlign w:val="center"/>
          </w:tcPr>
          <w:p w:rsidR="009957A5" w:rsidRPr="00B64F78" w:rsidRDefault="009957A5" w:rsidP="009B2B37">
            <w:pPr>
              <w:jc w:val="center"/>
              <w:rPr>
                <w:color w:val="000000" w:themeColor="text1"/>
              </w:rPr>
            </w:pPr>
            <w:r w:rsidRPr="00B64F78">
              <w:rPr>
                <w:color w:val="000000" w:themeColor="text1"/>
              </w:rPr>
              <w:t>1</w:t>
            </w:r>
          </w:p>
        </w:tc>
        <w:tc>
          <w:tcPr>
            <w:tcW w:w="567" w:type="dxa"/>
            <w:vAlign w:val="center"/>
          </w:tcPr>
          <w:p w:rsidR="009957A5" w:rsidRPr="00B64F78" w:rsidRDefault="009957A5" w:rsidP="009B2B37">
            <w:pPr>
              <w:jc w:val="center"/>
              <w:rPr>
                <w:color w:val="000000" w:themeColor="text1"/>
              </w:rPr>
            </w:pPr>
            <w:r w:rsidRPr="00B64F78">
              <w:rPr>
                <w:color w:val="000000" w:themeColor="text1"/>
              </w:rPr>
              <w:t>6</w:t>
            </w:r>
          </w:p>
        </w:tc>
        <w:tc>
          <w:tcPr>
            <w:tcW w:w="567" w:type="dxa"/>
            <w:vAlign w:val="center"/>
          </w:tcPr>
          <w:p w:rsidR="009957A5" w:rsidRPr="00B64F78" w:rsidRDefault="009957A5" w:rsidP="009B2B37">
            <w:pPr>
              <w:jc w:val="center"/>
              <w:rPr>
                <w:color w:val="000000" w:themeColor="text1"/>
              </w:rPr>
            </w:pPr>
            <w:r w:rsidRPr="00B64F78">
              <w:rPr>
                <w:color w:val="000000" w:themeColor="text1"/>
              </w:rPr>
              <w:t>2</w:t>
            </w:r>
          </w:p>
        </w:tc>
        <w:tc>
          <w:tcPr>
            <w:tcW w:w="567" w:type="dxa"/>
            <w:vAlign w:val="center"/>
          </w:tcPr>
          <w:p w:rsidR="009957A5" w:rsidRPr="00B64F78" w:rsidRDefault="009957A5" w:rsidP="009B2B37">
            <w:pPr>
              <w:jc w:val="center"/>
              <w:rPr>
                <w:color w:val="000000" w:themeColor="text1"/>
              </w:rPr>
            </w:pPr>
            <w:r w:rsidRPr="00B64F78">
              <w:rPr>
                <w:color w:val="000000" w:themeColor="text1"/>
              </w:rPr>
              <w:t>4</w:t>
            </w:r>
          </w:p>
        </w:tc>
        <w:tc>
          <w:tcPr>
            <w:tcW w:w="567" w:type="dxa"/>
            <w:vAlign w:val="center"/>
          </w:tcPr>
          <w:p w:rsidR="009957A5" w:rsidRPr="00B64F78" w:rsidRDefault="009957A5" w:rsidP="009B2B37">
            <w:pPr>
              <w:jc w:val="center"/>
              <w:rPr>
                <w:color w:val="000000" w:themeColor="text1"/>
              </w:rPr>
            </w:pPr>
            <w:r w:rsidRPr="00B64F78">
              <w:rPr>
                <w:color w:val="000000" w:themeColor="text1"/>
              </w:rPr>
              <w:t>2</w:t>
            </w:r>
          </w:p>
        </w:tc>
        <w:tc>
          <w:tcPr>
            <w:tcW w:w="567" w:type="dxa"/>
            <w:vAlign w:val="center"/>
          </w:tcPr>
          <w:p w:rsidR="009957A5" w:rsidRPr="00B64F78" w:rsidRDefault="009957A5" w:rsidP="009B2B37">
            <w:pPr>
              <w:jc w:val="center"/>
              <w:rPr>
                <w:color w:val="000000" w:themeColor="text1"/>
              </w:rPr>
            </w:pPr>
            <w:r w:rsidRPr="00B64F78">
              <w:rPr>
                <w:color w:val="000000" w:themeColor="text1"/>
              </w:rPr>
              <w:t>2</w:t>
            </w:r>
          </w:p>
        </w:tc>
        <w:tc>
          <w:tcPr>
            <w:tcW w:w="817" w:type="dxa"/>
            <w:vAlign w:val="center"/>
          </w:tcPr>
          <w:p w:rsidR="009957A5" w:rsidRPr="00B64F78" w:rsidRDefault="002C2C30" w:rsidP="009B2B37">
            <w:pPr>
              <w:jc w:val="center"/>
              <w:rPr>
                <w:color w:val="000000" w:themeColor="text1"/>
              </w:rPr>
            </w:pPr>
            <w:r w:rsidRPr="00B64F78">
              <w:rPr>
                <w:color w:val="000000" w:themeColor="text1"/>
              </w:rPr>
              <w:fldChar w:fldCharType="begin"/>
            </w:r>
            <w:r w:rsidR="007046E8" w:rsidRPr="00B64F78">
              <w:rPr>
                <w:color w:val="000000" w:themeColor="text1"/>
              </w:rPr>
              <w:instrText xml:space="preserve"> =SUM(LEFT) </w:instrText>
            </w:r>
            <w:r w:rsidRPr="00B64F78">
              <w:rPr>
                <w:color w:val="000000" w:themeColor="text1"/>
              </w:rPr>
              <w:fldChar w:fldCharType="separate"/>
            </w:r>
            <w:r w:rsidR="007046E8" w:rsidRPr="00B64F78">
              <w:rPr>
                <w:noProof/>
                <w:color w:val="000000" w:themeColor="text1"/>
              </w:rPr>
              <w:t>23</w:t>
            </w:r>
            <w:r w:rsidRPr="00B64F78">
              <w:rPr>
                <w:color w:val="000000" w:themeColor="text1"/>
              </w:rPr>
              <w:fldChar w:fldCharType="end"/>
            </w:r>
          </w:p>
        </w:tc>
      </w:tr>
      <w:tr w:rsidR="009957A5" w:rsidRPr="00B64F78" w:rsidTr="009B2B37">
        <w:trPr>
          <w:trHeight w:val="340"/>
        </w:trPr>
        <w:tc>
          <w:tcPr>
            <w:tcW w:w="567" w:type="dxa"/>
            <w:vAlign w:val="center"/>
          </w:tcPr>
          <w:p w:rsidR="009957A5" w:rsidRPr="00B64F78" w:rsidRDefault="009957A5" w:rsidP="009B2B37">
            <w:pPr>
              <w:jc w:val="center"/>
              <w:rPr>
                <w:color w:val="000000" w:themeColor="text1"/>
              </w:rPr>
            </w:pPr>
          </w:p>
        </w:tc>
        <w:tc>
          <w:tcPr>
            <w:tcW w:w="567" w:type="dxa"/>
            <w:vAlign w:val="center"/>
          </w:tcPr>
          <w:p w:rsidR="009957A5" w:rsidRPr="00B64F78" w:rsidRDefault="009957A5" w:rsidP="009B2B37">
            <w:pPr>
              <w:jc w:val="center"/>
              <w:rPr>
                <w:color w:val="000000" w:themeColor="text1"/>
              </w:rPr>
            </w:pPr>
          </w:p>
        </w:tc>
        <w:tc>
          <w:tcPr>
            <w:tcW w:w="567" w:type="dxa"/>
            <w:vAlign w:val="center"/>
          </w:tcPr>
          <w:p w:rsidR="009957A5" w:rsidRPr="00B64F78" w:rsidRDefault="009957A5" w:rsidP="009B2B37">
            <w:pPr>
              <w:jc w:val="center"/>
              <w:rPr>
                <w:color w:val="000000" w:themeColor="text1"/>
              </w:rPr>
            </w:pPr>
          </w:p>
        </w:tc>
        <w:tc>
          <w:tcPr>
            <w:tcW w:w="567" w:type="dxa"/>
            <w:vAlign w:val="center"/>
          </w:tcPr>
          <w:p w:rsidR="009957A5" w:rsidRPr="00B64F78" w:rsidRDefault="009957A5" w:rsidP="009B2B37">
            <w:pPr>
              <w:jc w:val="center"/>
              <w:rPr>
                <w:color w:val="000000" w:themeColor="text1"/>
              </w:rPr>
            </w:pPr>
          </w:p>
        </w:tc>
        <w:tc>
          <w:tcPr>
            <w:tcW w:w="567" w:type="dxa"/>
            <w:vAlign w:val="center"/>
          </w:tcPr>
          <w:p w:rsidR="009957A5" w:rsidRPr="00B64F78" w:rsidRDefault="009957A5" w:rsidP="009B2B37">
            <w:pPr>
              <w:jc w:val="center"/>
              <w:rPr>
                <w:color w:val="000000" w:themeColor="text1"/>
              </w:rPr>
            </w:pPr>
          </w:p>
        </w:tc>
        <w:tc>
          <w:tcPr>
            <w:tcW w:w="567" w:type="dxa"/>
            <w:vAlign w:val="center"/>
          </w:tcPr>
          <w:p w:rsidR="009957A5" w:rsidRPr="00B64F78" w:rsidRDefault="009957A5" w:rsidP="009B2B37">
            <w:pPr>
              <w:jc w:val="center"/>
              <w:rPr>
                <w:color w:val="000000" w:themeColor="text1"/>
              </w:rPr>
            </w:pPr>
          </w:p>
        </w:tc>
        <w:tc>
          <w:tcPr>
            <w:tcW w:w="567" w:type="dxa"/>
            <w:vAlign w:val="center"/>
          </w:tcPr>
          <w:p w:rsidR="009957A5" w:rsidRPr="00B64F78" w:rsidRDefault="009957A5" w:rsidP="009B2B37">
            <w:pPr>
              <w:jc w:val="center"/>
              <w:rPr>
                <w:color w:val="000000" w:themeColor="text1"/>
              </w:rPr>
            </w:pPr>
          </w:p>
        </w:tc>
        <w:tc>
          <w:tcPr>
            <w:tcW w:w="567" w:type="dxa"/>
            <w:vAlign w:val="center"/>
          </w:tcPr>
          <w:p w:rsidR="009957A5" w:rsidRPr="00B64F78" w:rsidRDefault="009957A5" w:rsidP="009B2B37">
            <w:pPr>
              <w:jc w:val="center"/>
              <w:rPr>
                <w:color w:val="000000" w:themeColor="text1"/>
              </w:rPr>
            </w:pPr>
          </w:p>
        </w:tc>
        <w:tc>
          <w:tcPr>
            <w:tcW w:w="817" w:type="dxa"/>
            <w:vAlign w:val="center"/>
          </w:tcPr>
          <w:p w:rsidR="009957A5" w:rsidRPr="00B64F78" w:rsidRDefault="009957A5" w:rsidP="009B2B37">
            <w:pPr>
              <w:jc w:val="center"/>
              <w:rPr>
                <w:color w:val="000000" w:themeColor="text1"/>
              </w:rPr>
            </w:pPr>
          </w:p>
        </w:tc>
      </w:tr>
    </w:tbl>
    <w:p w:rsidR="003B2CC9" w:rsidRPr="00B64F78" w:rsidRDefault="003B2CC9" w:rsidP="003B2CC9">
      <w:pPr>
        <w:rPr>
          <w:color w:val="000000" w:themeColor="text1"/>
        </w:rPr>
      </w:pPr>
    </w:p>
    <w:p w:rsidR="00BE4619" w:rsidRPr="00B64F78" w:rsidRDefault="00BE4619" w:rsidP="00BE4619">
      <w:pPr>
        <w:rPr>
          <w:color w:val="000000" w:themeColor="text1"/>
          <w:lang w:val="en-US"/>
        </w:rPr>
      </w:pPr>
      <w:r w:rsidRPr="00B64F78">
        <w:rPr>
          <w:color w:val="000000" w:themeColor="text1"/>
          <w:lang w:val="en-US"/>
        </w:rPr>
        <w:t>The unfolding reaction for many small proteins can be represented by the equilibrium:</w:t>
      </w:r>
    </w:p>
    <w:p w:rsidR="00BE4619" w:rsidRPr="00B64F78" w:rsidRDefault="00BE4619" w:rsidP="00BE4619">
      <w:pPr>
        <w:rPr>
          <w:color w:val="000000" w:themeColor="text1"/>
        </w:rPr>
      </w:pPr>
      <w:r w:rsidRPr="00B64F78">
        <w:rPr>
          <w:color w:val="000000" w:themeColor="text1"/>
          <w:lang w:val="en-US"/>
        </w:rPr>
        <w:tab/>
      </w:r>
      <w:r w:rsidRPr="00B64F78">
        <w:rPr>
          <w:color w:val="000000" w:themeColor="text1"/>
          <w:lang w:val="en-US"/>
        </w:rPr>
        <w:tab/>
      </w:r>
      <w:r w:rsidR="00A94013" w:rsidRPr="00B64F78">
        <w:rPr>
          <w:color w:val="000000" w:themeColor="text1"/>
          <w:lang w:val="en-US"/>
        </w:rPr>
        <w:tab/>
      </w:r>
      <w:r w:rsidR="00A94013" w:rsidRPr="00B64F78">
        <w:rPr>
          <w:color w:val="000000" w:themeColor="text1"/>
          <w:lang w:val="en-US"/>
        </w:rPr>
        <w:tab/>
      </w:r>
      <w:r w:rsidR="00A94013" w:rsidRPr="00B64F78">
        <w:rPr>
          <w:color w:val="000000" w:themeColor="text1"/>
        </w:rPr>
        <w:t xml:space="preserve">Folded </w:t>
      </w:r>
      <w:r w:rsidR="00A94013" w:rsidRPr="00B64F78">
        <w:rPr>
          <w:color w:val="000000" w:themeColor="text1"/>
          <w:position w:val="-6"/>
          <w:lang w:val="en-US"/>
        </w:rPr>
        <w:object w:dxaOrig="1041" w:dyaOrig="321">
          <v:shape id="_x0000_i1090" type="#_x0000_t75" style="width:51.6pt;height:15.6pt" o:ole="">
            <v:imagedata r:id="rId32" o:title=""/>
          </v:shape>
          <o:OLEObject Type="Embed" ProgID="ChemDraw.Document.6.0" ShapeID="_x0000_i1090" DrawAspect="Content" ObjectID="_1317313908" r:id="rId33"/>
        </w:object>
      </w:r>
      <w:r w:rsidRPr="00B64F78">
        <w:rPr>
          <w:color w:val="000000" w:themeColor="text1"/>
        </w:rPr>
        <w:t xml:space="preserve"> Unfolded</w:t>
      </w:r>
    </w:p>
    <w:p w:rsidR="00BE4619" w:rsidRPr="00B64F78" w:rsidRDefault="00A40B7E" w:rsidP="00BE4619">
      <w:pPr>
        <w:rPr>
          <w:color w:val="000000" w:themeColor="text1"/>
        </w:rPr>
      </w:pPr>
      <w:r w:rsidRPr="00B64F78">
        <w:rPr>
          <w:color w:val="000000" w:themeColor="text1"/>
        </w:rPr>
        <w:t xml:space="preserve">You may assume that the protein folding reaction takes place in a single step. </w:t>
      </w:r>
      <w:r w:rsidR="00BE4619" w:rsidRPr="00B64F78">
        <w:rPr>
          <w:color w:val="000000" w:themeColor="text1"/>
        </w:rPr>
        <w:t xml:space="preserve">The position of this equilibrium changes with temperature; the melting temperature </w:t>
      </w:r>
      <w:r w:rsidR="00BE4619" w:rsidRPr="00B64F78">
        <w:rPr>
          <w:i/>
          <w:iCs/>
          <w:color w:val="000000" w:themeColor="text1"/>
        </w:rPr>
        <w:t>T</w:t>
      </w:r>
      <w:r w:rsidR="00BE4619" w:rsidRPr="00B64F78">
        <w:rPr>
          <w:i/>
          <w:iCs/>
          <w:color w:val="000000" w:themeColor="text1"/>
          <w:vertAlign w:val="subscript"/>
        </w:rPr>
        <w:t>m</w:t>
      </w:r>
      <w:r w:rsidR="00BE4619" w:rsidRPr="00B64F78">
        <w:rPr>
          <w:color w:val="000000" w:themeColor="text1"/>
        </w:rPr>
        <w:t xml:space="preserve"> is defined as the temperature at which half of the molecules are unfolded and half are folded.</w:t>
      </w:r>
    </w:p>
    <w:p w:rsidR="00BE4619" w:rsidRPr="00B64F78" w:rsidRDefault="00BE4619" w:rsidP="00BE4619">
      <w:pPr>
        <w:rPr>
          <w:color w:val="000000" w:themeColor="text1"/>
          <w:lang w:val="en-US"/>
        </w:rPr>
      </w:pPr>
      <w:r w:rsidRPr="00B64F78">
        <w:rPr>
          <w:color w:val="000000" w:themeColor="text1"/>
          <w:lang w:val="en-US"/>
        </w:rPr>
        <w:t xml:space="preserve">The </w:t>
      </w:r>
      <w:r w:rsidR="00A40B7E" w:rsidRPr="00B64F78">
        <w:rPr>
          <w:color w:val="000000" w:themeColor="text1"/>
          <w:lang w:val="en-US"/>
        </w:rPr>
        <w:t xml:space="preserve">intensity of the </w:t>
      </w:r>
      <w:r w:rsidRPr="00B64F78">
        <w:rPr>
          <w:color w:val="000000" w:themeColor="text1"/>
          <w:lang w:val="en-US"/>
        </w:rPr>
        <w:t xml:space="preserve">fluorescence </w:t>
      </w:r>
      <w:r w:rsidR="00A40B7E" w:rsidRPr="00B64F78">
        <w:rPr>
          <w:color w:val="000000" w:themeColor="text1"/>
          <w:lang w:val="en-US"/>
        </w:rPr>
        <w:t>signal</w:t>
      </w:r>
      <w:r w:rsidRPr="00B64F78">
        <w:rPr>
          <w:color w:val="000000" w:themeColor="text1"/>
          <w:lang w:val="en-US"/>
        </w:rPr>
        <w:t xml:space="preserve"> </w:t>
      </w:r>
      <w:r w:rsidR="00F802FF" w:rsidRPr="00B64F78">
        <w:rPr>
          <w:color w:val="000000" w:themeColor="text1"/>
          <w:lang w:val="en-US"/>
        </w:rPr>
        <w:t xml:space="preserve">at a wavelength of 356 nm </w:t>
      </w:r>
      <w:r w:rsidRPr="00B64F78">
        <w:rPr>
          <w:color w:val="000000" w:themeColor="text1"/>
          <w:lang w:val="en-US"/>
        </w:rPr>
        <w:t>of a 1</w:t>
      </w:r>
      <w:r w:rsidR="00F802FF" w:rsidRPr="00B64F78">
        <w:rPr>
          <w:color w:val="000000" w:themeColor="text1"/>
          <w:lang w:val="en-US"/>
        </w:rPr>
        <w:t xml:space="preserve">.0 </w:t>
      </w:r>
      <w:r w:rsidRPr="00B64F78">
        <w:rPr>
          <w:rFonts w:ascii="Symbol" w:hAnsi="Symbol"/>
          <w:color w:val="000000" w:themeColor="text1"/>
          <w:lang w:val="en-US"/>
        </w:rPr>
        <w:t></w:t>
      </w:r>
      <w:r w:rsidRPr="00B64F78">
        <w:rPr>
          <w:color w:val="000000" w:themeColor="text1"/>
          <w:lang w:val="en-US"/>
        </w:rPr>
        <w:t>M sample of the protein Chymotrypsin Inhibitor 2 (CI2) was measured as a function of temperature over the range 58 to 66</w:t>
      </w:r>
      <w:r w:rsidR="00F42E8A" w:rsidRPr="00B64F78">
        <w:rPr>
          <w:color w:val="000000" w:themeColor="text1"/>
          <w:lang w:val="en-US"/>
        </w:rPr>
        <w:t xml:space="preserve"> </w:t>
      </w:r>
      <w:r w:rsidR="00F42E8A" w:rsidRPr="00B64F78">
        <w:rPr>
          <w:rFonts w:cs="Arial"/>
          <w:color w:val="000000" w:themeColor="text1"/>
          <w:lang w:val="en-US"/>
        </w:rPr>
        <w:t>°</w:t>
      </w:r>
      <w:r w:rsidRPr="00B64F78">
        <w:rPr>
          <w:color w:val="000000" w:themeColor="text1"/>
          <w:lang w:val="en-US"/>
        </w:rPr>
        <w:t xml:space="preserve">C: </w:t>
      </w:r>
    </w:p>
    <w:tbl>
      <w:tblPr>
        <w:tblStyle w:val="Tabelraster"/>
        <w:tblW w:w="0" w:type="auto"/>
        <w:tblLook w:val="04A0"/>
      </w:tblPr>
      <w:tblGrid>
        <w:gridCol w:w="2093"/>
        <w:gridCol w:w="1429"/>
        <w:gridCol w:w="1430"/>
        <w:gridCol w:w="1430"/>
        <w:gridCol w:w="1430"/>
        <w:gridCol w:w="1430"/>
      </w:tblGrid>
      <w:tr w:rsidR="00BE4619" w:rsidRPr="00B64F78" w:rsidTr="007502A4">
        <w:trPr>
          <w:trHeight w:val="695"/>
        </w:trPr>
        <w:tc>
          <w:tcPr>
            <w:tcW w:w="2093" w:type="dxa"/>
            <w:vAlign w:val="center"/>
          </w:tcPr>
          <w:p w:rsidR="00BE4619" w:rsidRPr="00B64F78" w:rsidRDefault="007502A4" w:rsidP="00BE4619">
            <w:pPr>
              <w:jc w:val="center"/>
              <w:rPr>
                <w:color w:val="000000" w:themeColor="text1"/>
                <w:sz w:val="24"/>
                <w:szCs w:val="24"/>
              </w:rPr>
            </w:pPr>
            <w:r w:rsidRPr="00B64F78">
              <w:rPr>
                <w:color w:val="000000" w:themeColor="text1"/>
                <w:sz w:val="24"/>
                <w:szCs w:val="24"/>
              </w:rPr>
              <w:t>Temp /</w:t>
            </w:r>
            <w:r w:rsidR="00BE4619" w:rsidRPr="00B64F78">
              <w:rPr>
                <w:color w:val="000000" w:themeColor="text1"/>
                <w:sz w:val="24"/>
                <w:szCs w:val="24"/>
              </w:rPr>
              <w:t>°C</w:t>
            </w:r>
          </w:p>
        </w:tc>
        <w:tc>
          <w:tcPr>
            <w:tcW w:w="1429" w:type="dxa"/>
            <w:vAlign w:val="center"/>
          </w:tcPr>
          <w:p w:rsidR="00BE4619" w:rsidRPr="00B64F78" w:rsidRDefault="007502A4" w:rsidP="00BE4619">
            <w:pPr>
              <w:jc w:val="center"/>
              <w:rPr>
                <w:color w:val="000000" w:themeColor="text1"/>
                <w:sz w:val="24"/>
                <w:szCs w:val="24"/>
              </w:rPr>
            </w:pPr>
            <w:r w:rsidRPr="00B64F78">
              <w:rPr>
                <w:color w:val="000000" w:themeColor="text1"/>
                <w:sz w:val="24"/>
                <w:szCs w:val="24"/>
              </w:rPr>
              <w:t>58</w:t>
            </w:r>
          </w:p>
        </w:tc>
        <w:tc>
          <w:tcPr>
            <w:tcW w:w="1430" w:type="dxa"/>
            <w:vAlign w:val="center"/>
          </w:tcPr>
          <w:p w:rsidR="00BE4619" w:rsidRPr="00B64F78" w:rsidRDefault="007502A4" w:rsidP="00BE4619">
            <w:pPr>
              <w:jc w:val="center"/>
              <w:rPr>
                <w:color w:val="000000" w:themeColor="text1"/>
                <w:sz w:val="24"/>
                <w:szCs w:val="24"/>
              </w:rPr>
            </w:pPr>
            <w:r w:rsidRPr="00B64F78">
              <w:rPr>
                <w:color w:val="000000" w:themeColor="text1"/>
                <w:sz w:val="24"/>
                <w:szCs w:val="24"/>
              </w:rPr>
              <w:t>60</w:t>
            </w:r>
          </w:p>
        </w:tc>
        <w:tc>
          <w:tcPr>
            <w:tcW w:w="1430" w:type="dxa"/>
            <w:vAlign w:val="center"/>
          </w:tcPr>
          <w:p w:rsidR="00BE4619" w:rsidRPr="00B64F78" w:rsidRDefault="007502A4" w:rsidP="00BE4619">
            <w:pPr>
              <w:jc w:val="center"/>
              <w:rPr>
                <w:color w:val="000000" w:themeColor="text1"/>
                <w:sz w:val="24"/>
                <w:szCs w:val="24"/>
              </w:rPr>
            </w:pPr>
            <w:r w:rsidRPr="00B64F78">
              <w:rPr>
                <w:color w:val="000000" w:themeColor="text1"/>
                <w:sz w:val="24"/>
                <w:szCs w:val="24"/>
              </w:rPr>
              <w:t>62</w:t>
            </w:r>
          </w:p>
        </w:tc>
        <w:tc>
          <w:tcPr>
            <w:tcW w:w="1430" w:type="dxa"/>
            <w:vAlign w:val="center"/>
          </w:tcPr>
          <w:p w:rsidR="00BE4619" w:rsidRPr="00B64F78" w:rsidRDefault="007502A4" w:rsidP="00BE4619">
            <w:pPr>
              <w:jc w:val="center"/>
              <w:rPr>
                <w:color w:val="000000" w:themeColor="text1"/>
                <w:sz w:val="24"/>
                <w:szCs w:val="24"/>
              </w:rPr>
            </w:pPr>
            <w:r w:rsidRPr="00B64F78">
              <w:rPr>
                <w:color w:val="000000" w:themeColor="text1"/>
                <w:sz w:val="24"/>
                <w:szCs w:val="24"/>
              </w:rPr>
              <w:t>64</w:t>
            </w:r>
          </w:p>
        </w:tc>
        <w:tc>
          <w:tcPr>
            <w:tcW w:w="1430" w:type="dxa"/>
            <w:vAlign w:val="center"/>
          </w:tcPr>
          <w:p w:rsidR="00BE4619" w:rsidRPr="00B64F78" w:rsidRDefault="007502A4" w:rsidP="00BE4619">
            <w:pPr>
              <w:jc w:val="center"/>
              <w:rPr>
                <w:color w:val="000000" w:themeColor="text1"/>
                <w:sz w:val="24"/>
                <w:szCs w:val="24"/>
              </w:rPr>
            </w:pPr>
            <w:r w:rsidRPr="00B64F78">
              <w:rPr>
                <w:color w:val="000000" w:themeColor="text1"/>
                <w:sz w:val="24"/>
                <w:szCs w:val="24"/>
              </w:rPr>
              <w:t>66</w:t>
            </w:r>
          </w:p>
        </w:tc>
      </w:tr>
      <w:tr w:rsidR="00BE4619" w:rsidRPr="00B64F78" w:rsidTr="007502A4">
        <w:trPr>
          <w:trHeight w:val="695"/>
        </w:trPr>
        <w:tc>
          <w:tcPr>
            <w:tcW w:w="2093" w:type="dxa"/>
            <w:vAlign w:val="center"/>
          </w:tcPr>
          <w:p w:rsidR="00BE4619" w:rsidRPr="00B64F78" w:rsidRDefault="00BE4619" w:rsidP="00BE4619">
            <w:pPr>
              <w:jc w:val="center"/>
              <w:rPr>
                <w:color w:val="000000" w:themeColor="text1"/>
                <w:sz w:val="24"/>
                <w:szCs w:val="24"/>
              </w:rPr>
            </w:pPr>
            <w:r w:rsidRPr="00B64F78">
              <w:rPr>
                <w:color w:val="000000" w:themeColor="text1"/>
                <w:sz w:val="24"/>
                <w:szCs w:val="24"/>
              </w:rPr>
              <w:t>Fluorescence</w:t>
            </w:r>
            <w:r w:rsidR="00A40B7E" w:rsidRPr="00B64F78">
              <w:rPr>
                <w:color w:val="000000" w:themeColor="text1"/>
                <w:sz w:val="24"/>
                <w:szCs w:val="24"/>
              </w:rPr>
              <w:t xml:space="preserve"> intensity</w:t>
            </w:r>
            <w:r w:rsidRPr="00B64F78">
              <w:rPr>
                <w:color w:val="000000" w:themeColor="text1"/>
                <w:sz w:val="24"/>
                <w:szCs w:val="24"/>
              </w:rPr>
              <w:t xml:space="preserve"> (arbitrary units)</w:t>
            </w:r>
          </w:p>
        </w:tc>
        <w:tc>
          <w:tcPr>
            <w:tcW w:w="1429" w:type="dxa"/>
            <w:vAlign w:val="center"/>
          </w:tcPr>
          <w:p w:rsidR="00BE4619" w:rsidRPr="00B64F78" w:rsidRDefault="007502A4" w:rsidP="00BE4619">
            <w:pPr>
              <w:jc w:val="center"/>
              <w:rPr>
                <w:color w:val="000000" w:themeColor="text1"/>
                <w:sz w:val="24"/>
                <w:szCs w:val="24"/>
              </w:rPr>
            </w:pPr>
            <w:r w:rsidRPr="00B64F78">
              <w:rPr>
                <w:color w:val="000000" w:themeColor="text1"/>
                <w:sz w:val="24"/>
                <w:szCs w:val="24"/>
              </w:rPr>
              <w:t>27</w:t>
            </w:r>
          </w:p>
        </w:tc>
        <w:tc>
          <w:tcPr>
            <w:tcW w:w="1430" w:type="dxa"/>
            <w:vAlign w:val="center"/>
          </w:tcPr>
          <w:p w:rsidR="00BE4619" w:rsidRPr="00B64F78" w:rsidRDefault="007502A4" w:rsidP="00BE4619">
            <w:pPr>
              <w:jc w:val="center"/>
              <w:rPr>
                <w:color w:val="000000" w:themeColor="text1"/>
                <w:sz w:val="24"/>
                <w:szCs w:val="24"/>
              </w:rPr>
            </w:pPr>
            <w:r w:rsidRPr="00B64F78">
              <w:rPr>
                <w:color w:val="000000" w:themeColor="text1"/>
                <w:sz w:val="24"/>
                <w:szCs w:val="24"/>
              </w:rPr>
              <w:t>30</w:t>
            </w:r>
          </w:p>
        </w:tc>
        <w:tc>
          <w:tcPr>
            <w:tcW w:w="1430" w:type="dxa"/>
            <w:vAlign w:val="center"/>
          </w:tcPr>
          <w:p w:rsidR="00BE4619" w:rsidRPr="00B64F78" w:rsidRDefault="007502A4" w:rsidP="00BE4619">
            <w:pPr>
              <w:jc w:val="center"/>
              <w:rPr>
                <w:color w:val="000000" w:themeColor="text1"/>
                <w:sz w:val="24"/>
                <w:szCs w:val="24"/>
              </w:rPr>
            </w:pPr>
            <w:r w:rsidRPr="00B64F78">
              <w:rPr>
                <w:color w:val="000000" w:themeColor="text1"/>
                <w:sz w:val="24"/>
                <w:szCs w:val="24"/>
              </w:rPr>
              <w:t>34</w:t>
            </w:r>
          </w:p>
        </w:tc>
        <w:tc>
          <w:tcPr>
            <w:tcW w:w="1430" w:type="dxa"/>
            <w:vAlign w:val="center"/>
          </w:tcPr>
          <w:p w:rsidR="00BE4619" w:rsidRPr="00B64F78" w:rsidRDefault="007502A4" w:rsidP="00BE4619">
            <w:pPr>
              <w:jc w:val="center"/>
              <w:rPr>
                <w:color w:val="000000" w:themeColor="text1"/>
                <w:sz w:val="24"/>
                <w:szCs w:val="24"/>
              </w:rPr>
            </w:pPr>
            <w:r w:rsidRPr="00B64F78">
              <w:rPr>
                <w:color w:val="000000" w:themeColor="text1"/>
                <w:sz w:val="24"/>
                <w:szCs w:val="24"/>
              </w:rPr>
              <w:t>37</w:t>
            </w:r>
          </w:p>
        </w:tc>
        <w:tc>
          <w:tcPr>
            <w:tcW w:w="1430" w:type="dxa"/>
            <w:vAlign w:val="center"/>
          </w:tcPr>
          <w:p w:rsidR="00BE4619" w:rsidRPr="00B64F78" w:rsidRDefault="007502A4" w:rsidP="00BE4619">
            <w:pPr>
              <w:jc w:val="center"/>
              <w:rPr>
                <w:color w:val="000000" w:themeColor="text1"/>
                <w:sz w:val="24"/>
                <w:szCs w:val="24"/>
              </w:rPr>
            </w:pPr>
            <w:r w:rsidRPr="00B64F78">
              <w:rPr>
                <w:color w:val="000000" w:themeColor="text1"/>
                <w:sz w:val="24"/>
                <w:szCs w:val="24"/>
              </w:rPr>
              <w:t>40</w:t>
            </w:r>
          </w:p>
        </w:tc>
      </w:tr>
    </w:tbl>
    <w:p w:rsidR="00BE4619" w:rsidRPr="00B64F78" w:rsidRDefault="00BE4619" w:rsidP="00BE4619">
      <w:pPr>
        <w:rPr>
          <w:color w:val="000000" w:themeColor="text1"/>
        </w:rPr>
      </w:pPr>
    </w:p>
    <w:p w:rsidR="00BE4619" w:rsidRPr="00B64F78" w:rsidRDefault="00BE4619" w:rsidP="00BE4619">
      <w:pPr>
        <w:rPr>
          <w:color w:val="000000" w:themeColor="text1"/>
        </w:rPr>
      </w:pPr>
      <w:r w:rsidRPr="00B64F78">
        <w:rPr>
          <w:color w:val="000000" w:themeColor="text1"/>
        </w:rPr>
        <w:t>A 1</w:t>
      </w:r>
      <w:r w:rsidR="0029454F" w:rsidRPr="00B64F78">
        <w:rPr>
          <w:color w:val="000000" w:themeColor="text1"/>
        </w:rPr>
        <w:t>.0</w:t>
      </w:r>
      <w:r w:rsidRPr="00B64F78">
        <w:rPr>
          <w:color w:val="000000" w:themeColor="text1"/>
        </w:rPr>
        <w:t xml:space="preserve"> </w:t>
      </w:r>
      <w:r w:rsidRPr="00B64F78">
        <w:rPr>
          <w:rFonts w:ascii="Symbol" w:hAnsi="Symbol"/>
          <w:color w:val="000000" w:themeColor="text1"/>
        </w:rPr>
        <w:t></w:t>
      </w:r>
      <w:r w:rsidRPr="00B64F78">
        <w:rPr>
          <w:color w:val="000000" w:themeColor="text1"/>
        </w:rPr>
        <w:t xml:space="preserve">M sample </w:t>
      </w:r>
      <w:r w:rsidR="0029454F" w:rsidRPr="00B64F78">
        <w:rPr>
          <w:color w:val="000000" w:themeColor="text1"/>
        </w:rPr>
        <w:t>in which</w:t>
      </w:r>
      <w:r w:rsidRPr="00B64F78">
        <w:rPr>
          <w:color w:val="000000" w:themeColor="text1"/>
        </w:rPr>
        <w:t xml:space="preserve"> all of the protein molecules are folded gives a fluorescence signal of 21 units at 356 nm.  A 1</w:t>
      </w:r>
      <w:r w:rsidR="0029454F" w:rsidRPr="00B64F78">
        <w:rPr>
          <w:color w:val="000000" w:themeColor="text1"/>
        </w:rPr>
        <w:t>.0</w:t>
      </w:r>
      <w:r w:rsidRPr="00B64F78">
        <w:rPr>
          <w:color w:val="000000" w:themeColor="text1"/>
        </w:rPr>
        <w:t xml:space="preserve"> </w:t>
      </w:r>
      <w:r w:rsidRPr="00B64F78">
        <w:rPr>
          <w:rFonts w:ascii="Symbol" w:hAnsi="Symbol"/>
          <w:color w:val="000000" w:themeColor="text1"/>
        </w:rPr>
        <w:t></w:t>
      </w:r>
      <w:r w:rsidRPr="00B64F78">
        <w:rPr>
          <w:color w:val="000000" w:themeColor="text1"/>
        </w:rPr>
        <w:t xml:space="preserve">M sample </w:t>
      </w:r>
      <w:r w:rsidR="0029454F" w:rsidRPr="00B64F78">
        <w:rPr>
          <w:color w:val="000000" w:themeColor="text1"/>
        </w:rPr>
        <w:t>in which</w:t>
      </w:r>
      <w:r w:rsidRPr="00B64F78">
        <w:rPr>
          <w:color w:val="000000" w:themeColor="text1"/>
        </w:rPr>
        <w:t xml:space="preserve"> all of the protein molecules are unfolded gives a fluoresce</w:t>
      </w:r>
      <w:r w:rsidR="008B4E0A" w:rsidRPr="00B64F78">
        <w:rPr>
          <w:color w:val="000000" w:themeColor="text1"/>
        </w:rPr>
        <w:t>nce signal of 43 units</w:t>
      </w:r>
      <w:r w:rsidRPr="00B64F78">
        <w:rPr>
          <w:color w:val="000000" w:themeColor="text1"/>
        </w:rPr>
        <w:t>.</w:t>
      </w:r>
    </w:p>
    <w:p w:rsidR="009957A5" w:rsidRPr="00B64F78" w:rsidRDefault="009957A5">
      <w:pPr>
        <w:rPr>
          <w:b/>
          <w:color w:val="000000" w:themeColor="text1"/>
          <w:lang w:val="en-US"/>
        </w:rPr>
      </w:pPr>
      <w:r w:rsidRPr="00B64F78">
        <w:rPr>
          <w:b/>
          <w:color w:val="000000" w:themeColor="text1"/>
          <w:lang w:val="en-US"/>
        </w:rPr>
        <w:br w:type="page"/>
      </w:r>
    </w:p>
    <w:p w:rsidR="00BE4619" w:rsidRPr="00B64F78" w:rsidRDefault="00BE4619" w:rsidP="00BC67E5">
      <w:pPr>
        <w:pStyle w:val="indent"/>
        <w:rPr>
          <w:color w:val="000000" w:themeColor="text1"/>
          <w:lang w:val="en-US"/>
        </w:rPr>
      </w:pPr>
      <w:r w:rsidRPr="00B64F78">
        <w:rPr>
          <w:b/>
          <w:color w:val="000000" w:themeColor="text1"/>
          <w:lang w:val="en-US"/>
        </w:rPr>
        <w:lastRenderedPageBreak/>
        <w:t>a)</w:t>
      </w:r>
      <w:r w:rsidRPr="00B64F78">
        <w:rPr>
          <w:color w:val="000000" w:themeColor="text1"/>
          <w:lang w:val="en-US"/>
        </w:rPr>
        <w:tab/>
      </w:r>
      <w:r w:rsidR="00ED6C28" w:rsidRPr="00B64F78">
        <w:rPr>
          <w:color w:val="000000" w:themeColor="text1"/>
          <w:lang w:val="en-US"/>
        </w:rPr>
        <w:t xml:space="preserve">Assuming that the fluorescence intensity from each species is directly proportional to its concentration, </w:t>
      </w:r>
      <w:r w:rsidRPr="00B64F78">
        <w:rPr>
          <w:color w:val="000000" w:themeColor="text1"/>
          <w:u w:val="single"/>
          <w:lang w:val="en-US"/>
        </w:rPr>
        <w:t>calculate</w:t>
      </w:r>
      <w:r w:rsidRPr="00B64F78">
        <w:rPr>
          <w:color w:val="000000" w:themeColor="text1"/>
          <w:lang w:val="en-US"/>
        </w:rPr>
        <w:t xml:space="preserve"> the fraction, </w:t>
      </w:r>
      <w:r w:rsidRPr="00B64F78">
        <w:rPr>
          <w:i/>
          <w:color w:val="000000" w:themeColor="text1"/>
          <w:lang w:val="en-US"/>
        </w:rPr>
        <w:t>x</w:t>
      </w:r>
      <w:r w:rsidRPr="00B64F78">
        <w:rPr>
          <w:color w:val="000000" w:themeColor="text1"/>
          <w:lang w:val="en-US"/>
        </w:rPr>
        <w:t>, of unfolded molecules present at each temperature.</w:t>
      </w:r>
    </w:p>
    <w:p w:rsidR="00BE4619" w:rsidRPr="00B64F78" w:rsidRDefault="002C2C30" w:rsidP="00BE4619">
      <w:pPr>
        <w:rPr>
          <w:color w:val="000000" w:themeColor="text1"/>
        </w:rPr>
      </w:pPr>
      <w:r w:rsidRPr="002C2C30">
        <w:rPr>
          <w:color w:val="000000" w:themeColor="text1"/>
        </w:rPr>
      </w:r>
      <w:r>
        <w:rPr>
          <w:color w:val="000000" w:themeColor="text1"/>
        </w:rPr>
        <w:pict>
          <v:shape id="_x0000_s1072" type="#_x0000_t202" style="width:459pt;height:202.7pt;mso-position-horizontal-relative:char;mso-position-vertical-relative:line">
            <v:textbox style="mso-next-textbox:#_x0000_s1072">
              <w:txbxContent>
                <w:p w:rsidR="00264B4D" w:rsidRDefault="00264B4D" w:rsidP="00BE4619">
                  <w:pPr>
                    <w:rPr>
                      <w:i/>
                      <w:color w:val="00B050"/>
                    </w:rPr>
                  </w:pPr>
                </w:p>
                <w:p w:rsidR="00D26E16" w:rsidRDefault="00D26E16" w:rsidP="00BE4619">
                  <w:pPr>
                    <w:rPr>
                      <w:i/>
                      <w:color w:val="00B050"/>
                    </w:rPr>
                  </w:pPr>
                </w:p>
                <w:p w:rsidR="00D26E16" w:rsidRDefault="00D26E16" w:rsidP="00BE4619">
                  <w:pPr>
                    <w:rPr>
                      <w:i/>
                      <w:color w:val="00B050"/>
                    </w:rPr>
                  </w:pPr>
                </w:p>
                <w:p w:rsidR="00D26E16" w:rsidRDefault="00D26E16" w:rsidP="00BE4619"/>
                <w:p w:rsidR="00264B4D" w:rsidRDefault="00264B4D" w:rsidP="00BE4619"/>
                <w:tbl>
                  <w:tblPr>
                    <w:tblStyle w:val="Tabelraster"/>
                    <w:tblW w:w="0" w:type="auto"/>
                    <w:tblLook w:val="04A0"/>
                  </w:tblPr>
                  <w:tblGrid>
                    <w:gridCol w:w="1482"/>
                    <w:gridCol w:w="1482"/>
                    <w:gridCol w:w="1482"/>
                    <w:gridCol w:w="1482"/>
                    <w:gridCol w:w="1482"/>
                    <w:gridCol w:w="1482"/>
                  </w:tblGrid>
                  <w:tr w:rsidR="00264B4D" w:rsidTr="007502A4">
                    <w:trPr>
                      <w:trHeight w:val="614"/>
                    </w:trPr>
                    <w:tc>
                      <w:tcPr>
                        <w:tcW w:w="1482" w:type="dxa"/>
                        <w:vAlign w:val="center"/>
                      </w:tcPr>
                      <w:p w:rsidR="00264B4D" w:rsidRPr="007502A4" w:rsidRDefault="00264B4D" w:rsidP="00BE4619">
                        <w:pPr>
                          <w:jc w:val="center"/>
                          <w:rPr>
                            <w:sz w:val="24"/>
                            <w:szCs w:val="24"/>
                          </w:rPr>
                        </w:pPr>
                        <w:r w:rsidRPr="007502A4">
                          <w:rPr>
                            <w:sz w:val="24"/>
                            <w:szCs w:val="24"/>
                          </w:rPr>
                          <w:t>Temp /°C</w:t>
                        </w:r>
                      </w:p>
                    </w:tc>
                    <w:tc>
                      <w:tcPr>
                        <w:tcW w:w="1482" w:type="dxa"/>
                        <w:vAlign w:val="center"/>
                      </w:tcPr>
                      <w:p w:rsidR="00264B4D" w:rsidRPr="007502A4" w:rsidRDefault="00264B4D" w:rsidP="00BE4619">
                        <w:pPr>
                          <w:jc w:val="center"/>
                          <w:rPr>
                            <w:sz w:val="24"/>
                            <w:szCs w:val="24"/>
                          </w:rPr>
                        </w:pPr>
                        <w:r w:rsidRPr="007502A4">
                          <w:rPr>
                            <w:sz w:val="24"/>
                            <w:szCs w:val="24"/>
                          </w:rPr>
                          <w:t>58</w:t>
                        </w:r>
                      </w:p>
                    </w:tc>
                    <w:tc>
                      <w:tcPr>
                        <w:tcW w:w="1482" w:type="dxa"/>
                        <w:vAlign w:val="center"/>
                      </w:tcPr>
                      <w:p w:rsidR="00264B4D" w:rsidRPr="007502A4" w:rsidRDefault="00264B4D" w:rsidP="00BE4619">
                        <w:pPr>
                          <w:jc w:val="center"/>
                          <w:rPr>
                            <w:sz w:val="24"/>
                            <w:szCs w:val="24"/>
                          </w:rPr>
                        </w:pPr>
                        <w:r w:rsidRPr="007502A4">
                          <w:rPr>
                            <w:sz w:val="24"/>
                            <w:szCs w:val="24"/>
                          </w:rPr>
                          <w:t>60</w:t>
                        </w:r>
                      </w:p>
                    </w:tc>
                    <w:tc>
                      <w:tcPr>
                        <w:tcW w:w="1482" w:type="dxa"/>
                        <w:vAlign w:val="center"/>
                      </w:tcPr>
                      <w:p w:rsidR="00264B4D" w:rsidRPr="007502A4" w:rsidRDefault="00264B4D" w:rsidP="00BE4619">
                        <w:pPr>
                          <w:jc w:val="center"/>
                          <w:rPr>
                            <w:sz w:val="24"/>
                            <w:szCs w:val="24"/>
                          </w:rPr>
                        </w:pPr>
                        <w:r w:rsidRPr="007502A4">
                          <w:rPr>
                            <w:sz w:val="24"/>
                            <w:szCs w:val="24"/>
                          </w:rPr>
                          <w:t>62</w:t>
                        </w:r>
                      </w:p>
                    </w:tc>
                    <w:tc>
                      <w:tcPr>
                        <w:tcW w:w="1482" w:type="dxa"/>
                        <w:vAlign w:val="center"/>
                      </w:tcPr>
                      <w:p w:rsidR="00264B4D" w:rsidRPr="007502A4" w:rsidRDefault="00264B4D" w:rsidP="00BE4619">
                        <w:pPr>
                          <w:jc w:val="center"/>
                          <w:rPr>
                            <w:sz w:val="24"/>
                            <w:szCs w:val="24"/>
                          </w:rPr>
                        </w:pPr>
                        <w:r w:rsidRPr="007502A4">
                          <w:rPr>
                            <w:sz w:val="24"/>
                            <w:szCs w:val="24"/>
                          </w:rPr>
                          <w:t>64</w:t>
                        </w:r>
                      </w:p>
                    </w:tc>
                    <w:tc>
                      <w:tcPr>
                        <w:tcW w:w="1482" w:type="dxa"/>
                        <w:vAlign w:val="center"/>
                      </w:tcPr>
                      <w:p w:rsidR="00264B4D" w:rsidRPr="007502A4" w:rsidRDefault="00264B4D" w:rsidP="00BE4619">
                        <w:pPr>
                          <w:jc w:val="center"/>
                          <w:rPr>
                            <w:sz w:val="24"/>
                            <w:szCs w:val="24"/>
                          </w:rPr>
                        </w:pPr>
                        <w:r w:rsidRPr="007502A4">
                          <w:rPr>
                            <w:sz w:val="24"/>
                            <w:szCs w:val="24"/>
                          </w:rPr>
                          <w:t>66</w:t>
                        </w:r>
                      </w:p>
                    </w:tc>
                  </w:tr>
                  <w:tr w:rsidR="00264B4D" w:rsidTr="007502A4">
                    <w:trPr>
                      <w:trHeight w:val="614"/>
                    </w:trPr>
                    <w:tc>
                      <w:tcPr>
                        <w:tcW w:w="1482" w:type="dxa"/>
                        <w:vAlign w:val="center"/>
                      </w:tcPr>
                      <w:p w:rsidR="00264B4D" w:rsidRPr="007502A4" w:rsidRDefault="00264B4D" w:rsidP="00BE4619">
                        <w:pPr>
                          <w:jc w:val="center"/>
                          <w:rPr>
                            <w:i/>
                            <w:sz w:val="24"/>
                            <w:szCs w:val="24"/>
                          </w:rPr>
                        </w:pPr>
                        <w:r w:rsidRPr="007502A4">
                          <w:rPr>
                            <w:i/>
                            <w:sz w:val="24"/>
                            <w:szCs w:val="24"/>
                          </w:rPr>
                          <w:t>x</w:t>
                        </w:r>
                      </w:p>
                    </w:tc>
                    <w:tc>
                      <w:tcPr>
                        <w:tcW w:w="1482" w:type="dxa"/>
                        <w:vAlign w:val="center"/>
                      </w:tcPr>
                      <w:p w:rsidR="00264B4D" w:rsidRPr="00A72411" w:rsidRDefault="00264B4D" w:rsidP="00BE4619">
                        <w:pPr>
                          <w:jc w:val="center"/>
                          <w:rPr>
                            <w:color w:val="0070C0"/>
                            <w:sz w:val="24"/>
                            <w:szCs w:val="24"/>
                          </w:rPr>
                        </w:pPr>
                      </w:p>
                    </w:tc>
                    <w:tc>
                      <w:tcPr>
                        <w:tcW w:w="1482" w:type="dxa"/>
                        <w:vAlign w:val="center"/>
                      </w:tcPr>
                      <w:p w:rsidR="00264B4D" w:rsidRPr="00A72411" w:rsidRDefault="00264B4D" w:rsidP="00BE4619">
                        <w:pPr>
                          <w:jc w:val="center"/>
                          <w:rPr>
                            <w:color w:val="0070C0"/>
                            <w:sz w:val="24"/>
                            <w:szCs w:val="24"/>
                          </w:rPr>
                        </w:pPr>
                      </w:p>
                    </w:tc>
                    <w:tc>
                      <w:tcPr>
                        <w:tcW w:w="1482" w:type="dxa"/>
                        <w:vAlign w:val="center"/>
                      </w:tcPr>
                      <w:p w:rsidR="00264B4D" w:rsidRPr="00A72411" w:rsidRDefault="00264B4D" w:rsidP="00BE4619">
                        <w:pPr>
                          <w:jc w:val="center"/>
                          <w:rPr>
                            <w:color w:val="0070C0"/>
                            <w:sz w:val="24"/>
                            <w:szCs w:val="24"/>
                          </w:rPr>
                        </w:pPr>
                      </w:p>
                    </w:tc>
                    <w:tc>
                      <w:tcPr>
                        <w:tcW w:w="1482" w:type="dxa"/>
                        <w:vAlign w:val="center"/>
                      </w:tcPr>
                      <w:p w:rsidR="00264B4D" w:rsidRPr="00A72411" w:rsidRDefault="00264B4D" w:rsidP="00BE4619">
                        <w:pPr>
                          <w:jc w:val="center"/>
                          <w:rPr>
                            <w:color w:val="0070C0"/>
                            <w:sz w:val="24"/>
                            <w:szCs w:val="24"/>
                          </w:rPr>
                        </w:pPr>
                      </w:p>
                    </w:tc>
                    <w:tc>
                      <w:tcPr>
                        <w:tcW w:w="1482" w:type="dxa"/>
                        <w:vAlign w:val="center"/>
                      </w:tcPr>
                      <w:p w:rsidR="00264B4D" w:rsidRPr="00A72411" w:rsidRDefault="00264B4D" w:rsidP="00BE4619">
                        <w:pPr>
                          <w:jc w:val="center"/>
                          <w:rPr>
                            <w:color w:val="0070C0"/>
                            <w:sz w:val="24"/>
                            <w:szCs w:val="24"/>
                          </w:rPr>
                        </w:pPr>
                      </w:p>
                    </w:tc>
                  </w:tr>
                </w:tbl>
                <w:p w:rsidR="00264B4D" w:rsidRPr="001A3F71" w:rsidRDefault="00264B4D" w:rsidP="007502A4"/>
              </w:txbxContent>
            </v:textbox>
            <w10:wrap type="none"/>
            <w10:anchorlock/>
          </v:shape>
        </w:pict>
      </w:r>
    </w:p>
    <w:p w:rsidR="00BE4619" w:rsidRPr="00B64F78" w:rsidRDefault="00BC67E5" w:rsidP="00BC67E5">
      <w:pPr>
        <w:pStyle w:val="indent"/>
        <w:rPr>
          <w:color w:val="000000" w:themeColor="text1"/>
          <w:lang w:val="en-US"/>
        </w:rPr>
      </w:pPr>
      <w:r w:rsidRPr="00B64F78">
        <w:rPr>
          <w:b/>
          <w:color w:val="000000" w:themeColor="text1"/>
          <w:lang w:val="en-US"/>
        </w:rPr>
        <w:t>b</w:t>
      </w:r>
      <w:r w:rsidR="007502A4" w:rsidRPr="00B64F78">
        <w:rPr>
          <w:b/>
          <w:color w:val="000000" w:themeColor="text1"/>
          <w:lang w:val="en-US"/>
        </w:rPr>
        <w:t>)</w:t>
      </w:r>
      <w:r w:rsidR="007502A4" w:rsidRPr="00B64F78">
        <w:rPr>
          <w:b/>
          <w:color w:val="000000" w:themeColor="text1"/>
          <w:lang w:val="en-US"/>
        </w:rPr>
        <w:tab/>
      </w:r>
      <w:r w:rsidR="009010E3" w:rsidRPr="00B64F78">
        <w:rPr>
          <w:color w:val="000000" w:themeColor="text1"/>
          <w:u w:val="single"/>
          <w:lang w:val="en-US"/>
        </w:rPr>
        <w:t>Give an expression</w:t>
      </w:r>
      <w:r w:rsidR="009010E3" w:rsidRPr="00B64F78">
        <w:rPr>
          <w:color w:val="000000" w:themeColor="text1"/>
          <w:lang w:val="en-US"/>
        </w:rPr>
        <w:t xml:space="preserve"> for the equilibrium constant, </w:t>
      </w:r>
      <w:r w:rsidR="009010E3" w:rsidRPr="00B64F78">
        <w:rPr>
          <w:i/>
          <w:color w:val="000000" w:themeColor="text1"/>
          <w:lang w:val="en-US"/>
        </w:rPr>
        <w:t>K</w:t>
      </w:r>
      <w:r w:rsidR="009010E3" w:rsidRPr="00B64F78">
        <w:rPr>
          <w:color w:val="000000" w:themeColor="text1"/>
          <w:lang w:val="en-US"/>
        </w:rPr>
        <w:t xml:space="preserve">, in terms of </w:t>
      </w:r>
      <w:r w:rsidR="009010E3" w:rsidRPr="00B64F78">
        <w:rPr>
          <w:i/>
          <w:color w:val="000000" w:themeColor="text1"/>
          <w:lang w:val="en-US"/>
        </w:rPr>
        <w:t>x</w:t>
      </w:r>
      <w:r w:rsidR="009010E3" w:rsidRPr="00B64F78">
        <w:rPr>
          <w:color w:val="000000" w:themeColor="text1"/>
          <w:lang w:val="en-US"/>
        </w:rPr>
        <w:t>, and h</w:t>
      </w:r>
      <w:r w:rsidR="00BE4619" w:rsidRPr="00B64F78">
        <w:rPr>
          <w:color w:val="000000" w:themeColor="text1"/>
          <w:lang w:val="en-US"/>
        </w:rPr>
        <w:t xml:space="preserve">ence </w:t>
      </w:r>
      <w:r w:rsidR="00BE4619" w:rsidRPr="00B64F78">
        <w:rPr>
          <w:color w:val="000000" w:themeColor="text1"/>
          <w:u w:val="single"/>
          <w:lang w:val="en-US"/>
        </w:rPr>
        <w:t>calculate</w:t>
      </w:r>
      <w:r w:rsidR="00BE4619" w:rsidRPr="00B64F78">
        <w:rPr>
          <w:color w:val="000000" w:themeColor="text1"/>
          <w:lang w:val="en-US"/>
        </w:rPr>
        <w:t xml:space="preserve"> the </w:t>
      </w:r>
      <w:r w:rsidR="009010E3" w:rsidRPr="00B64F78">
        <w:rPr>
          <w:color w:val="000000" w:themeColor="text1"/>
          <w:lang w:val="en-US"/>
        </w:rPr>
        <w:t>value of</w:t>
      </w:r>
      <w:r w:rsidR="00BE4619" w:rsidRPr="00B64F78">
        <w:rPr>
          <w:color w:val="000000" w:themeColor="text1"/>
          <w:lang w:val="en-US"/>
        </w:rPr>
        <w:t xml:space="preserve"> </w:t>
      </w:r>
      <w:r w:rsidR="00BE4619" w:rsidRPr="00B64F78">
        <w:rPr>
          <w:i/>
          <w:iCs/>
          <w:color w:val="000000" w:themeColor="text1"/>
          <w:lang w:val="en-US"/>
        </w:rPr>
        <w:t>K</w:t>
      </w:r>
      <w:r w:rsidR="00BE4619" w:rsidRPr="00B64F78">
        <w:rPr>
          <w:color w:val="000000" w:themeColor="text1"/>
          <w:lang w:val="en-US"/>
        </w:rPr>
        <w:t xml:space="preserve"> at each temperature.</w:t>
      </w:r>
    </w:p>
    <w:p w:rsidR="007502A4" w:rsidRPr="00B64F78" w:rsidRDefault="002C2C30" w:rsidP="007502A4">
      <w:pPr>
        <w:rPr>
          <w:color w:val="000000" w:themeColor="text1"/>
        </w:rPr>
      </w:pPr>
      <w:r w:rsidRPr="002C2C30">
        <w:rPr>
          <w:color w:val="000000" w:themeColor="text1"/>
        </w:rPr>
      </w:r>
      <w:r>
        <w:rPr>
          <w:color w:val="000000" w:themeColor="text1"/>
        </w:rPr>
        <w:pict>
          <v:shape id="_x0000_s1071" type="#_x0000_t202" style="width:459pt;height:231pt;mso-position-horizontal-relative:char;mso-position-vertical-relative:line">
            <v:textbox style="mso-next-textbox:#_x0000_s1071">
              <w:txbxContent>
                <w:p w:rsidR="00264B4D" w:rsidRDefault="00264B4D" w:rsidP="007502A4">
                  <w:pPr>
                    <w:rPr>
                      <w:i/>
                      <w:color w:val="0070C0"/>
                    </w:rPr>
                  </w:pPr>
                </w:p>
                <w:p w:rsidR="00D26E16" w:rsidRDefault="00D26E16" w:rsidP="007502A4">
                  <w:pPr>
                    <w:rPr>
                      <w:i/>
                      <w:color w:val="0070C0"/>
                    </w:rPr>
                  </w:pPr>
                </w:p>
                <w:p w:rsidR="00D26E16" w:rsidRDefault="00D26E16" w:rsidP="007502A4">
                  <w:pPr>
                    <w:rPr>
                      <w:i/>
                      <w:color w:val="0070C0"/>
                    </w:rPr>
                  </w:pPr>
                </w:p>
                <w:p w:rsidR="00D26E16" w:rsidRDefault="00D26E16" w:rsidP="007502A4"/>
                <w:p w:rsidR="00264B4D" w:rsidRDefault="00264B4D" w:rsidP="007502A4"/>
                <w:p w:rsidR="00264B4D" w:rsidRDefault="00264B4D" w:rsidP="007502A4"/>
                <w:tbl>
                  <w:tblPr>
                    <w:tblStyle w:val="Tabelraster"/>
                    <w:tblW w:w="0" w:type="auto"/>
                    <w:tblLook w:val="04A0"/>
                  </w:tblPr>
                  <w:tblGrid>
                    <w:gridCol w:w="1482"/>
                    <w:gridCol w:w="1482"/>
                    <w:gridCol w:w="1482"/>
                    <w:gridCol w:w="1482"/>
                    <w:gridCol w:w="1482"/>
                    <w:gridCol w:w="1482"/>
                  </w:tblGrid>
                  <w:tr w:rsidR="00264B4D" w:rsidTr="007502A4">
                    <w:trPr>
                      <w:trHeight w:val="607"/>
                    </w:trPr>
                    <w:tc>
                      <w:tcPr>
                        <w:tcW w:w="1482" w:type="dxa"/>
                        <w:vAlign w:val="center"/>
                      </w:tcPr>
                      <w:p w:rsidR="00264B4D" w:rsidRPr="007502A4" w:rsidRDefault="00264B4D" w:rsidP="00BE4619">
                        <w:pPr>
                          <w:jc w:val="center"/>
                          <w:rPr>
                            <w:sz w:val="24"/>
                            <w:szCs w:val="24"/>
                          </w:rPr>
                        </w:pPr>
                        <w:r w:rsidRPr="007502A4">
                          <w:rPr>
                            <w:sz w:val="24"/>
                            <w:szCs w:val="24"/>
                          </w:rPr>
                          <w:t>Temp /°C</w:t>
                        </w:r>
                      </w:p>
                    </w:tc>
                    <w:tc>
                      <w:tcPr>
                        <w:tcW w:w="1482" w:type="dxa"/>
                        <w:vAlign w:val="center"/>
                      </w:tcPr>
                      <w:p w:rsidR="00264B4D" w:rsidRPr="007502A4" w:rsidRDefault="00264B4D" w:rsidP="00BE4619">
                        <w:pPr>
                          <w:jc w:val="center"/>
                          <w:rPr>
                            <w:sz w:val="24"/>
                            <w:szCs w:val="24"/>
                          </w:rPr>
                        </w:pPr>
                        <w:r w:rsidRPr="007502A4">
                          <w:rPr>
                            <w:sz w:val="24"/>
                            <w:szCs w:val="24"/>
                          </w:rPr>
                          <w:t>58</w:t>
                        </w:r>
                      </w:p>
                    </w:tc>
                    <w:tc>
                      <w:tcPr>
                        <w:tcW w:w="1482" w:type="dxa"/>
                        <w:vAlign w:val="center"/>
                      </w:tcPr>
                      <w:p w:rsidR="00264B4D" w:rsidRPr="007502A4" w:rsidRDefault="00264B4D" w:rsidP="00BE4619">
                        <w:pPr>
                          <w:jc w:val="center"/>
                          <w:rPr>
                            <w:sz w:val="24"/>
                            <w:szCs w:val="24"/>
                          </w:rPr>
                        </w:pPr>
                        <w:r w:rsidRPr="007502A4">
                          <w:rPr>
                            <w:sz w:val="24"/>
                            <w:szCs w:val="24"/>
                          </w:rPr>
                          <w:t>60</w:t>
                        </w:r>
                      </w:p>
                    </w:tc>
                    <w:tc>
                      <w:tcPr>
                        <w:tcW w:w="1482" w:type="dxa"/>
                        <w:vAlign w:val="center"/>
                      </w:tcPr>
                      <w:p w:rsidR="00264B4D" w:rsidRPr="007502A4" w:rsidRDefault="00264B4D" w:rsidP="00BE4619">
                        <w:pPr>
                          <w:jc w:val="center"/>
                          <w:rPr>
                            <w:sz w:val="24"/>
                            <w:szCs w:val="24"/>
                          </w:rPr>
                        </w:pPr>
                        <w:r w:rsidRPr="007502A4">
                          <w:rPr>
                            <w:sz w:val="24"/>
                            <w:szCs w:val="24"/>
                          </w:rPr>
                          <w:t>62</w:t>
                        </w:r>
                      </w:p>
                    </w:tc>
                    <w:tc>
                      <w:tcPr>
                        <w:tcW w:w="1482" w:type="dxa"/>
                        <w:vAlign w:val="center"/>
                      </w:tcPr>
                      <w:p w:rsidR="00264B4D" w:rsidRPr="007502A4" w:rsidRDefault="00264B4D" w:rsidP="00BE4619">
                        <w:pPr>
                          <w:jc w:val="center"/>
                          <w:rPr>
                            <w:sz w:val="24"/>
                            <w:szCs w:val="24"/>
                          </w:rPr>
                        </w:pPr>
                        <w:r w:rsidRPr="007502A4">
                          <w:rPr>
                            <w:sz w:val="24"/>
                            <w:szCs w:val="24"/>
                          </w:rPr>
                          <w:t>64</w:t>
                        </w:r>
                      </w:p>
                    </w:tc>
                    <w:tc>
                      <w:tcPr>
                        <w:tcW w:w="1482" w:type="dxa"/>
                        <w:vAlign w:val="center"/>
                      </w:tcPr>
                      <w:p w:rsidR="00264B4D" w:rsidRPr="007502A4" w:rsidRDefault="00264B4D" w:rsidP="00BE4619">
                        <w:pPr>
                          <w:jc w:val="center"/>
                          <w:rPr>
                            <w:sz w:val="24"/>
                            <w:szCs w:val="24"/>
                          </w:rPr>
                        </w:pPr>
                        <w:r w:rsidRPr="007502A4">
                          <w:rPr>
                            <w:sz w:val="24"/>
                            <w:szCs w:val="24"/>
                          </w:rPr>
                          <w:t>66</w:t>
                        </w:r>
                      </w:p>
                    </w:tc>
                  </w:tr>
                  <w:tr w:rsidR="00264B4D" w:rsidTr="007502A4">
                    <w:trPr>
                      <w:trHeight w:val="607"/>
                    </w:trPr>
                    <w:tc>
                      <w:tcPr>
                        <w:tcW w:w="1482" w:type="dxa"/>
                        <w:vAlign w:val="center"/>
                      </w:tcPr>
                      <w:p w:rsidR="00264B4D" w:rsidRPr="007502A4" w:rsidRDefault="00264B4D" w:rsidP="007502A4">
                        <w:pPr>
                          <w:jc w:val="center"/>
                          <w:rPr>
                            <w:i/>
                            <w:sz w:val="24"/>
                            <w:szCs w:val="24"/>
                          </w:rPr>
                        </w:pPr>
                        <w:r w:rsidRPr="007502A4">
                          <w:rPr>
                            <w:i/>
                            <w:sz w:val="24"/>
                            <w:szCs w:val="24"/>
                          </w:rPr>
                          <w:t>K</w:t>
                        </w:r>
                      </w:p>
                    </w:tc>
                    <w:tc>
                      <w:tcPr>
                        <w:tcW w:w="1482" w:type="dxa"/>
                        <w:vAlign w:val="center"/>
                      </w:tcPr>
                      <w:p w:rsidR="00264B4D" w:rsidRPr="00A72411" w:rsidRDefault="00264B4D" w:rsidP="003C2B31">
                        <w:pPr>
                          <w:jc w:val="center"/>
                          <w:rPr>
                            <w:color w:val="0070C0"/>
                            <w:sz w:val="24"/>
                            <w:szCs w:val="24"/>
                          </w:rPr>
                        </w:pPr>
                      </w:p>
                    </w:tc>
                    <w:tc>
                      <w:tcPr>
                        <w:tcW w:w="1482" w:type="dxa"/>
                        <w:vAlign w:val="center"/>
                      </w:tcPr>
                      <w:p w:rsidR="00264B4D" w:rsidRPr="00A72411" w:rsidRDefault="00264B4D" w:rsidP="003C2B31">
                        <w:pPr>
                          <w:jc w:val="center"/>
                          <w:rPr>
                            <w:color w:val="0070C0"/>
                            <w:sz w:val="24"/>
                            <w:szCs w:val="24"/>
                          </w:rPr>
                        </w:pPr>
                      </w:p>
                    </w:tc>
                    <w:tc>
                      <w:tcPr>
                        <w:tcW w:w="1482" w:type="dxa"/>
                        <w:vAlign w:val="center"/>
                      </w:tcPr>
                      <w:p w:rsidR="00264B4D" w:rsidRPr="00A72411" w:rsidRDefault="00264B4D" w:rsidP="00BE4619">
                        <w:pPr>
                          <w:jc w:val="center"/>
                          <w:rPr>
                            <w:color w:val="0070C0"/>
                            <w:sz w:val="24"/>
                            <w:szCs w:val="24"/>
                          </w:rPr>
                        </w:pPr>
                      </w:p>
                    </w:tc>
                    <w:tc>
                      <w:tcPr>
                        <w:tcW w:w="1482" w:type="dxa"/>
                        <w:vAlign w:val="center"/>
                      </w:tcPr>
                      <w:p w:rsidR="00264B4D" w:rsidRPr="00A72411" w:rsidRDefault="00264B4D" w:rsidP="00BE4619">
                        <w:pPr>
                          <w:jc w:val="center"/>
                          <w:rPr>
                            <w:color w:val="0070C0"/>
                            <w:sz w:val="24"/>
                            <w:szCs w:val="24"/>
                          </w:rPr>
                        </w:pPr>
                      </w:p>
                    </w:tc>
                    <w:tc>
                      <w:tcPr>
                        <w:tcW w:w="1482" w:type="dxa"/>
                        <w:vAlign w:val="center"/>
                      </w:tcPr>
                      <w:p w:rsidR="00264B4D" w:rsidRPr="00A72411" w:rsidRDefault="00264B4D" w:rsidP="00BE4619">
                        <w:pPr>
                          <w:jc w:val="center"/>
                          <w:rPr>
                            <w:color w:val="0070C0"/>
                            <w:sz w:val="24"/>
                            <w:szCs w:val="24"/>
                          </w:rPr>
                        </w:pPr>
                      </w:p>
                    </w:tc>
                  </w:tr>
                </w:tbl>
                <w:p w:rsidR="00264B4D" w:rsidRPr="001A3F71" w:rsidRDefault="00264B4D" w:rsidP="007502A4"/>
              </w:txbxContent>
            </v:textbox>
            <w10:wrap type="none"/>
            <w10:anchorlock/>
          </v:shape>
        </w:pict>
      </w:r>
    </w:p>
    <w:p w:rsidR="006A47FD" w:rsidRPr="00B64F78" w:rsidRDefault="006A47FD" w:rsidP="00BC67E5">
      <w:pPr>
        <w:pStyle w:val="indent"/>
        <w:rPr>
          <w:b/>
          <w:color w:val="000000" w:themeColor="text1"/>
          <w:lang w:val="en-US"/>
        </w:rPr>
      </w:pPr>
    </w:p>
    <w:p w:rsidR="009957A5" w:rsidRPr="00B64F78" w:rsidRDefault="009957A5">
      <w:pPr>
        <w:rPr>
          <w:b/>
          <w:color w:val="000000" w:themeColor="text1"/>
          <w:lang w:val="en-US"/>
        </w:rPr>
      </w:pPr>
      <w:r w:rsidRPr="00B64F78">
        <w:rPr>
          <w:b/>
          <w:color w:val="000000" w:themeColor="text1"/>
          <w:lang w:val="en-US"/>
        </w:rPr>
        <w:br w:type="page"/>
      </w:r>
    </w:p>
    <w:p w:rsidR="00BE4619" w:rsidRPr="00B64F78" w:rsidRDefault="00BC67E5" w:rsidP="00BC67E5">
      <w:pPr>
        <w:pStyle w:val="indent"/>
        <w:rPr>
          <w:color w:val="000000" w:themeColor="text1"/>
          <w:lang w:val="en-US"/>
        </w:rPr>
      </w:pPr>
      <w:r w:rsidRPr="00B64F78">
        <w:rPr>
          <w:b/>
          <w:color w:val="000000" w:themeColor="text1"/>
          <w:lang w:val="en-US"/>
        </w:rPr>
        <w:lastRenderedPageBreak/>
        <w:t>c)</w:t>
      </w:r>
      <w:r w:rsidRPr="00B64F78">
        <w:rPr>
          <w:b/>
          <w:color w:val="000000" w:themeColor="text1"/>
          <w:lang w:val="en-US"/>
        </w:rPr>
        <w:tab/>
      </w:r>
      <w:r w:rsidR="00BE4619" w:rsidRPr="00B64F78">
        <w:rPr>
          <w:color w:val="000000" w:themeColor="text1"/>
          <w:lang w:val="en-US"/>
        </w:rPr>
        <w:t xml:space="preserve">Estimate the value of </w:t>
      </w:r>
      <w:r w:rsidR="00BE4619" w:rsidRPr="00B64F78">
        <w:rPr>
          <w:i/>
          <w:iCs/>
          <w:color w:val="000000" w:themeColor="text1"/>
          <w:lang w:val="en-US"/>
        </w:rPr>
        <w:t>T</w:t>
      </w:r>
      <w:r w:rsidR="00BE4619" w:rsidRPr="00B64F78">
        <w:rPr>
          <w:i/>
          <w:iCs/>
          <w:color w:val="000000" w:themeColor="text1"/>
          <w:vertAlign w:val="subscript"/>
          <w:lang w:val="en-US"/>
        </w:rPr>
        <w:t>m</w:t>
      </w:r>
      <w:r w:rsidR="00BE4619" w:rsidRPr="00B64F78">
        <w:rPr>
          <w:color w:val="000000" w:themeColor="text1"/>
          <w:lang w:val="en-US"/>
        </w:rPr>
        <w:t xml:space="preserve"> for this protein (to the nearest 1°C).</w:t>
      </w:r>
    </w:p>
    <w:p w:rsidR="00BE4619" w:rsidRPr="00B64F78" w:rsidRDefault="002C2C30" w:rsidP="00BE4619">
      <w:pPr>
        <w:rPr>
          <w:color w:val="000000" w:themeColor="text1"/>
          <w:lang w:val="en-US"/>
        </w:rPr>
      </w:pPr>
      <w:r w:rsidRPr="002C2C30">
        <w:rPr>
          <w:color w:val="000000" w:themeColor="text1"/>
        </w:rPr>
      </w:r>
      <w:r w:rsidRPr="002C2C30">
        <w:rPr>
          <w:color w:val="000000" w:themeColor="text1"/>
        </w:rPr>
        <w:pict>
          <v:shape id="_x0000_s1070" type="#_x0000_t202" style="width:459pt;height:81.4pt;mso-position-horizontal-relative:char;mso-position-vertical-relative:line">
            <v:textbox style="mso-next-textbox:#_x0000_s1070">
              <w:txbxContent>
                <w:p w:rsidR="00D26E16" w:rsidRDefault="00D26E16">
                  <w:pPr>
                    <w:rPr>
                      <w:color w:val="0070C0"/>
                    </w:rPr>
                  </w:pPr>
                </w:p>
                <w:p w:rsidR="00D26E16" w:rsidRDefault="00D26E16">
                  <w:pPr>
                    <w:rPr>
                      <w:color w:val="0070C0"/>
                    </w:rPr>
                  </w:pPr>
                </w:p>
                <w:p w:rsidR="00264B4D" w:rsidRPr="00B65F8B" w:rsidRDefault="00264B4D">
                  <w:pPr>
                    <w:rPr>
                      <w:i/>
                      <w:color w:val="FF0000"/>
                    </w:rPr>
                  </w:pPr>
                  <w:r w:rsidRPr="00F90340">
                    <w:rPr>
                      <w:i/>
                      <w:iCs/>
                      <w:lang w:val="en-US"/>
                    </w:rPr>
                    <w:t>T</w:t>
                  </w:r>
                  <w:r w:rsidRPr="00F90340">
                    <w:rPr>
                      <w:i/>
                      <w:iCs/>
                      <w:vertAlign w:val="subscript"/>
                      <w:lang w:val="en-US"/>
                    </w:rPr>
                    <w:t>m</w:t>
                  </w:r>
                  <w:r>
                    <w:rPr>
                      <w:i/>
                      <w:iCs/>
                      <w:lang w:val="en-US"/>
                    </w:rPr>
                    <w:t xml:space="preserve"> =</w:t>
                  </w:r>
                </w:p>
              </w:txbxContent>
            </v:textbox>
            <w10:wrap type="none"/>
            <w10:anchorlock/>
          </v:shape>
        </w:pict>
      </w:r>
    </w:p>
    <w:p w:rsidR="00BE4619" w:rsidRPr="00B64F78" w:rsidRDefault="00BE4619" w:rsidP="00BE4619">
      <w:pPr>
        <w:rPr>
          <w:color w:val="000000" w:themeColor="text1"/>
        </w:rPr>
      </w:pPr>
      <w:r w:rsidRPr="00B64F78">
        <w:rPr>
          <w:color w:val="000000" w:themeColor="text1"/>
        </w:rPr>
        <w:t xml:space="preserve">Assuming that the values of </w:t>
      </w:r>
      <w:r w:rsidRPr="00B64F78">
        <w:rPr>
          <w:rFonts w:ascii="Symbol" w:hAnsi="Symbol"/>
          <w:color w:val="000000" w:themeColor="text1"/>
        </w:rPr>
        <w:t></w:t>
      </w:r>
      <w:r w:rsidRPr="00B64F78">
        <w:rPr>
          <w:i/>
          <w:color w:val="000000" w:themeColor="text1"/>
        </w:rPr>
        <w:t>H</w:t>
      </w:r>
      <w:r w:rsidRPr="00B64F78">
        <w:rPr>
          <w:rFonts w:cs="Arial"/>
          <w:color w:val="000000" w:themeColor="text1"/>
        </w:rPr>
        <w:t>°</w:t>
      </w:r>
      <w:r w:rsidRPr="00B64F78">
        <w:rPr>
          <w:color w:val="000000" w:themeColor="text1"/>
        </w:rPr>
        <w:t xml:space="preserve"> and </w:t>
      </w:r>
      <w:r w:rsidRPr="00B64F78">
        <w:rPr>
          <w:rFonts w:ascii="Symbol" w:hAnsi="Symbol"/>
          <w:color w:val="000000" w:themeColor="text1"/>
        </w:rPr>
        <w:t></w:t>
      </w:r>
      <w:r w:rsidRPr="00B64F78">
        <w:rPr>
          <w:i/>
          <w:color w:val="000000" w:themeColor="text1"/>
        </w:rPr>
        <w:t>S</w:t>
      </w:r>
      <w:r w:rsidRPr="00B64F78">
        <w:rPr>
          <w:rFonts w:cs="Arial"/>
          <w:color w:val="000000" w:themeColor="text1"/>
        </w:rPr>
        <w:t>°</w:t>
      </w:r>
      <w:r w:rsidRPr="00B64F78">
        <w:rPr>
          <w:color w:val="000000" w:themeColor="text1"/>
        </w:rPr>
        <w:t xml:space="preserve"> for the protein unfolding reaction are constant with temperature then:</w:t>
      </w:r>
    </w:p>
    <w:p w:rsidR="00BE4619" w:rsidRPr="00B64F78" w:rsidRDefault="00BE4619" w:rsidP="00BE4619">
      <w:pPr>
        <w:rPr>
          <w:color w:val="000000" w:themeColor="text1"/>
        </w:rPr>
      </w:pPr>
      <w:r w:rsidRPr="00B64F78">
        <w:rPr>
          <w:color w:val="000000" w:themeColor="text1"/>
        </w:rPr>
        <w:tab/>
      </w:r>
      <w:r w:rsidRPr="00B64F78">
        <w:rPr>
          <w:color w:val="000000" w:themeColor="text1"/>
        </w:rPr>
        <w:tab/>
      </w:r>
      <w:r w:rsidRPr="00B64F78">
        <w:rPr>
          <w:color w:val="000000" w:themeColor="text1"/>
        </w:rPr>
        <w:tab/>
      </w:r>
      <w:r w:rsidRPr="00B64F78">
        <w:rPr>
          <w:color w:val="000000" w:themeColor="text1"/>
        </w:rPr>
        <w:tab/>
      </w:r>
      <w:r w:rsidR="00F12786" w:rsidRPr="00B64F78">
        <w:rPr>
          <w:color w:val="000000" w:themeColor="text1"/>
          <w:position w:val="-22"/>
        </w:rPr>
        <w:object w:dxaOrig="1780" w:dyaOrig="620">
          <v:shape id="_x0000_i1091" type="#_x0000_t75" style="width:90pt;height:30.6pt" o:ole="">
            <v:imagedata r:id="rId34" o:title=""/>
          </v:shape>
          <o:OLEObject Type="Embed" ProgID="Equation.3" ShapeID="_x0000_i1091" DrawAspect="Content" ObjectID="_1317313909" r:id="rId35"/>
        </w:object>
      </w:r>
      <w:r w:rsidRPr="00B64F78">
        <w:rPr>
          <w:color w:val="000000" w:themeColor="text1"/>
        </w:rPr>
        <w:t xml:space="preserve"> </w:t>
      </w:r>
    </w:p>
    <w:p w:rsidR="0051164F" w:rsidRPr="00B64F78" w:rsidRDefault="0051164F" w:rsidP="006A47FD">
      <w:pPr>
        <w:pStyle w:val="indent"/>
        <w:rPr>
          <w:color w:val="000000" w:themeColor="text1"/>
        </w:rPr>
      </w:pPr>
      <w:r w:rsidRPr="00B64F78">
        <w:rPr>
          <w:color w:val="000000" w:themeColor="text1"/>
        </w:rPr>
        <w:t xml:space="preserve">where </w:t>
      </w:r>
      <w:r w:rsidRPr="00B64F78">
        <w:rPr>
          <w:i/>
          <w:color w:val="000000" w:themeColor="text1"/>
        </w:rPr>
        <w:t>C</w:t>
      </w:r>
      <w:r w:rsidRPr="00B64F78">
        <w:rPr>
          <w:color w:val="000000" w:themeColor="text1"/>
        </w:rPr>
        <w:t xml:space="preserve"> is a constant.</w:t>
      </w:r>
    </w:p>
    <w:p w:rsidR="00693628" w:rsidRPr="00B64F78" w:rsidRDefault="00693628" w:rsidP="006A47FD">
      <w:pPr>
        <w:pStyle w:val="indent"/>
        <w:rPr>
          <w:color w:val="000000" w:themeColor="text1"/>
        </w:rPr>
      </w:pPr>
    </w:p>
    <w:p w:rsidR="00BE4619" w:rsidRPr="00B64F78" w:rsidRDefault="006A47FD" w:rsidP="006A47FD">
      <w:pPr>
        <w:pStyle w:val="indent"/>
        <w:rPr>
          <w:color w:val="000000" w:themeColor="text1"/>
        </w:rPr>
      </w:pPr>
      <w:r w:rsidRPr="00B64F78">
        <w:rPr>
          <w:b/>
          <w:color w:val="000000" w:themeColor="text1"/>
        </w:rPr>
        <w:t>d)</w:t>
      </w:r>
      <w:r w:rsidRPr="00B64F78">
        <w:rPr>
          <w:color w:val="000000" w:themeColor="text1"/>
        </w:rPr>
        <w:tab/>
      </w:r>
      <w:r w:rsidR="00693628" w:rsidRPr="00B64F78">
        <w:rPr>
          <w:color w:val="000000" w:themeColor="text1"/>
        </w:rPr>
        <w:t xml:space="preserve">Plot a suitable graph and hence </w:t>
      </w:r>
      <w:r w:rsidR="00693628" w:rsidRPr="00B64F78">
        <w:rPr>
          <w:color w:val="000000" w:themeColor="text1"/>
          <w:u w:val="single"/>
        </w:rPr>
        <w:t>d</w:t>
      </w:r>
      <w:r w:rsidR="00BE4619" w:rsidRPr="00B64F78">
        <w:rPr>
          <w:color w:val="000000" w:themeColor="text1"/>
          <w:u w:val="single"/>
        </w:rPr>
        <w:t>etermine</w:t>
      </w:r>
      <w:r w:rsidR="00BE4619" w:rsidRPr="00B64F78">
        <w:rPr>
          <w:color w:val="000000" w:themeColor="text1"/>
        </w:rPr>
        <w:t xml:space="preserve"> the values of </w:t>
      </w:r>
      <w:r w:rsidR="00BE4619" w:rsidRPr="00B64F78">
        <w:rPr>
          <w:rFonts w:ascii="Symbol" w:hAnsi="Symbol"/>
          <w:color w:val="000000" w:themeColor="text1"/>
        </w:rPr>
        <w:t></w:t>
      </w:r>
      <w:r w:rsidR="00BE4619" w:rsidRPr="00B64F78">
        <w:rPr>
          <w:i/>
          <w:color w:val="000000" w:themeColor="text1"/>
        </w:rPr>
        <w:t>H</w:t>
      </w:r>
      <w:r w:rsidR="00BE4619" w:rsidRPr="00B64F78">
        <w:rPr>
          <w:rFonts w:cs="Arial"/>
          <w:color w:val="000000" w:themeColor="text1"/>
        </w:rPr>
        <w:t>°</w:t>
      </w:r>
      <w:r w:rsidR="00BE4619" w:rsidRPr="00B64F78">
        <w:rPr>
          <w:color w:val="000000" w:themeColor="text1"/>
        </w:rPr>
        <w:t xml:space="preserve"> and </w:t>
      </w:r>
      <w:r w:rsidR="00BE4619" w:rsidRPr="00B64F78">
        <w:rPr>
          <w:rFonts w:ascii="Symbol" w:hAnsi="Symbol"/>
          <w:color w:val="000000" w:themeColor="text1"/>
        </w:rPr>
        <w:t></w:t>
      </w:r>
      <w:r w:rsidR="00BE4619" w:rsidRPr="00B64F78">
        <w:rPr>
          <w:i/>
          <w:color w:val="000000" w:themeColor="text1"/>
        </w:rPr>
        <w:t>S</w:t>
      </w:r>
      <w:r w:rsidR="00BE4619" w:rsidRPr="00B64F78">
        <w:rPr>
          <w:rFonts w:cs="Arial"/>
          <w:color w:val="000000" w:themeColor="text1"/>
        </w:rPr>
        <w:t>°</w:t>
      </w:r>
      <w:r w:rsidR="00BE4619" w:rsidRPr="00B64F78">
        <w:rPr>
          <w:color w:val="000000" w:themeColor="text1"/>
        </w:rPr>
        <w:t xml:space="preserve"> for the protein unfolding reaction.</w:t>
      </w:r>
    </w:p>
    <w:p w:rsidR="006A47FD" w:rsidRPr="00B64F78" w:rsidRDefault="002C2C30" w:rsidP="006A47FD">
      <w:pPr>
        <w:rPr>
          <w:color w:val="000000" w:themeColor="text1"/>
          <w:lang w:val="en-US"/>
        </w:rPr>
      </w:pPr>
      <w:r w:rsidRPr="002C2C30">
        <w:rPr>
          <w:color w:val="000000" w:themeColor="text1"/>
        </w:rPr>
      </w:r>
      <w:r w:rsidRPr="002C2C30">
        <w:rPr>
          <w:color w:val="000000" w:themeColor="text1"/>
        </w:rPr>
        <w:pict>
          <v:shape id="_x0000_s1068" type="#_x0000_t202" style="width:459pt;height:661.35pt;mso-position-horizontal-relative:char;mso-position-vertical-relative:line">
            <v:textbox style="mso-next-textbox:#_x0000_s1068">
              <w:txbxContent>
                <w:p w:rsidR="00264B4D" w:rsidRDefault="00264B4D" w:rsidP="006A47FD">
                  <w:pPr>
                    <w:rPr>
                      <w:i/>
                      <w:color w:val="FF0000"/>
                    </w:rPr>
                  </w:pPr>
                  <w:r>
                    <w:rPr>
                      <w:i/>
                      <w:noProof/>
                      <w:color w:val="FF0000"/>
                      <w:lang w:val="nl-NL" w:eastAsia="nl-NL"/>
                    </w:rPr>
                    <w:drawing>
                      <wp:inline distT="0" distB="0" distL="0" distR="0">
                        <wp:extent cx="4667250" cy="5334000"/>
                        <wp:effectExtent l="19050" t="0" r="0" b="0"/>
                        <wp:docPr id="20" name="Picture 19" descr="graph_part_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part_d.eps"/>
                                <pic:cNvPicPr/>
                              </pic:nvPicPr>
                              <pic:blipFill>
                                <a:blip r:embed="rId36"/>
                                <a:stretch>
                                  <a:fillRect/>
                                </a:stretch>
                              </pic:blipFill>
                              <pic:spPr>
                                <a:xfrm>
                                  <a:off x="0" y="0"/>
                                  <a:ext cx="4668896" cy="5335881"/>
                                </a:xfrm>
                                <a:prstGeom prst="rect">
                                  <a:avLst/>
                                </a:prstGeom>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6"/>
                    <w:gridCol w:w="4446"/>
                  </w:tblGrid>
                  <w:tr w:rsidR="00264B4D" w:rsidTr="003B2CC9">
                    <w:tc>
                      <w:tcPr>
                        <w:tcW w:w="4446" w:type="dxa"/>
                      </w:tcPr>
                      <w:p w:rsidR="00264B4D" w:rsidRDefault="00264B4D" w:rsidP="006A47FD">
                        <w:pPr>
                          <w:rPr>
                            <w:i/>
                            <w:color w:val="FF0000"/>
                          </w:rPr>
                        </w:pPr>
                      </w:p>
                    </w:tc>
                    <w:tc>
                      <w:tcPr>
                        <w:tcW w:w="4446" w:type="dxa"/>
                      </w:tcPr>
                      <w:p w:rsidR="00264B4D" w:rsidRDefault="00264B4D" w:rsidP="00D26E16">
                        <w:pPr>
                          <w:rPr>
                            <w:i/>
                            <w:color w:val="FF0000"/>
                          </w:rPr>
                        </w:pPr>
                      </w:p>
                    </w:tc>
                  </w:tr>
                </w:tbl>
                <w:p w:rsidR="00D26E16" w:rsidRDefault="00D26E16" w:rsidP="006A47FD">
                  <w:pPr>
                    <w:rPr>
                      <w:rFonts w:ascii="Symbol" w:hAnsi="Symbol"/>
                    </w:rPr>
                  </w:pPr>
                </w:p>
                <w:p w:rsidR="00FE22A2" w:rsidRDefault="00FE22A2" w:rsidP="006A47FD">
                  <w:pPr>
                    <w:rPr>
                      <w:rFonts w:ascii="Symbol" w:hAnsi="Symbol"/>
                    </w:rPr>
                  </w:pPr>
                </w:p>
                <w:p w:rsidR="00FE22A2" w:rsidRDefault="00FE22A2" w:rsidP="006A47FD">
                  <w:pPr>
                    <w:rPr>
                      <w:rFonts w:ascii="Symbol" w:hAnsi="Symbol"/>
                    </w:rPr>
                  </w:pPr>
                </w:p>
                <w:p w:rsidR="00264B4D" w:rsidRDefault="00264B4D" w:rsidP="006A47FD">
                  <w:pPr>
                    <w:rPr>
                      <w:rFonts w:cs="Arial"/>
                    </w:rPr>
                  </w:pPr>
                  <w:r w:rsidRPr="0078758F">
                    <w:rPr>
                      <w:rFonts w:ascii="Symbol" w:hAnsi="Symbol"/>
                    </w:rPr>
                    <w:t></w:t>
                  </w:r>
                  <w:r w:rsidRPr="00AF534E">
                    <w:t>H</w:t>
                  </w:r>
                  <w:r>
                    <w:rPr>
                      <w:rFonts w:cs="Arial"/>
                    </w:rPr>
                    <w:t>°</w:t>
                  </w:r>
                  <w:r w:rsidRPr="00AF534E">
                    <w:t xml:space="preserve"> </w:t>
                  </w:r>
                  <w:r>
                    <w:t xml:space="preserve">= </w:t>
                  </w:r>
                  <w:r>
                    <w:tab/>
                  </w:r>
                  <w:r>
                    <w:tab/>
                  </w:r>
                  <w:r>
                    <w:tab/>
                  </w:r>
                  <w:r>
                    <w:tab/>
                  </w:r>
                  <w:r>
                    <w:tab/>
                  </w:r>
                  <w:r>
                    <w:tab/>
                  </w:r>
                  <w:r w:rsidRPr="0078758F">
                    <w:rPr>
                      <w:rFonts w:ascii="Symbol" w:hAnsi="Symbol"/>
                    </w:rPr>
                    <w:t></w:t>
                  </w:r>
                  <w:r w:rsidRPr="00AF534E">
                    <w:t>S</w:t>
                  </w:r>
                  <w:r>
                    <w:rPr>
                      <w:rFonts w:cs="Arial"/>
                    </w:rPr>
                    <w:t>° =</w:t>
                  </w:r>
                </w:p>
                <w:p w:rsidR="00264B4D" w:rsidRPr="001B277D" w:rsidRDefault="00264B4D" w:rsidP="006A47FD">
                  <w:pPr>
                    <w:rPr>
                      <w:rFonts w:cs="Arial"/>
                      <w:color w:val="00B050"/>
                    </w:rPr>
                  </w:pPr>
                </w:p>
                <w:p w:rsidR="00264B4D" w:rsidRPr="00FA2006" w:rsidRDefault="00264B4D" w:rsidP="001B277D">
                  <w:pPr>
                    <w:rPr>
                      <w:rFonts w:cs="Arial"/>
                      <w:color w:val="000000" w:themeColor="text1"/>
                    </w:rPr>
                  </w:pPr>
                  <w:r w:rsidRPr="00FA2006">
                    <w:rPr>
                      <w:rFonts w:cs="Arial"/>
                      <w:color w:val="000000" w:themeColor="text1"/>
                    </w:rPr>
                    <w:t xml:space="preserve">If you have been unable to calculate values for </w:t>
                  </w:r>
                  <w:r w:rsidRPr="00FA2006">
                    <w:rPr>
                      <w:rFonts w:ascii="Symbol" w:hAnsi="Symbol"/>
                      <w:color w:val="000000" w:themeColor="text1"/>
                    </w:rPr>
                    <w:t></w:t>
                  </w:r>
                  <w:r w:rsidRPr="00FA2006">
                    <w:rPr>
                      <w:color w:val="000000" w:themeColor="text1"/>
                    </w:rPr>
                    <w:t>H</w:t>
                  </w:r>
                  <w:r w:rsidRPr="00FA2006">
                    <w:rPr>
                      <w:rFonts w:cs="Arial"/>
                      <w:color w:val="000000" w:themeColor="text1"/>
                    </w:rPr>
                    <w:t>°</w:t>
                  </w:r>
                  <w:r w:rsidRPr="00FA2006">
                    <w:rPr>
                      <w:color w:val="000000" w:themeColor="text1"/>
                    </w:rPr>
                    <w:t xml:space="preserve"> and </w:t>
                  </w:r>
                  <w:r w:rsidRPr="00FA2006">
                    <w:rPr>
                      <w:rFonts w:ascii="Symbol" w:hAnsi="Symbol"/>
                      <w:color w:val="000000" w:themeColor="text1"/>
                    </w:rPr>
                    <w:t></w:t>
                  </w:r>
                  <w:r w:rsidRPr="00FA2006">
                    <w:rPr>
                      <w:color w:val="000000" w:themeColor="text1"/>
                    </w:rPr>
                    <w:t>S</w:t>
                  </w:r>
                  <w:r w:rsidRPr="00FA2006">
                    <w:rPr>
                      <w:rFonts w:cs="Arial"/>
                      <w:color w:val="000000" w:themeColor="text1"/>
                    </w:rPr>
                    <w:t>°, you should use the following incorrect values for the subsequent parts of the question:</w:t>
                  </w:r>
                </w:p>
                <w:p w:rsidR="00264B4D" w:rsidRPr="00CA1637" w:rsidRDefault="00264B4D" w:rsidP="001B277D">
                  <w:pPr>
                    <w:rPr>
                      <w:rFonts w:cs="Arial"/>
                      <w:color w:val="000000" w:themeColor="text1"/>
                      <w:lang w:val="nl-NL"/>
                    </w:rPr>
                  </w:pPr>
                  <w:r w:rsidRPr="00FA2006">
                    <w:rPr>
                      <w:rFonts w:ascii="Symbol" w:hAnsi="Symbol"/>
                      <w:color w:val="000000" w:themeColor="text1"/>
                    </w:rPr>
                    <w:t></w:t>
                  </w:r>
                  <w:r w:rsidRPr="00CA1637">
                    <w:rPr>
                      <w:color w:val="000000" w:themeColor="text1"/>
                      <w:lang w:val="nl-NL"/>
                    </w:rPr>
                    <w:t>H</w:t>
                  </w:r>
                  <w:r w:rsidRPr="00CA1637">
                    <w:rPr>
                      <w:rFonts w:cs="Arial"/>
                      <w:color w:val="000000" w:themeColor="text1"/>
                      <w:lang w:val="nl-NL"/>
                    </w:rPr>
                    <w:t>°</w:t>
                  </w:r>
                  <w:r w:rsidRPr="00CA1637">
                    <w:rPr>
                      <w:color w:val="000000" w:themeColor="text1"/>
                      <w:lang w:val="nl-NL"/>
                    </w:rPr>
                    <w:t xml:space="preserve"> = </w:t>
                  </w:r>
                  <w:r w:rsidRPr="00CA1637">
                    <w:rPr>
                      <w:color w:val="000000" w:themeColor="text1"/>
                      <w:lang w:val="nl-NL"/>
                    </w:rPr>
                    <w:tab/>
                    <w:t>130 kJ mol</w:t>
                  </w:r>
                  <w:r w:rsidR="00D26E16" w:rsidRPr="00CA1637">
                    <w:rPr>
                      <w:rFonts w:cs="Arial"/>
                      <w:color w:val="000000" w:themeColor="text1"/>
                      <w:vertAlign w:val="superscript"/>
                      <w:lang w:val="nl-NL"/>
                    </w:rPr>
                    <w:t>–</w:t>
                  </w:r>
                  <w:r w:rsidRPr="00CA1637">
                    <w:rPr>
                      <w:color w:val="000000" w:themeColor="text1"/>
                      <w:vertAlign w:val="superscript"/>
                      <w:lang w:val="nl-NL"/>
                    </w:rPr>
                    <w:t>1</w:t>
                  </w:r>
                  <w:r w:rsidR="00D26E16" w:rsidRPr="00CA1637">
                    <w:rPr>
                      <w:color w:val="000000" w:themeColor="text1"/>
                      <w:lang w:val="nl-NL"/>
                    </w:rPr>
                    <w:tab/>
                  </w:r>
                  <w:r w:rsidRPr="00CA1637">
                    <w:rPr>
                      <w:color w:val="000000" w:themeColor="text1"/>
                      <w:lang w:val="nl-NL"/>
                    </w:rPr>
                    <w:tab/>
                  </w:r>
                  <w:r w:rsidRPr="00FA2006">
                    <w:rPr>
                      <w:rFonts w:ascii="Symbol" w:hAnsi="Symbol"/>
                      <w:color w:val="000000" w:themeColor="text1"/>
                    </w:rPr>
                    <w:t></w:t>
                  </w:r>
                  <w:r w:rsidRPr="00CA1637">
                    <w:rPr>
                      <w:color w:val="000000" w:themeColor="text1"/>
                      <w:lang w:val="nl-NL"/>
                    </w:rPr>
                    <w:t>S</w:t>
                  </w:r>
                  <w:r w:rsidRPr="00CA1637">
                    <w:rPr>
                      <w:rFonts w:cs="Arial"/>
                      <w:color w:val="000000" w:themeColor="text1"/>
                      <w:lang w:val="nl-NL"/>
                    </w:rPr>
                    <w:t>° = 250 J K</w:t>
                  </w:r>
                  <w:r w:rsidR="00D26E16" w:rsidRPr="00CA1637">
                    <w:rPr>
                      <w:rFonts w:cs="Arial"/>
                      <w:color w:val="000000" w:themeColor="text1"/>
                      <w:vertAlign w:val="superscript"/>
                      <w:lang w:val="nl-NL"/>
                    </w:rPr>
                    <w:t>–</w:t>
                  </w:r>
                  <w:r w:rsidRPr="00CA1637">
                    <w:rPr>
                      <w:rFonts w:cs="Arial"/>
                      <w:color w:val="000000" w:themeColor="text1"/>
                      <w:vertAlign w:val="superscript"/>
                      <w:lang w:val="nl-NL"/>
                    </w:rPr>
                    <w:t>1</w:t>
                  </w:r>
                  <w:r w:rsidRPr="00CA1637">
                    <w:rPr>
                      <w:rFonts w:cs="Arial"/>
                      <w:color w:val="000000" w:themeColor="text1"/>
                      <w:lang w:val="nl-NL"/>
                    </w:rPr>
                    <w:t xml:space="preserve"> mol</w:t>
                  </w:r>
                  <w:r w:rsidR="00D26E16" w:rsidRPr="00CA1637">
                    <w:rPr>
                      <w:rFonts w:cs="Arial"/>
                      <w:color w:val="000000" w:themeColor="text1"/>
                      <w:vertAlign w:val="superscript"/>
                      <w:lang w:val="nl-NL"/>
                    </w:rPr>
                    <w:t>–</w:t>
                  </w:r>
                  <w:r w:rsidRPr="00CA1637">
                    <w:rPr>
                      <w:rFonts w:cs="Arial"/>
                      <w:color w:val="000000" w:themeColor="text1"/>
                      <w:vertAlign w:val="superscript"/>
                      <w:lang w:val="nl-NL"/>
                    </w:rPr>
                    <w:t>1</w:t>
                  </w:r>
                </w:p>
              </w:txbxContent>
            </v:textbox>
            <w10:wrap type="none"/>
            <w10:anchorlock/>
          </v:shape>
        </w:pict>
      </w:r>
    </w:p>
    <w:p w:rsidR="006A47FD" w:rsidRPr="00B64F78" w:rsidRDefault="006A47FD" w:rsidP="006A47FD">
      <w:pPr>
        <w:pStyle w:val="indent"/>
        <w:rPr>
          <w:color w:val="000000" w:themeColor="text1"/>
        </w:rPr>
      </w:pPr>
      <w:r w:rsidRPr="00B64F78">
        <w:rPr>
          <w:b/>
          <w:color w:val="000000" w:themeColor="text1"/>
        </w:rPr>
        <w:lastRenderedPageBreak/>
        <w:t>e)</w:t>
      </w:r>
      <w:r w:rsidRPr="00B64F78">
        <w:rPr>
          <w:color w:val="000000" w:themeColor="text1"/>
        </w:rPr>
        <w:tab/>
      </w:r>
      <w:r w:rsidRPr="00B64F78">
        <w:rPr>
          <w:color w:val="000000" w:themeColor="text1"/>
          <w:u w:val="single"/>
        </w:rPr>
        <w:t>Calculate</w:t>
      </w:r>
      <w:r w:rsidRPr="00B64F78">
        <w:rPr>
          <w:color w:val="000000" w:themeColor="text1"/>
        </w:rPr>
        <w:t xml:space="preserve"> the equilibrium constant for the unfolding reaction at 25 </w:t>
      </w:r>
      <w:r w:rsidRPr="00B64F78">
        <w:rPr>
          <w:rFonts w:cs="Arial"/>
          <w:color w:val="000000" w:themeColor="text1"/>
        </w:rPr>
        <w:t>°</w:t>
      </w:r>
      <w:r w:rsidRPr="00B64F78">
        <w:rPr>
          <w:color w:val="000000" w:themeColor="text1"/>
        </w:rPr>
        <w:t>C.</w:t>
      </w:r>
    </w:p>
    <w:p w:rsidR="006A47FD" w:rsidRPr="00B64F78" w:rsidRDefault="002C2C30" w:rsidP="006A47FD">
      <w:pPr>
        <w:rPr>
          <w:color w:val="000000" w:themeColor="text1"/>
          <w:lang w:val="en-US"/>
        </w:rPr>
      </w:pPr>
      <w:r w:rsidRPr="002C2C30">
        <w:rPr>
          <w:color w:val="000000" w:themeColor="text1"/>
        </w:rPr>
      </w:r>
      <w:r w:rsidRPr="002C2C30">
        <w:rPr>
          <w:color w:val="000000" w:themeColor="text1"/>
        </w:rPr>
        <w:pict>
          <v:shape id="_x0000_s1067" type="#_x0000_t202" style="width:459pt;height:241.75pt;mso-position-horizontal-relative:char;mso-position-vertical-relative:line">
            <v:textbox style="mso-next-textbox:#_x0000_s1067">
              <w:txbxContent>
                <w:p w:rsidR="00D26E16" w:rsidRDefault="00D26E16" w:rsidP="006A47FD">
                  <w:pPr>
                    <w:rPr>
                      <w:rFonts w:ascii="Symbol" w:hAnsi="Symbol"/>
                      <w:color w:val="0070C0"/>
                    </w:rPr>
                  </w:pPr>
                </w:p>
                <w:p w:rsidR="00D26E16" w:rsidRDefault="00D26E16" w:rsidP="006A47FD">
                  <w:pPr>
                    <w:rPr>
                      <w:rFonts w:ascii="Symbol" w:hAnsi="Symbol"/>
                      <w:color w:val="0070C0"/>
                    </w:rPr>
                  </w:pPr>
                </w:p>
                <w:p w:rsidR="00D26E16" w:rsidRDefault="00D26E16" w:rsidP="006A47FD">
                  <w:pPr>
                    <w:rPr>
                      <w:rFonts w:ascii="Symbol" w:hAnsi="Symbol"/>
                      <w:color w:val="0070C0"/>
                    </w:rPr>
                  </w:pPr>
                </w:p>
                <w:p w:rsidR="00D26E16" w:rsidRDefault="00D26E16" w:rsidP="006A47FD">
                  <w:pPr>
                    <w:rPr>
                      <w:rFonts w:ascii="Symbol" w:hAnsi="Symbol"/>
                      <w:color w:val="0070C0"/>
                    </w:rPr>
                  </w:pPr>
                </w:p>
                <w:p w:rsidR="00D26E16" w:rsidRDefault="00D26E16" w:rsidP="006A47FD">
                  <w:pPr>
                    <w:rPr>
                      <w:rFonts w:ascii="Symbol" w:hAnsi="Symbol"/>
                      <w:color w:val="0070C0"/>
                    </w:rPr>
                  </w:pPr>
                </w:p>
                <w:p w:rsidR="00264B4D" w:rsidRDefault="00264B4D" w:rsidP="006A47FD">
                  <w:r>
                    <w:rPr>
                      <w:i/>
                      <w:iCs/>
                      <w:lang w:val="en-US"/>
                    </w:rPr>
                    <w:t>K</w:t>
                  </w:r>
                  <w:r>
                    <w:rPr>
                      <w:i/>
                      <w:iCs/>
                      <w:vertAlign w:val="subscript"/>
                      <w:lang w:val="en-US"/>
                    </w:rPr>
                    <w:t xml:space="preserve">  </w:t>
                  </w:r>
                  <w:r>
                    <w:t>=</w:t>
                  </w:r>
                </w:p>
                <w:p w:rsidR="00264B4D" w:rsidRDefault="00264B4D" w:rsidP="006A47FD"/>
                <w:p w:rsidR="00264B4D" w:rsidRPr="00FA2006" w:rsidRDefault="00264B4D" w:rsidP="006A47FD">
                  <w:pPr>
                    <w:rPr>
                      <w:color w:val="000000" w:themeColor="text1"/>
                    </w:rPr>
                  </w:pPr>
                  <w:r w:rsidRPr="00FA2006">
                    <w:rPr>
                      <w:rFonts w:cs="Arial"/>
                      <w:color w:val="000000" w:themeColor="text1"/>
                    </w:rPr>
                    <w:t xml:space="preserve">If you have been unable to calculate a value for </w:t>
                  </w:r>
                  <w:r w:rsidRPr="00FA2006">
                    <w:rPr>
                      <w:rFonts w:cs="Arial"/>
                      <w:i/>
                      <w:color w:val="000000" w:themeColor="text1"/>
                    </w:rPr>
                    <w:t>K</w:t>
                  </w:r>
                  <w:r w:rsidRPr="00FA2006">
                    <w:rPr>
                      <w:rFonts w:cs="Arial"/>
                      <w:color w:val="000000" w:themeColor="text1"/>
                    </w:rPr>
                    <w:t xml:space="preserve">, you should use the following </w:t>
                  </w:r>
                  <w:r w:rsidRPr="00FA2006">
                    <w:rPr>
                      <w:rFonts w:cs="Arial"/>
                      <w:color w:val="000000" w:themeColor="text1"/>
                      <w:u w:val="single"/>
                    </w:rPr>
                    <w:t>incorrect</w:t>
                  </w:r>
                  <w:r w:rsidRPr="00FA2006">
                    <w:rPr>
                      <w:rFonts w:cs="Arial"/>
                      <w:color w:val="000000" w:themeColor="text1"/>
                    </w:rPr>
                    <w:t xml:space="preserve"> values for the subsequent parts of the question:    </w:t>
                  </w:r>
                  <w:r w:rsidRPr="00FA2006">
                    <w:rPr>
                      <w:i/>
                      <w:color w:val="000000" w:themeColor="text1"/>
                    </w:rPr>
                    <w:t>K</w:t>
                  </w:r>
                  <w:r w:rsidRPr="00FA2006">
                    <w:rPr>
                      <w:color w:val="000000" w:themeColor="text1"/>
                    </w:rPr>
                    <w:t xml:space="preserve"> = 3.6 x 10</w:t>
                  </w:r>
                  <w:r w:rsidR="00D26E16" w:rsidRPr="00FA2006">
                    <w:rPr>
                      <w:rFonts w:cs="Arial"/>
                      <w:color w:val="000000" w:themeColor="text1"/>
                      <w:vertAlign w:val="superscript"/>
                    </w:rPr>
                    <w:t>–</w:t>
                  </w:r>
                  <w:r w:rsidRPr="00FA2006">
                    <w:rPr>
                      <w:color w:val="000000" w:themeColor="text1"/>
                      <w:vertAlign w:val="superscript"/>
                    </w:rPr>
                    <w:t>6</w:t>
                  </w:r>
                  <w:r w:rsidRPr="00FA2006">
                    <w:rPr>
                      <w:color w:val="000000" w:themeColor="text1"/>
                    </w:rPr>
                    <w:t xml:space="preserve"> </w:t>
                  </w:r>
                </w:p>
              </w:txbxContent>
            </v:textbox>
            <w10:wrap type="none"/>
            <w10:anchorlock/>
          </v:shape>
        </w:pict>
      </w:r>
    </w:p>
    <w:p w:rsidR="00BE4619" w:rsidRPr="00B64F78" w:rsidRDefault="00BE4619" w:rsidP="00BE4619">
      <w:pPr>
        <w:rPr>
          <w:color w:val="000000" w:themeColor="text1"/>
          <w:lang w:val="en-US"/>
        </w:rPr>
      </w:pPr>
      <w:r w:rsidRPr="00B64F78">
        <w:rPr>
          <w:color w:val="000000" w:themeColor="text1"/>
        </w:rPr>
        <w:t xml:space="preserve">The first order rate constant for the CI2 protein folding reaction can be determined by following the fluorescence </w:t>
      </w:r>
      <w:r w:rsidR="00B6111B" w:rsidRPr="00B64F78">
        <w:rPr>
          <w:color w:val="000000" w:themeColor="text1"/>
        </w:rPr>
        <w:t>intensity</w:t>
      </w:r>
      <w:r w:rsidRPr="00B64F78">
        <w:rPr>
          <w:color w:val="000000" w:themeColor="text1"/>
        </w:rPr>
        <w:t xml:space="preserve"> when a sample of unfolded protein is allowed to refold (typically the pH of the solution is changed).  </w:t>
      </w:r>
      <w:r w:rsidRPr="00B64F78">
        <w:rPr>
          <w:color w:val="000000" w:themeColor="text1"/>
          <w:lang w:val="en-US"/>
        </w:rPr>
        <w:t xml:space="preserve">The </w:t>
      </w:r>
      <w:r w:rsidR="00B6111B" w:rsidRPr="00B64F78">
        <w:rPr>
          <w:color w:val="000000" w:themeColor="text1"/>
          <w:lang w:val="en-US"/>
        </w:rPr>
        <w:t xml:space="preserve">concentration of </w:t>
      </w:r>
      <w:r w:rsidR="00CA1637">
        <w:rPr>
          <w:color w:val="000000" w:themeColor="text1"/>
          <w:lang w:val="en-US"/>
        </w:rPr>
        <w:t xml:space="preserve">unfolded </w:t>
      </w:r>
      <w:r w:rsidR="00B6111B" w:rsidRPr="00B64F78">
        <w:rPr>
          <w:color w:val="000000" w:themeColor="text1"/>
          <w:lang w:val="en-US"/>
        </w:rPr>
        <w:t>protein</w:t>
      </w:r>
      <w:r w:rsidRPr="00B64F78">
        <w:rPr>
          <w:color w:val="000000" w:themeColor="text1"/>
          <w:lang w:val="en-US"/>
        </w:rPr>
        <w:t xml:space="preserve"> when a 1</w:t>
      </w:r>
      <w:r w:rsidR="006D6D43" w:rsidRPr="00B64F78">
        <w:rPr>
          <w:color w:val="000000" w:themeColor="text1"/>
          <w:lang w:val="en-US"/>
        </w:rPr>
        <w:t>.0</w:t>
      </w:r>
      <w:r w:rsidRPr="00B64F78">
        <w:rPr>
          <w:color w:val="000000" w:themeColor="text1"/>
          <w:lang w:val="en-US"/>
        </w:rPr>
        <w:t xml:space="preserve"> </w:t>
      </w:r>
      <w:r w:rsidRPr="00B64F78">
        <w:rPr>
          <w:rFonts w:ascii="Symbol" w:hAnsi="Symbol"/>
          <w:color w:val="000000" w:themeColor="text1"/>
        </w:rPr>
        <w:t></w:t>
      </w:r>
      <w:r w:rsidRPr="00B64F78">
        <w:rPr>
          <w:color w:val="000000" w:themeColor="text1"/>
          <w:lang w:val="en-US"/>
        </w:rPr>
        <w:t>M sample of unfolded CI2 was allowed to refold was measured at a temperature of 25</w:t>
      </w:r>
      <w:r w:rsidR="004E44DB" w:rsidRPr="00B64F78">
        <w:rPr>
          <w:color w:val="000000" w:themeColor="text1"/>
          <w:lang w:val="en-US"/>
        </w:rPr>
        <w:t xml:space="preserve"> </w:t>
      </w:r>
      <w:r w:rsidRPr="00B64F78">
        <w:rPr>
          <w:color w:val="000000" w:themeColor="text1"/>
          <w:lang w:val="en-US"/>
        </w:rPr>
        <w:t>°C:</w:t>
      </w:r>
    </w:p>
    <w:tbl>
      <w:tblPr>
        <w:tblStyle w:val="Tabelraster"/>
        <w:tblW w:w="0" w:type="auto"/>
        <w:tblLook w:val="04A0"/>
      </w:tblPr>
      <w:tblGrid>
        <w:gridCol w:w="2093"/>
        <w:gridCol w:w="1429"/>
        <w:gridCol w:w="1430"/>
        <w:gridCol w:w="1430"/>
        <w:gridCol w:w="1430"/>
        <w:gridCol w:w="1430"/>
      </w:tblGrid>
      <w:tr w:rsidR="00DF7ED0" w:rsidRPr="00B64F78" w:rsidTr="00F46592">
        <w:trPr>
          <w:trHeight w:val="695"/>
        </w:trPr>
        <w:tc>
          <w:tcPr>
            <w:tcW w:w="2093" w:type="dxa"/>
            <w:vAlign w:val="center"/>
          </w:tcPr>
          <w:p w:rsidR="00DF7ED0" w:rsidRPr="00B64F78" w:rsidRDefault="00DF7ED0" w:rsidP="00F46592">
            <w:pPr>
              <w:jc w:val="center"/>
              <w:rPr>
                <w:color w:val="000000" w:themeColor="text1"/>
                <w:sz w:val="24"/>
                <w:szCs w:val="24"/>
              </w:rPr>
            </w:pPr>
            <w:r w:rsidRPr="00B64F78">
              <w:rPr>
                <w:color w:val="000000" w:themeColor="text1"/>
                <w:sz w:val="24"/>
                <w:szCs w:val="24"/>
              </w:rPr>
              <w:t>time /</w:t>
            </w:r>
            <w:r w:rsidR="00785F8E" w:rsidRPr="00B64F78">
              <w:rPr>
                <w:color w:val="000000" w:themeColor="text1"/>
                <w:sz w:val="24"/>
                <w:szCs w:val="24"/>
              </w:rPr>
              <w:t xml:space="preserve"> </w:t>
            </w:r>
            <w:r w:rsidR="006D6D43" w:rsidRPr="00B64F78">
              <w:rPr>
                <w:color w:val="000000" w:themeColor="text1"/>
                <w:sz w:val="24"/>
                <w:szCs w:val="24"/>
              </w:rPr>
              <w:t>m</w:t>
            </w:r>
            <w:r w:rsidR="00785F8E" w:rsidRPr="00B64F78">
              <w:rPr>
                <w:color w:val="000000" w:themeColor="text1"/>
                <w:sz w:val="24"/>
                <w:szCs w:val="24"/>
              </w:rPr>
              <w:t>s</w:t>
            </w:r>
          </w:p>
        </w:tc>
        <w:tc>
          <w:tcPr>
            <w:tcW w:w="1429" w:type="dxa"/>
            <w:vAlign w:val="center"/>
          </w:tcPr>
          <w:p w:rsidR="00DF7ED0" w:rsidRPr="00B64F78" w:rsidRDefault="00DF7ED0" w:rsidP="00F46592">
            <w:pPr>
              <w:jc w:val="center"/>
              <w:rPr>
                <w:color w:val="000000" w:themeColor="text1"/>
                <w:sz w:val="24"/>
                <w:szCs w:val="24"/>
              </w:rPr>
            </w:pPr>
            <w:r w:rsidRPr="00B64F78">
              <w:rPr>
                <w:color w:val="000000" w:themeColor="text1"/>
                <w:sz w:val="24"/>
                <w:szCs w:val="24"/>
              </w:rPr>
              <w:t>0</w:t>
            </w:r>
          </w:p>
        </w:tc>
        <w:tc>
          <w:tcPr>
            <w:tcW w:w="1430" w:type="dxa"/>
            <w:vAlign w:val="center"/>
          </w:tcPr>
          <w:p w:rsidR="00DF7ED0" w:rsidRPr="00B64F78" w:rsidRDefault="00DF7ED0" w:rsidP="00F46592">
            <w:pPr>
              <w:jc w:val="center"/>
              <w:rPr>
                <w:color w:val="000000" w:themeColor="text1"/>
                <w:sz w:val="24"/>
                <w:szCs w:val="24"/>
              </w:rPr>
            </w:pPr>
            <w:r w:rsidRPr="00B64F78">
              <w:rPr>
                <w:color w:val="000000" w:themeColor="text1"/>
                <w:sz w:val="24"/>
                <w:szCs w:val="24"/>
              </w:rPr>
              <w:t>1</w:t>
            </w:r>
            <w:r w:rsidR="006D6D43" w:rsidRPr="00B64F78">
              <w:rPr>
                <w:color w:val="000000" w:themeColor="text1"/>
                <w:sz w:val="24"/>
                <w:szCs w:val="24"/>
              </w:rPr>
              <w:t>0</w:t>
            </w:r>
          </w:p>
        </w:tc>
        <w:tc>
          <w:tcPr>
            <w:tcW w:w="1430" w:type="dxa"/>
            <w:vAlign w:val="center"/>
          </w:tcPr>
          <w:p w:rsidR="00DF7ED0" w:rsidRPr="00B64F78" w:rsidRDefault="00DF7ED0" w:rsidP="00F46592">
            <w:pPr>
              <w:jc w:val="center"/>
              <w:rPr>
                <w:color w:val="000000" w:themeColor="text1"/>
                <w:sz w:val="24"/>
                <w:szCs w:val="24"/>
              </w:rPr>
            </w:pPr>
            <w:r w:rsidRPr="00B64F78">
              <w:rPr>
                <w:color w:val="000000" w:themeColor="text1"/>
                <w:sz w:val="24"/>
                <w:szCs w:val="24"/>
              </w:rPr>
              <w:t>2</w:t>
            </w:r>
            <w:r w:rsidR="006D6D43" w:rsidRPr="00B64F78">
              <w:rPr>
                <w:color w:val="000000" w:themeColor="text1"/>
                <w:sz w:val="24"/>
                <w:szCs w:val="24"/>
              </w:rPr>
              <w:t>0</w:t>
            </w:r>
          </w:p>
        </w:tc>
        <w:tc>
          <w:tcPr>
            <w:tcW w:w="1430" w:type="dxa"/>
            <w:vAlign w:val="center"/>
          </w:tcPr>
          <w:p w:rsidR="00DF7ED0" w:rsidRPr="00B64F78" w:rsidRDefault="00DF7ED0" w:rsidP="00F46592">
            <w:pPr>
              <w:jc w:val="center"/>
              <w:rPr>
                <w:color w:val="000000" w:themeColor="text1"/>
                <w:sz w:val="24"/>
                <w:szCs w:val="24"/>
              </w:rPr>
            </w:pPr>
            <w:r w:rsidRPr="00B64F78">
              <w:rPr>
                <w:color w:val="000000" w:themeColor="text1"/>
                <w:sz w:val="24"/>
                <w:szCs w:val="24"/>
              </w:rPr>
              <w:t>3</w:t>
            </w:r>
            <w:r w:rsidR="006D6D43" w:rsidRPr="00B64F78">
              <w:rPr>
                <w:color w:val="000000" w:themeColor="text1"/>
                <w:sz w:val="24"/>
                <w:szCs w:val="24"/>
              </w:rPr>
              <w:t>0</w:t>
            </w:r>
          </w:p>
        </w:tc>
        <w:tc>
          <w:tcPr>
            <w:tcW w:w="1430" w:type="dxa"/>
            <w:vAlign w:val="center"/>
          </w:tcPr>
          <w:p w:rsidR="00DF7ED0" w:rsidRPr="00B64F78" w:rsidRDefault="00DF7ED0" w:rsidP="00F46592">
            <w:pPr>
              <w:jc w:val="center"/>
              <w:rPr>
                <w:color w:val="000000" w:themeColor="text1"/>
                <w:sz w:val="24"/>
                <w:szCs w:val="24"/>
              </w:rPr>
            </w:pPr>
            <w:r w:rsidRPr="00B64F78">
              <w:rPr>
                <w:color w:val="000000" w:themeColor="text1"/>
                <w:sz w:val="24"/>
                <w:szCs w:val="24"/>
              </w:rPr>
              <w:t>4</w:t>
            </w:r>
            <w:r w:rsidR="006D6D43" w:rsidRPr="00B64F78">
              <w:rPr>
                <w:color w:val="000000" w:themeColor="text1"/>
                <w:sz w:val="24"/>
                <w:szCs w:val="24"/>
              </w:rPr>
              <w:t>0</w:t>
            </w:r>
          </w:p>
        </w:tc>
      </w:tr>
      <w:tr w:rsidR="00DF7ED0" w:rsidRPr="00B64F78" w:rsidTr="00F46592">
        <w:trPr>
          <w:trHeight w:val="695"/>
        </w:trPr>
        <w:tc>
          <w:tcPr>
            <w:tcW w:w="2093" w:type="dxa"/>
            <w:vAlign w:val="center"/>
          </w:tcPr>
          <w:p w:rsidR="00DF7ED0" w:rsidRPr="00B64F78" w:rsidRDefault="00B6111B" w:rsidP="00B6111B">
            <w:pPr>
              <w:jc w:val="center"/>
              <w:rPr>
                <w:color w:val="000000" w:themeColor="text1"/>
                <w:sz w:val="24"/>
                <w:szCs w:val="24"/>
              </w:rPr>
            </w:pPr>
            <w:r w:rsidRPr="00B64F78">
              <w:rPr>
                <w:color w:val="000000" w:themeColor="text1"/>
                <w:sz w:val="24"/>
                <w:szCs w:val="24"/>
              </w:rPr>
              <w:t xml:space="preserve">concentration / </w:t>
            </w:r>
            <w:r w:rsidRPr="00B64F78">
              <w:rPr>
                <w:rFonts w:ascii="Symbol" w:hAnsi="Symbol"/>
                <w:color w:val="000000" w:themeColor="text1"/>
                <w:sz w:val="24"/>
                <w:szCs w:val="24"/>
              </w:rPr>
              <w:t></w:t>
            </w:r>
            <w:r w:rsidRPr="00B64F78">
              <w:rPr>
                <w:color w:val="000000" w:themeColor="text1"/>
                <w:sz w:val="24"/>
                <w:szCs w:val="24"/>
              </w:rPr>
              <w:t>M</w:t>
            </w:r>
          </w:p>
        </w:tc>
        <w:tc>
          <w:tcPr>
            <w:tcW w:w="1429" w:type="dxa"/>
            <w:vAlign w:val="center"/>
          </w:tcPr>
          <w:p w:rsidR="00DF7ED0" w:rsidRPr="00B64F78" w:rsidRDefault="00CF0302" w:rsidP="00F46592">
            <w:pPr>
              <w:jc w:val="center"/>
              <w:rPr>
                <w:color w:val="000000" w:themeColor="text1"/>
                <w:sz w:val="24"/>
                <w:szCs w:val="24"/>
              </w:rPr>
            </w:pPr>
            <w:r w:rsidRPr="00B64F78">
              <w:rPr>
                <w:color w:val="000000" w:themeColor="text1"/>
                <w:sz w:val="24"/>
                <w:szCs w:val="24"/>
              </w:rPr>
              <w:t>1</w:t>
            </w:r>
          </w:p>
        </w:tc>
        <w:tc>
          <w:tcPr>
            <w:tcW w:w="1430" w:type="dxa"/>
            <w:vAlign w:val="center"/>
          </w:tcPr>
          <w:p w:rsidR="00DF7ED0" w:rsidRPr="00B64F78" w:rsidRDefault="00CF0302" w:rsidP="00F46592">
            <w:pPr>
              <w:jc w:val="center"/>
              <w:rPr>
                <w:color w:val="000000" w:themeColor="text1"/>
                <w:sz w:val="24"/>
                <w:szCs w:val="24"/>
              </w:rPr>
            </w:pPr>
            <w:r w:rsidRPr="00B64F78">
              <w:rPr>
                <w:color w:val="000000" w:themeColor="text1"/>
                <w:sz w:val="24"/>
                <w:szCs w:val="24"/>
              </w:rPr>
              <w:t>0.64</w:t>
            </w:r>
          </w:p>
        </w:tc>
        <w:tc>
          <w:tcPr>
            <w:tcW w:w="1430" w:type="dxa"/>
            <w:vAlign w:val="center"/>
          </w:tcPr>
          <w:p w:rsidR="00DF7ED0" w:rsidRPr="00B64F78" w:rsidRDefault="00CF0302" w:rsidP="00F46592">
            <w:pPr>
              <w:jc w:val="center"/>
              <w:rPr>
                <w:color w:val="000000" w:themeColor="text1"/>
                <w:sz w:val="24"/>
                <w:szCs w:val="24"/>
              </w:rPr>
            </w:pPr>
            <w:r w:rsidRPr="00B64F78">
              <w:rPr>
                <w:color w:val="000000" w:themeColor="text1"/>
                <w:sz w:val="24"/>
                <w:szCs w:val="24"/>
              </w:rPr>
              <w:t>0.36</w:t>
            </w:r>
          </w:p>
        </w:tc>
        <w:tc>
          <w:tcPr>
            <w:tcW w:w="1430" w:type="dxa"/>
            <w:vAlign w:val="center"/>
          </w:tcPr>
          <w:p w:rsidR="00DF7ED0" w:rsidRPr="00B64F78" w:rsidRDefault="00CF0302" w:rsidP="00F46592">
            <w:pPr>
              <w:jc w:val="center"/>
              <w:rPr>
                <w:color w:val="000000" w:themeColor="text1"/>
                <w:sz w:val="24"/>
                <w:szCs w:val="24"/>
              </w:rPr>
            </w:pPr>
            <w:r w:rsidRPr="00B64F78">
              <w:rPr>
                <w:color w:val="000000" w:themeColor="text1"/>
                <w:sz w:val="24"/>
                <w:szCs w:val="24"/>
              </w:rPr>
              <w:t>0.23</w:t>
            </w:r>
          </w:p>
        </w:tc>
        <w:tc>
          <w:tcPr>
            <w:tcW w:w="1430" w:type="dxa"/>
            <w:vAlign w:val="center"/>
          </w:tcPr>
          <w:p w:rsidR="00DF7ED0" w:rsidRPr="00B64F78" w:rsidRDefault="00CF0302" w:rsidP="00F46592">
            <w:pPr>
              <w:jc w:val="center"/>
              <w:rPr>
                <w:color w:val="000000" w:themeColor="text1"/>
                <w:sz w:val="24"/>
                <w:szCs w:val="24"/>
              </w:rPr>
            </w:pPr>
            <w:r w:rsidRPr="00B64F78">
              <w:rPr>
                <w:color w:val="000000" w:themeColor="text1"/>
                <w:sz w:val="24"/>
                <w:szCs w:val="24"/>
              </w:rPr>
              <w:t>0.14</w:t>
            </w:r>
          </w:p>
        </w:tc>
      </w:tr>
    </w:tbl>
    <w:p w:rsidR="0017283C" w:rsidRPr="00B64F78" w:rsidRDefault="0017283C" w:rsidP="00DF7ED0">
      <w:pPr>
        <w:pStyle w:val="indent"/>
        <w:rPr>
          <w:color w:val="000000" w:themeColor="text1"/>
          <w:lang w:val="en-US"/>
        </w:rPr>
      </w:pPr>
    </w:p>
    <w:p w:rsidR="00DD46F1" w:rsidRPr="00B64F78" w:rsidRDefault="002C4B11" w:rsidP="00DD46F1">
      <w:pPr>
        <w:pStyle w:val="indent"/>
        <w:rPr>
          <w:color w:val="000000" w:themeColor="text1"/>
          <w:lang w:val="en-US"/>
        </w:rPr>
      </w:pPr>
      <w:r w:rsidRPr="00B64F78">
        <w:rPr>
          <w:b/>
          <w:color w:val="000000" w:themeColor="text1"/>
          <w:lang w:val="en-US"/>
        </w:rPr>
        <w:t>f</w:t>
      </w:r>
      <w:r w:rsidR="007B4D16" w:rsidRPr="00B64F78">
        <w:rPr>
          <w:b/>
          <w:color w:val="000000" w:themeColor="text1"/>
          <w:lang w:val="en-US"/>
        </w:rPr>
        <w:t>)</w:t>
      </w:r>
      <w:r w:rsidR="007B4D16" w:rsidRPr="00B64F78">
        <w:rPr>
          <w:color w:val="000000" w:themeColor="text1"/>
          <w:lang w:val="en-US"/>
        </w:rPr>
        <w:tab/>
      </w:r>
      <w:r w:rsidR="00F050CD" w:rsidRPr="00B64F78">
        <w:rPr>
          <w:color w:val="000000" w:themeColor="text1"/>
          <w:u w:val="single"/>
          <w:lang w:val="en-US"/>
        </w:rPr>
        <w:t xml:space="preserve">Plot a </w:t>
      </w:r>
      <w:r w:rsidRPr="00B64F78">
        <w:rPr>
          <w:color w:val="000000" w:themeColor="text1"/>
          <w:u w:val="single"/>
          <w:lang w:val="en-US"/>
        </w:rPr>
        <w:t xml:space="preserve">suitable </w:t>
      </w:r>
      <w:r w:rsidR="00F050CD" w:rsidRPr="00B64F78">
        <w:rPr>
          <w:color w:val="000000" w:themeColor="text1"/>
          <w:u w:val="single"/>
          <w:lang w:val="en-US"/>
        </w:rPr>
        <w:t>graph</w:t>
      </w:r>
      <w:r w:rsidR="00F050CD" w:rsidRPr="00B64F78">
        <w:rPr>
          <w:color w:val="000000" w:themeColor="text1"/>
          <w:lang w:val="en-US"/>
        </w:rPr>
        <w:t xml:space="preserve"> and hence</w:t>
      </w:r>
      <w:r w:rsidR="00BE4619" w:rsidRPr="00B64F78">
        <w:rPr>
          <w:color w:val="000000" w:themeColor="text1"/>
          <w:lang w:val="en-US"/>
        </w:rPr>
        <w:t xml:space="preserve"> </w:t>
      </w:r>
      <w:r w:rsidR="00BE4619" w:rsidRPr="00B64F78">
        <w:rPr>
          <w:color w:val="000000" w:themeColor="text1"/>
          <w:u w:val="single"/>
          <w:lang w:val="en-US"/>
        </w:rPr>
        <w:t>determine</w:t>
      </w:r>
      <w:r w:rsidR="00BE4619" w:rsidRPr="00B64F78">
        <w:rPr>
          <w:color w:val="000000" w:themeColor="text1"/>
          <w:lang w:val="en-US"/>
        </w:rPr>
        <w:t xml:space="preserve"> the value of the rate constant for the protein folding reaction</w:t>
      </w:r>
      <w:r w:rsidR="00D63F84" w:rsidRPr="00B64F78">
        <w:rPr>
          <w:color w:val="000000" w:themeColor="text1"/>
          <w:lang w:val="en-US"/>
        </w:rPr>
        <w:t xml:space="preserve">, </w:t>
      </w:r>
      <w:r w:rsidR="00D63F84" w:rsidRPr="00B64F78">
        <w:rPr>
          <w:i/>
          <w:color w:val="000000" w:themeColor="text1"/>
          <w:lang w:val="en-US"/>
        </w:rPr>
        <w:t>k</w:t>
      </w:r>
      <w:r w:rsidR="00D63F84" w:rsidRPr="00B64F78">
        <w:rPr>
          <w:i/>
          <w:color w:val="000000" w:themeColor="text1"/>
          <w:vertAlign w:val="subscript"/>
          <w:lang w:val="en-US"/>
        </w:rPr>
        <w:t>f</w:t>
      </w:r>
      <w:r w:rsidR="00D63F84" w:rsidRPr="00B64F78">
        <w:rPr>
          <w:color w:val="000000" w:themeColor="text1"/>
          <w:lang w:val="en-US"/>
        </w:rPr>
        <w:t>,</w:t>
      </w:r>
      <w:r w:rsidR="00DD46F1" w:rsidRPr="00B64F78">
        <w:rPr>
          <w:color w:val="000000" w:themeColor="text1"/>
          <w:lang w:val="en-US"/>
        </w:rPr>
        <w:t xml:space="preserve"> at 25 °C.</w:t>
      </w:r>
    </w:p>
    <w:p w:rsidR="00BE4619" w:rsidRPr="00B64F78" w:rsidRDefault="00BE4619" w:rsidP="007B4D16">
      <w:pPr>
        <w:pStyle w:val="indent"/>
        <w:rPr>
          <w:color w:val="000000" w:themeColor="text1"/>
          <w:lang w:val="en-US"/>
        </w:rPr>
      </w:pPr>
    </w:p>
    <w:p w:rsidR="007B4D16" w:rsidRPr="00B64F78" w:rsidRDefault="002C2C30" w:rsidP="007B4D16">
      <w:pPr>
        <w:rPr>
          <w:color w:val="000000" w:themeColor="text1"/>
        </w:rPr>
      </w:pPr>
      <w:r w:rsidRPr="002C2C30">
        <w:rPr>
          <w:color w:val="000000" w:themeColor="text1"/>
        </w:rPr>
      </w:r>
      <w:r>
        <w:rPr>
          <w:color w:val="000000" w:themeColor="text1"/>
        </w:rPr>
        <w:pict>
          <v:shape id="_x0000_s1066" type="#_x0000_t202" style="width:459pt;height:657.55pt;mso-position-horizontal-relative:char;mso-position-vertical-relative:line">
            <v:textbox style="mso-next-textbox:#_x0000_s1066">
              <w:txbxContent>
                <w:p w:rsidR="00264B4D" w:rsidRDefault="00264B4D" w:rsidP="00A72411">
                  <w:pPr>
                    <w:pStyle w:val="Plattetekst"/>
                    <w:jc w:val="both"/>
                    <w:rPr>
                      <w:color w:val="0070C0"/>
                    </w:rPr>
                  </w:pPr>
                  <w:r>
                    <w:rPr>
                      <w:noProof/>
                      <w:color w:val="0070C0"/>
                      <w:lang w:val="nl-NL" w:eastAsia="nl-NL"/>
                    </w:rPr>
                    <w:drawing>
                      <wp:inline distT="0" distB="0" distL="0" distR="0">
                        <wp:extent cx="4905375" cy="5710415"/>
                        <wp:effectExtent l="19050" t="0" r="9525" b="0"/>
                        <wp:docPr id="22" name="Picture 21" descr="graph_part_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_part_g.eps"/>
                                <pic:cNvPicPr/>
                              </pic:nvPicPr>
                              <pic:blipFill>
                                <a:blip r:embed="rId37"/>
                                <a:stretch>
                                  <a:fillRect/>
                                </a:stretch>
                              </pic:blipFill>
                              <pic:spPr>
                                <a:xfrm>
                                  <a:off x="0" y="0"/>
                                  <a:ext cx="4911231" cy="5717232"/>
                                </a:xfrm>
                                <a:prstGeom prst="rect">
                                  <a:avLst/>
                                </a:prstGeom>
                              </pic:spPr>
                            </pic:pic>
                          </a:graphicData>
                        </a:graphic>
                      </wp:inline>
                    </w:drawing>
                  </w:r>
                </w:p>
                <w:p w:rsidR="00264B4D" w:rsidRDefault="00264B4D" w:rsidP="00A72411">
                  <w:pPr>
                    <w:pStyle w:val="Plattetekst"/>
                    <w:jc w:val="both"/>
                    <w:rPr>
                      <w:color w:val="0070C0"/>
                    </w:rPr>
                  </w:pPr>
                </w:p>
                <w:p w:rsidR="00D26E16" w:rsidRDefault="00D26E16" w:rsidP="007B4D16">
                  <w:pPr>
                    <w:rPr>
                      <w:i/>
                    </w:rPr>
                  </w:pPr>
                </w:p>
                <w:p w:rsidR="00D26E16" w:rsidRDefault="00D26E16" w:rsidP="007B4D16">
                  <w:pPr>
                    <w:rPr>
                      <w:i/>
                    </w:rPr>
                  </w:pPr>
                </w:p>
                <w:p w:rsidR="00FA2006" w:rsidRDefault="00FA2006" w:rsidP="007B4D16">
                  <w:pPr>
                    <w:rPr>
                      <w:i/>
                    </w:rPr>
                  </w:pPr>
                </w:p>
                <w:p w:rsidR="00FA2006" w:rsidRDefault="00FA2006" w:rsidP="007B4D16">
                  <w:pPr>
                    <w:rPr>
                      <w:i/>
                    </w:rPr>
                  </w:pPr>
                </w:p>
                <w:p w:rsidR="00264B4D" w:rsidRDefault="00264B4D" w:rsidP="007B4D16">
                  <w:pPr>
                    <w:rPr>
                      <w:i/>
                    </w:rPr>
                  </w:pPr>
                  <w:r w:rsidRPr="008948E7">
                    <w:rPr>
                      <w:i/>
                    </w:rPr>
                    <w:t>k</w:t>
                  </w:r>
                  <w:r w:rsidRPr="002825D9">
                    <w:rPr>
                      <w:i/>
                      <w:vertAlign w:val="subscript"/>
                    </w:rPr>
                    <w:t xml:space="preserve">f </w:t>
                  </w:r>
                  <w:r w:rsidRPr="008948E7">
                    <w:rPr>
                      <w:i/>
                    </w:rPr>
                    <w:t>=</w:t>
                  </w:r>
                </w:p>
                <w:p w:rsidR="00FA2006" w:rsidRDefault="00FA2006" w:rsidP="007B4D16">
                  <w:pPr>
                    <w:rPr>
                      <w:i/>
                    </w:rPr>
                  </w:pPr>
                </w:p>
                <w:p w:rsidR="00264B4D" w:rsidRPr="00FA2006" w:rsidRDefault="00264B4D" w:rsidP="00B66B3D">
                  <w:pPr>
                    <w:rPr>
                      <w:rFonts w:cs="Arial"/>
                      <w:color w:val="000000" w:themeColor="text1"/>
                    </w:rPr>
                  </w:pPr>
                  <w:r w:rsidRPr="00FA2006">
                    <w:rPr>
                      <w:rFonts w:cs="Arial"/>
                      <w:color w:val="000000" w:themeColor="text1"/>
                    </w:rPr>
                    <w:t xml:space="preserve">If you have been unable to calculate the values for </w:t>
                  </w:r>
                  <w:r w:rsidRPr="00FA2006">
                    <w:rPr>
                      <w:rFonts w:cs="Arial"/>
                      <w:i/>
                      <w:color w:val="000000" w:themeColor="text1"/>
                    </w:rPr>
                    <w:t>k</w:t>
                  </w:r>
                  <w:r w:rsidRPr="00FA2006">
                    <w:rPr>
                      <w:rFonts w:cs="Arial"/>
                      <w:color w:val="000000" w:themeColor="text1"/>
                      <w:vertAlign w:val="subscript"/>
                    </w:rPr>
                    <w:t>f</w:t>
                  </w:r>
                  <w:r w:rsidRPr="00FA2006">
                    <w:rPr>
                      <w:rFonts w:cs="Arial"/>
                      <w:color w:val="000000" w:themeColor="text1"/>
                    </w:rPr>
                    <w:t>, you should use the following incorrect value for the su</w:t>
                  </w:r>
                  <w:r w:rsidR="00FA2006">
                    <w:rPr>
                      <w:rFonts w:cs="Arial"/>
                      <w:color w:val="000000" w:themeColor="text1"/>
                    </w:rPr>
                    <w:t xml:space="preserve">bsequent parts of the question:  </w:t>
                  </w:r>
                  <w:r w:rsidRPr="00FA2006">
                    <w:rPr>
                      <w:i/>
                      <w:color w:val="000000" w:themeColor="text1"/>
                    </w:rPr>
                    <w:t>k</w:t>
                  </w:r>
                  <w:r w:rsidRPr="00FA2006">
                    <w:rPr>
                      <w:color w:val="000000" w:themeColor="text1"/>
                      <w:vertAlign w:val="subscript"/>
                    </w:rPr>
                    <w:t>f</w:t>
                  </w:r>
                  <w:r w:rsidRPr="00FA2006">
                    <w:rPr>
                      <w:color w:val="000000" w:themeColor="text1"/>
                    </w:rPr>
                    <w:t xml:space="preserve"> = 60 s</w:t>
                  </w:r>
                  <w:r w:rsidRPr="00FA2006">
                    <w:rPr>
                      <w:color w:val="000000" w:themeColor="text1"/>
                      <w:vertAlign w:val="superscript"/>
                    </w:rPr>
                    <w:t>-1</w:t>
                  </w:r>
                  <w:r w:rsidRPr="00FA2006">
                    <w:rPr>
                      <w:color w:val="000000" w:themeColor="text1"/>
                    </w:rPr>
                    <w:t>.</w:t>
                  </w:r>
                </w:p>
              </w:txbxContent>
            </v:textbox>
            <w10:wrap type="none"/>
            <w10:anchorlock/>
          </v:shape>
        </w:pict>
      </w:r>
    </w:p>
    <w:p w:rsidR="00BE4619" w:rsidRPr="00B64F78" w:rsidRDefault="002C4B11" w:rsidP="007B4D16">
      <w:pPr>
        <w:pStyle w:val="indent"/>
        <w:rPr>
          <w:color w:val="000000" w:themeColor="text1"/>
          <w:lang w:val="en-US"/>
        </w:rPr>
      </w:pPr>
      <w:r w:rsidRPr="00B64F78">
        <w:rPr>
          <w:b/>
          <w:color w:val="000000" w:themeColor="text1"/>
          <w:lang w:val="en-US"/>
        </w:rPr>
        <w:lastRenderedPageBreak/>
        <w:t>g</w:t>
      </w:r>
      <w:r w:rsidR="007B4D16" w:rsidRPr="00B64F78">
        <w:rPr>
          <w:b/>
          <w:color w:val="000000" w:themeColor="text1"/>
          <w:lang w:val="en-US"/>
        </w:rPr>
        <w:t>)</w:t>
      </w:r>
      <w:r w:rsidR="007B4D16" w:rsidRPr="00B64F78">
        <w:rPr>
          <w:color w:val="000000" w:themeColor="text1"/>
          <w:lang w:val="en-US"/>
        </w:rPr>
        <w:tab/>
      </w:r>
      <w:r w:rsidR="00BE4619" w:rsidRPr="00B64F78">
        <w:rPr>
          <w:color w:val="000000" w:themeColor="text1"/>
          <w:u w:val="single"/>
          <w:lang w:val="en-US"/>
        </w:rPr>
        <w:t>Determine</w:t>
      </w:r>
      <w:r w:rsidR="00BE4619" w:rsidRPr="00B64F78">
        <w:rPr>
          <w:color w:val="000000" w:themeColor="text1"/>
          <w:lang w:val="en-US"/>
        </w:rPr>
        <w:t xml:space="preserve"> the value of the rate constant for the protein </w:t>
      </w:r>
      <w:r w:rsidR="00BE4619" w:rsidRPr="00B64F78">
        <w:rPr>
          <w:i/>
          <w:color w:val="000000" w:themeColor="text1"/>
          <w:lang w:val="en-US"/>
        </w:rPr>
        <w:t>unfolding</w:t>
      </w:r>
      <w:r w:rsidR="00BE4619" w:rsidRPr="00B64F78">
        <w:rPr>
          <w:color w:val="000000" w:themeColor="text1"/>
          <w:lang w:val="en-US"/>
        </w:rPr>
        <w:t xml:space="preserve"> reaction</w:t>
      </w:r>
      <w:r w:rsidR="00646951" w:rsidRPr="00B64F78">
        <w:rPr>
          <w:color w:val="000000" w:themeColor="text1"/>
          <w:lang w:val="en-US"/>
        </w:rPr>
        <w:t xml:space="preserve">, </w:t>
      </w:r>
      <w:r w:rsidR="00646951" w:rsidRPr="00B64F78">
        <w:rPr>
          <w:i/>
          <w:color w:val="000000" w:themeColor="text1"/>
          <w:lang w:val="en-US"/>
        </w:rPr>
        <w:t>k</w:t>
      </w:r>
      <w:r w:rsidR="00646951" w:rsidRPr="00B64F78">
        <w:rPr>
          <w:i/>
          <w:color w:val="000000" w:themeColor="text1"/>
          <w:vertAlign w:val="subscript"/>
          <w:lang w:val="en-US"/>
        </w:rPr>
        <w:t>u</w:t>
      </w:r>
      <w:r w:rsidR="00646951" w:rsidRPr="00B64F78">
        <w:rPr>
          <w:color w:val="000000" w:themeColor="text1"/>
          <w:lang w:val="en-US"/>
        </w:rPr>
        <w:t>,</w:t>
      </w:r>
      <w:r w:rsidR="004E44DB" w:rsidRPr="00B64F78">
        <w:rPr>
          <w:color w:val="000000" w:themeColor="text1"/>
          <w:lang w:val="en-US"/>
        </w:rPr>
        <w:t xml:space="preserve"> at 25 °C</w:t>
      </w:r>
      <w:r w:rsidR="00BE4619" w:rsidRPr="00B64F78">
        <w:rPr>
          <w:color w:val="000000" w:themeColor="text1"/>
          <w:lang w:val="en-US"/>
        </w:rPr>
        <w:t>.</w:t>
      </w:r>
    </w:p>
    <w:p w:rsidR="007B4D16" w:rsidRPr="00B64F78" w:rsidRDefault="002C2C30" w:rsidP="007B4D16">
      <w:pPr>
        <w:rPr>
          <w:color w:val="000000" w:themeColor="text1"/>
        </w:rPr>
      </w:pPr>
      <w:r w:rsidRPr="002C2C30">
        <w:rPr>
          <w:color w:val="000000" w:themeColor="text1"/>
        </w:rPr>
      </w:r>
      <w:r>
        <w:rPr>
          <w:color w:val="000000" w:themeColor="text1"/>
        </w:rPr>
        <w:pict>
          <v:shape id="_x0000_s1065" type="#_x0000_t202" style="width:459pt;height:189.8pt;mso-position-horizontal-relative:char;mso-position-vertical-relative:line">
            <v:textbox style="mso-next-textbox:#_x0000_s1065">
              <w:txbxContent>
                <w:p w:rsidR="00264B4D" w:rsidRDefault="00264B4D" w:rsidP="007B4D16">
                  <w:pPr>
                    <w:rPr>
                      <w:i/>
                      <w:color w:val="0070C0"/>
                    </w:rPr>
                  </w:pPr>
                </w:p>
                <w:p w:rsidR="00D26E16" w:rsidRDefault="00D26E16" w:rsidP="007B4D16">
                  <w:pPr>
                    <w:rPr>
                      <w:i/>
                      <w:color w:val="0070C0"/>
                    </w:rPr>
                  </w:pPr>
                </w:p>
                <w:p w:rsidR="00D26E16" w:rsidRDefault="00D26E16" w:rsidP="007B4D16">
                  <w:pPr>
                    <w:rPr>
                      <w:i/>
                      <w:color w:val="0070C0"/>
                    </w:rPr>
                  </w:pPr>
                </w:p>
                <w:p w:rsidR="00D26E16" w:rsidRDefault="00D26E16" w:rsidP="007B4D16">
                  <w:pPr>
                    <w:rPr>
                      <w:i/>
                    </w:rPr>
                  </w:pPr>
                </w:p>
                <w:p w:rsidR="00264B4D" w:rsidRDefault="00264B4D" w:rsidP="007B4D16">
                  <w:pPr>
                    <w:rPr>
                      <w:i/>
                    </w:rPr>
                  </w:pPr>
                </w:p>
                <w:p w:rsidR="00264B4D" w:rsidRDefault="00264B4D" w:rsidP="007B4D16">
                  <w:pPr>
                    <w:rPr>
                      <w:i/>
                    </w:rPr>
                  </w:pPr>
                </w:p>
                <w:p w:rsidR="00264B4D" w:rsidRPr="00B65F8B" w:rsidRDefault="00264B4D" w:rsidP="007B4D16">
                  <w:pPr>
                    <w:rPr>
                      <w:i/>
                    </w:rPr>
                  </w:pPr>
                  <w:r w:rsidRPr="008948E7">
                    <w:rPr>
                      <w:i/>
                    </w:rPr>
                    <w:t>k</w:t>
                  </w:r>
                  <w:r w:rsidRPr="00646951">
                    <w:rPr>
                      <w:i/>
                      <w:vertAlign w:val="subscript"/>
                    </w:rPr>
                    <w:t>u</w:t>
                  </w:r>
                  <w:r>
                    <w:rPr>
                      <w:i/>
                    </w:rPr>
                    <w:t xml:space="preserve"> </w:t>
                  </w:r>
                  <w:r w:rsidRPr="008948E7">
                    <w:rPr>
                      <w:i/>
                    </w:rPr>
                    <w:t>=</w:t>
                  </w:r>
                </w:p>
              </w:txbxContent>
            </v:textbox>
            <w10:wrap type="none"/>
            <w10:anchorlock/>
          </v:shape>
        </w:pict>
      </w:r>
    </w:p>
    <w:p w:rsidR="00DD46F1" w:rsidRPr="00B64F78" w:rsidRDefault="00DD46F1" w:rsidP="007B4D16">
      <w:pPr>
        <w:pStyle w:val="indent"/>
        <w:rPr>
          <w:b/>
          <w:color w:val="000000" w:themeColor="text1"/>
          <w:lang w:val="en-US"/>
        </w:rPr>
      </w:pPr>
    </w:p>
    <w:p w:rsidR="00BE4619" w:rsidRPr="00B64F78" w:rsidRDefault="002C4B11" w:rsidP="007B4D16">
      <w:pPr>
        <w:pStyle w:val="indent"/>
        <w:rPr>
          <w:color w:val="000000" w:themeColor="text1"/>
          <w:lang w:val="en-US"/>
        </w:rPr>
      </w:pPr>
      <w:r w:rsidRPr="00B64F78">
        <w:rPr>
          <w:b/>
          <w:color w:val="000000" w:themeColor="text1"/>
          <w:lang w:val="en-US"/>
        </w:rPr>
        <w:t>h</w:t>
      </w:r>
      <w:r w:rsidR="007B4D16" w:rsidRPr="00B64F78">
        <w:rPr>
          <w:b/>
          <w:color w:val="000000" w:themeColor="text1"/>
          <w:lang w:val="en-US"/>
        </w:rPr>
        <w:t>)</w:t>
      </w:r>
      <w:r w:rsidR="00AC561B" w:rsidRPr="00B64F78">
        <w:rPr>
          <w:b/>
          <w:color w:val="000000" w:themeColor="text1"/>
          <w:lang w:val="en-US"/>
        </w:rPr>
        <w:t xml:space="preserve">   </w:t>
      </w:r>
      <w:r w:rsidR="00AC561B" w:rsidRPr="00B64F78">
        <w:rPr>
          <w:b/>
          <w:color w:val="000000" w:themeColor="text1"/>
          <w:lang w:val="en-US"/>
        </w:rPr>
        <w:tab/>
      </w:r>
      <w:r w:rsidR="00BE4619" w:rsidRPr="00B64F78">
        <w:rPr>
          <w:color w:val="000000" w:themeColor="text1"/>
          <w:lang w:val="en-US"/>
        </w:rPr>
        <w:t>At 20</w:t>
      </w:r>
      <w:r w:rsidR="00B6762E" w:rsidRPr="00B64F78">
        <w:rPr>
          <w:color w:val="000000" w:themeColor="text1"/>
          <w:lang w:val="en-US"/>
        </w:rPr>
        <w:t xml:space="preserve"> </w:t>
      </w:r>
      <w:r w:rsidR="00BE4619" w:rsidRPr="00B64F78">
        <w:rPr>
          <w:color w:val="000000" w:themeColor="text1"/>
          <w:lang w:val="en-US"/>
        </w:rPr>
        <w:t xml:space="preserve">°C the rate constant for the </w:t>
      </w:r>
      <w:r w:rsidR="00552394" w:rsidRPr="00B64F78">
        <w:rPr>
          <w:color w:val="000000" w:themeColor="text1"/>
          <w:lang w:val="en-US"/>
        </w:rPr>
        <w:t>protein folding reaction is 33</w:t>
      </w:r>
      <w:r w:rsidR="00BE4619" w:rsidRPr="00B64F78">
        <w:rPr>
          <w:color w:val="000000" w:themeColor="text1"/>
          <w:lang w:val="en-US"/>
        </w:rPr>
        <w:t xml:space="preserve"> s</w:t>
      </w:r>
      <w:r w:rsidR="00BE4619" w:rsidRPr="00B64F78">
        <w:rPr>
          <w:color w:val="000000" w:themeColor="text1"/>
          <w:vertAlign w:val="superscript"/>
        </w:rPr>
        <w:t>–</w:t>
      </w:r>
      <w:r w:rsidR="00BE4619" w:rsidRPr="00B64F78">
        <w:rPr>
          <w:color w:val="000000" w:themeColor="text1"/>
          <w:vertAlign w:val="superscript"/>
          <w:lang w:val="en-US"/>
        </w:rPr>
        <w:t>1</w:t>
      </w:r>
      <w:r w:rsidR="00AC561B" w:rsidRPr="00B64F78">
        <w:rPr>
          <w:color w:val="000000" w:themeColor="text1"/>
          <w:lang w:val="en-US"/>
        </w:rPr>
        <w:t xml:space="preserve">.  </w:t>
      </w:r>
      <w:r w:rsidR="00BE4619" w:rsidRPr="00B64F78">
        <w:rPr>
          <w:color w:val="000000" w:themeColor="text1"/>
          <w:u w:val="single"/>
        </w:rPr>
        <w:t>Calculate</w:t>
      </w:r>
      <w:r w:rsidR="00AC561B" w:rsidRPr="00B64F78">
        <w:rPr>
          <w:color w:val="000000" w:themeColor="text1"/>
        </w:rPr>
        <w:t xml:space="preserve"> </w:t>
      </w:r>
      <w:r w:rsidR="00BE4619" w:rsidRPr="00B64F78">
        <w:rPr>
          <w:color w:val="000000" w:themeColor="text1"/>
        </w:rPr>
        <w:t>the activation energy for the protein folding reaction.</w:t>
      </w:r>
    </w:p>
    <w:p w:rsidR="007B4D16" w:rsidRPr="00B64F78" w:rsidRDefault="002C2C30">
      <w:pPr>
        <w:rPr>
          <w:color w:val="000000" w:themeColor="text1"/>
        </w:rPr>
      </w:pPr>
      <w:r w:rsidRPr="002C2C30">
        <w:rPr>
          <w:color w:val="000000" w:themeColor="text1"/>
        </w:rPr>
      </w:r>
      <w:r>
        <w:rPr>
          <w:color w:val="000000" w:themeColor="text1"/>
        </w:rPr>
        <w:pict>
          <v:shape id="_x0000_s1064" type="#_x0000_t202" style="width:459pt;height:166.3pt;mso-position-horizontal-relative:char;mso-position-vertical-relative:line">
            <v:textbox style="mso-next-textbox:#_x0000_s1064">
              <w:txbxContent>
                <w:p w:rsidR="00264B4D" w:rsidRDefault="00264B4D" w:rsidP="007B4D16">
                  <w:pPr>
                    <w:rPr>
                      <w:color w:val="0070C0"/>
                    </w:rPr>
                  </w:pPr>
                </w:p>
                <w:p w:rsidR="00D26E16" w:rsidRDefault="00D26E16" w:rsidP="007B4D16">
                  <w:pPr>
                    <w:rPr>
                      <w:color w:val="0070C0"/>
                    </w:rPr>
                  </w:pPr>
                </w:p>
                <w:p w:rsidR="00D26E16" w:rsidRDefault="00D26E16" w:rsidP="007B4D16">
                  <w:pPr>
                    <w:rPr>
                      <w:color w:val="0070C0"/>
                    </w:rPr>
                  </w:pPr>
                </w:p>
                <w:p w:rsidR="00D26E16" w:rsidRDefault="00D26E16" w:rsidP="007B4D16">
                  <w:pPr>
                    <w:rPr>
                      <w:color w:val="0070C0"/>
                    </w:rPr>
                  </w:pPr>
                </w:p>
                <w:p w:rsidR="00D26E16" w:rsidRPr="00F12786" w:rsidRDefault="00D26E16" w:rsidP="007B4D16">
                  <w:pPr>
                    <w:rPr>
                      <w:i/>
                      <w:color w:val="0070C0"/>
                    </w:rPr>
                  </w:pPr>
                </w:p>
                <w:p w:rsidR="00264B4D" w:rsidRPr="0078003A" w:rsidRDefault="00264B4D" w:rsidP="007B4D16">
                  <w:r w:rsidRPr="0078003A">
                    <w:t>Activation energy =</w:t>
                  </w:r>
                </w:p>
              </w:txbxContent>
            </v:textbox>
            <w10:wrap type="none"/>
            <w10:anchorlock/>
          </v:shape>
        </w:pict>
      </w:r>
    </w:p>
    <w:p w:rsidR="000B3E31" w:rsidRPr="00B64F78" w:rsidRDefault="000B3E31">
      <w:pPr>
        <w:rPr>
          <w:color w:val="000000" w:themeColor="text1"/>
        </w:rPr>
      </w:pPr>
      <w:r w:rsidRPr="00B64F78">
        <w:rPr>
          <w:color w:val="000000" w:themeColor="text1"/>
        </w:rPr>
        <w:br w:type="page"/>
      </w:r>
    </w:p>
    <w:p w:rsidR="000B3E31" w:rsidRPr="00B64F78" w:rsidRDefault="000B3E31" w:rsidP="000B3E31">
      <w:pPr>
        <w:pStyle w:val="Kop1"/>
        <w:tabs>
          <w:tab w:val="right" w:pos="9214"/>
        </w:tabs>
      </w:pPr>
      <w:r w:rsidRPr="00B64F78">
        <w:lastRenderedPageBreak/>
        <w:t>Problem 4</w:t>
      </w:r>
      <w:r w:rsidRPr="00B64F78">
        <w:tab/>
        <w:t>9% of the total</w:t>
      </w:r>
    </w:p>
    <w:p w:rsidR="000B3E31" w:rsidRPr="00B64F78" w:rsidRDefault="000B3E31" w:rsidP="000B3E31">
      <w:pPr>
        <w:pStyle w:val="Kop1"/>
      </w:pPr>
      <w:r w:rsidRPr="00B64F78">
        <w:t>Synthesis of Amprenavir</w:t>
      </w:r>
    </w:p>
    <w:tbl>
      <w:tblPr>
        <w:tblStyle w:val="Tabelraster"/>
        <w:tblW w:w="0" w:type="auto"/>
        <w:tblLayout w:type="fixed"/>
        <w:tblLook w:val="04A0"/>
      </w:tblPr>
      <w:tblGrid>
        <w:gridCol w:w="567"/>
        <w:gridCol w:w="567"/>
        <w:gridCol w:w="567"/>
        <w:gridCol w:w="567"/>
        <w:gridCol w:w="567"/>
        <w:gridCol w:w="567"/>
        <w:gridCol w:w="567"/>
        <w:gridCol w:w="567"/>
        <w:gridCol w:w="817"/>
      </w:tblGrid>
      <w:tr w:rsidR="000B3E31" w:rsidRPr="00B64F78" w:rsidTr="00264B4D">
        <w:trPr>
          <w:trHeight w:val="340"/>
        </w:trPr>
        <w:tc>
          <w:tcPr>
            <w:tcW w:w="567" w:type="dxa"/>
            <w:vAlign w:val="center"/>
          </w:tcPr>
          <w:p w:rsidR="000B3E31" w:rsidRPr="00B64F78" w:rsidRDefault="000B3E31" w:rsidP="00264B4D">
            <w:pPr>
              <w:jc w:val="center"/>
              <w:rPr>
                <w:b/>
                <w:color w:val="000000" w:themeColor="text1"/>
              </w:rPr>
            </w:pPr>
            <w:r w:rsidRPr="00B64F78">
              <w:rPr>
                <w:b/>
                <w:color w:val="000000" w:themeColor="text1"/>
              </w:rPr>
              <w:t>4a A</w:t>
            </w:r>
          </w:p>
        </w:tc>
        <w:tc>
          <w:tcPr>
            <w:tcW w:w="567" w:type="dxa"/>
            <w:vAlign w:val="center"/>
          </w:tcPr>
          <w:p w:rsidR="000B3E31" w:rsidRPr="00B64F78" w:rsidRDefault="000B3E31" w:rsidP="00264B4D">
            <w:pPr>
              <w:jc w:val="center"/>
              <w:rPr>
                <w:b/>
                <w:color w:val="000000" w:themeColor="text1"/>
              </w:rPr>
            </w:pPr>
            <w:r w:rsidRPr="00B64F78">
              <w:rPr>
                <w:b/>
                <w:color w:val="000000" w:themeColor="text1"/>
              </w:rPr>
              <w:t>4a B</w:t>
            </w:r>
          </w:p>
        </w:tc>
        <w:tc>
          <w:tcPr>
            <w:tcW w:w="567" w:type="dxa"/>
            <w:vAlign w:val="center"/>
          </w:tcPr>
          <w:p w:rsidR="000B3E31" w:rsidRPr="00B64F78" w:rsidRDefault="000B3E31" w:rsidP="00264B4D">
            <w:pPr>
              <w:jc w:val="center"/>
              <w:rPr>
                <w:b/>
                <w:color w:val="000000" w:themeColor="text1"/>
              </w:rPr>
            </w:pPr>
            <w:r w:rsidRPr="00B64F78">
              <w:rPr>
                <w:b/>
                <w:color w:val="000000" w:themeColor="text1"/>
              </w:rPr>
              <w:t>4a C</w:t>
            </w:r>
          </w:p>
        </w:tc>
        <w:tc>
          <w:tcPr>
            <w:tcW w:w="567" w:type="dxa"/>
            <w:vAlign w:val="center"/>
          </w:tcPr>
          <w:p w:rsidR="000B3E31" w:rsidRPr="00B64F78" w:rsidRDefault="000B3E31" w:rsidP="00264B4D">
            <w:pPr>
              <w:jc w:val="center"/>
              <w:rPr>
                <w:b/>
                <w:color w:val="000000" w:themeColor="text1"/>
              </w:rPr>
            </w:pPr>
            <w:r w:rsidRPr="00B64F78">
              <w:rPr>
                <w:b/>
                <w:color w:val="000000" w:themeColor="text1"/>
              </w:rPr>
              <w:t>4a W</w:t>
            </w:r>
          </w:p>
        </w:tc>
        <w:tc>
          <w:tcPr>
            <w:tcW w:w="567" w:type="dxa"/>
            <w:vAlign w:val="center"/>
          </w:tcPr>
          <w:p w:rsidR="000B3E31" w:rsidRPr="00B64F78" w:rsidRDefault="000B3E31" w:rsidP="00264B4D">
            <w:pPr>
              <w:jc w:val="center"/>
              <w:rPr>
                <w:b/>
                <w:color w:val="000000" w:themeColor="text1"/>
              </w:rPr>
            </w:pPr>
            <w:r w:rsidRPr="00B64F78">
              <w:rPr>
                <w:b/>
                <w:color w:val="000000" w:themeColor="text1"/>
              </w:rPr>
              <w:t>4a X</w:t>
            </w:r>
          </w:p>
        </w:tc>
        <w:tc>
          <w:tcPr>
            <w:tcW w:w="567" w:type="dxa"/>
            <w:vAlign w:val="center"/>
          </w:tcPr>
          <w:p w:rsidR="000B3E31" w:rsidRPr="00B64F78" w:rsidRDefault="000B3E31" w:rsidP="00264B4D">
            <w:pPr>
              <w:jc w:val="center"/>
              <w:rPr>
                <w:b/>
                <w:color w:val="000000" w:themeColor="text1"/>
              </w:rPr>
            </w:pPr>
            <w:r w:rsidRPr="00B64F78">
              <w:rPr>
                <w:b/>
                <w:color w:val="000000" w:themeColor="text1"/>
              </w:rPr>
              <w:t>4a Y</w:t>
            </w:r>
          </w:p>
        </w:tc>
        <w:tc>
          <w:tcPr>
            <w:tcW w:w="567" w:type="dxa"/>
            <w:vAlign w:val="center"/>
          </w:tcPr>
          <w:p w:rsidR="000B3E31" w:rsidRPr="00B64F78" w:rsidRDefault="000B3E31" w:rsidP="00264B4D">
            <w:pPr>
              <w:jc w:val="center"/>
              <w:rPr>
                <w:b/>
                <w:color w:val="000000" w:themeColor="text1"/>
              </w:rPr>
            </w:pPr>
            <w:r w:rsidRPr="00B64F78">
              <w:rPr>
                <w:b/>
                <w:color w:val="000000" w:themeColor="text1"/>
              </w:rPr>
              <w:t>4a Z</w:t>
            </w:r>
          </w:p>
        </w:tc>
        <w:tc>
          <w:tcPr>
            <w:tcW w:w="567" w:type="dxa"/>
            <w:vAlign w:val="center"/>
          </w:tcPr>
          <w:p w:rsidR="000B3E31" w:rsidRPr="00B64F78" w:rsidRDefault="000B3E31" w:rsidP="00264B4D">
            <w:pPr>
              <w:jc w:val="center"/>
              <w:rPr>
                <w:b/>
                <w:color w:val="000000" w:themeColor="text1"/>
              </w:rPr>
            </w:pPr>
            <w:r w:rsidRPr="00B64F78">
              <w:rPr>
                <w:b/>
                <w:color w:val="000000" w:themeColor="text1"/>
              </w:rPr>
              <w:t>4b</w:t>
            </w:r>
          </w:p>
        </w:tc>
        <w:tc>
          <w:tcPr>
            <w:tcW w:w="817" w:type="dxa"/>
            <w:vAlign w:val="center"/>
          </w:tcPr>
          <w:p w:rsidR="000B3E31" w:rsidRPr="00B64F78" w:rsidRDefault="000B3E31" w:rsidP="00264B4D">
            <w:pPr>
              <w:jc w:val="center"/>
              <w:rPr>
                <w:b/>
                <w:color w:val="000000" w:themeColor="text1"/>
              </w:rPr>
            </w:pPr>
            <w:r w:rsidRPr="00B64F78">
              <w:rPr>
                <w:b/>
                <w:color w:val="000000" w:themeColor="text1"/>
              </w:rPr>
              <w:t>Total</w:t>
            </w:r>
          </w:p>
        </w:tc>
      </w:tr>
      <w:tr w:rsidR="000B3E31" w:rsidRPr="00B64F78" w:rsidTr="00264B4D">
        <w:trPr>
          <w:trHeight w:val="340"/>
        </w:trPr>
        <w:tc>
          <w:tcPr>
            <w:tcW w:w="567" w:type="dxa"/>
            <w:vAlign w:val="center"/>
          </w:tcPr>
          <w:p w:rsidR="000B3E31" w:rsidRPr="00B64F78" w:rsidRDefault="000B3E31" w:rsidP="00264B4D">
            <w:pPr>
              <w:jc w:val="center"/>
              <w:rPr>
                <w:color w:val="000000" w:themeColor="text1"/>
              </w:rPr>
            </w:pPr>
            <w:r w:rsidRPr="00B64F78">
              <w:rPr>
                <w:color w:val="000000" w:themeColor="text1"/>
              </w:rPr>
              <w:t>4</w:t>
            </w:r>
          </w:p>
        </w:tc>
        <w:tc>
          <w:tcPr>
            <w:tcW w:w="567" w:type="dxa"/>
            <w:vAlign w:val="center"/>
          </w:tcPr>
          <w:p w:rsidR="000B3E31" w:rsidRPr="00B64F78" w:rsidRDefault="000B3E31" w:rsidP="00264B4D">
            <w:pPr>
              <w:jc w:val="center"/>
              <w:rPr>
                <w:color w:val="000000" w:themeColor="text1"/>
              </w:rPr>
            </w:pPr>
            <w:r w:rsidRPr="00B64F78">
              <w:rPr>
                <w:color w:val="000000" w:themeColor="text1"/>
              </w:rPr>
              <w:t>3</w:t>
            </w:r>
          </w:p>
        </w:tc>
        <w:tc>
          <w:tcPr>
            <w:tcW w:w="567" w:type="dxa"/>
            <w:vAlign w:val="center"/>
          </w:tcPr>
          <w:p w:rsidR="000B3E31" w:rsidRPr="00B64F78" w:rsidRDefault="000B3E31" w:rsidP="00264B4D">
            <w:pPr>
              <w:jc w:val="center"/>
              <w:rPr>
                <w:color w:val="000000" w:themeColor="text1"/>
              </w:rPr>
            </w:pPr>
            <w:r w:rsidRPr="00B64F78">
              <w:rPr>
                <w:color w:val="000000" w:themeColor="text1"/>
              </w:rPr>
              <w:t>2</w:t>
            </w:r>
          </w:p>
        </w:tc>
        <w:tc>
          <w:tcPr>
            <w:tcW w:w="567" w:type="dxa"/>
            <w:vAlign w:val="center"/>
          </w:tcPr>
          <w:p w:rsidR="000B3E31" w:rsidRPr="00B64F78" w:rsidRDefault="000B3E31" w:rsidP="00264B4D">
            <w:pPr>
              <w:jc w:val="center"/>
              <w:rPr>
                <w:color w:val="000000" w:themeColor="text1"/>
              </w:rPr>
            </w:pPr>
            <w:r w:rsidRPr="00B64F78">
              <w:rPr>
                <w:color w:val="000000" w:themeColor="text1"/>
              </w:rPr>
              <w:t>3</w:t>
            </w:r>
          </w:p>
        </w:tc>
        <w:tc>
          <w:tcPr>
            <w:tcW w:w="567" w:type="dxa"/>
            <w:vAlign w:val="center"/>
          </w:tcPr>
          <w:p w:rsidR="000B3E31" w:rsidRPr="00B64F78" w:rsidRDefault="000B3E31" w:rsidP="00264B4D">
            <w:pPr>
              <w:jc w:val="center"/>
              <w:rPr>
                <w:color w:val="000000" w:themeColor="text1"/>
              </w:rPr>
            </w:pPr>
            <w:r w:rsidRPr="00B64F78">
              <w:rPr>
                <w:color w:val="000000" w:themeColor="text1"/>
              </w:rPr>
              <w:t>3</w:t>
            </w:r>
          </w:p>
        </w:tc>
        <w:tc>
          <w:tcPr>
            <w:tcW w:w="567" w:type="dxa"/>
            <w:vAlign w:val="center"/>
          </w:tcPr>
          <w:p w:rsidR="000B3E31" w:rsidRPr="00B64F78" w:rsidRDefault="000B3E31" w:rsidP="00264B4D">
            <w:pPr>
              <w:jc w:val="center"/>
              <w:rPr>
                <w:color w:val="000000" w:themeColor="text1"/>
              </w:rPr>
            </w:pPr>
            <w:r w:rsidRPr="00B64F78">
              <w:rPr>
                <w:color w:val="000000" w:themeColor="text1"/>
              </w:rPr>
              <w:t>2</w:t>
            </w:r>
          </w:p>
        </w:tc>
        <w:tc>
          <w:tcPr>
            <w:tcW w:w="567" w:type="dxa"/>
            <w:vAlign w:val="center"/>
          </w:tcPr>
          <w:p w:rsidR="000B3E31" w:rsidRPr="00B64F78" w:rsidRDefault="000B3E31" w:rsidP="00264B4D">
            <w:pPr>
              <w:jc w:val="center"/>
              <w:rPr>
                <w:color w:val="000000" w:themeColor="text1"/>
              </w:rPr>
            </w:pPr>
            <w:r w:rsidRPr="00B64F78">
              <w:rPr>
                <w:color w:val="000000" w:themeColor="text1"/>
              </w:rPr>
              <w:t>3</w:t>
            </w:r>
          </w:p>
        </w:tc>
        <w:tc>
          <w:tcPr>
            <w:tcW w:w="567" w:type="dxa"/>
            <w:vAlign w:val="center"/>
          </w:tcPr>
          <w:p w:rsidR="000B3E31" w:rsidRPr="00B64F78" w:rsidRDefault="000B3E31" w:rsidP="00264B4D">
            <w:pPr>
              <w:jc w:val="center"/>
              <w:rPr>
                <w:color w:val="000000" w:themeColor="text1"/>
              </w:rPr>
            </w:pPr>
            <w:r w:rsidRPr="00B64F78">
              <w:rPr>
                <w:color w:val="000000" w:themeColor="text1"/>
              </w:rPr>
              <w:t>3</w:t>
            </w:r>
          </w:p>
        </w:tc>
        <w:tc>
          <w:tcPr>
            <w:tcW w:w="817" w:type="dxa"/>
            <w:vAlign w:val="center"/>
          </w:tcPr>
          <w:p w:rsidR="000B3E31" w:rsidRPr="00B64F78" w:rsidRDefault="002C2C30" w:rsidP="00264B4D">
            <w:pPr>
              <w:jc w:val="center"/>
              <w:rPr>
                <w:color w:val="000000" w:themeColor="text1"/>
              </w:rPr>
            </w:pPr>
            <w:r w:rsidRPr="00B64F78">
              <w:rPr>
                <w:color w:val="000000" w:themeColor="text1"/>
              </w:rPr>
              <w:fldChar w:fldCharType="begin"/>
            </w:r>
            <w:r w:rsidR="007046E8" w:rsidRPr="00B64F78">
              <w:rPr>
                <w:color w:val="000000" w:themeColor="text1"/>
              </w:rPr>
              <w:instrText xml:space="preserve"> =SUM(LEFT) </w:instrText>
            </w:r>
            <w:r w:rsidRPr="00B64F78">
              <w:rPr>
                <w:color w:val="000000" w:themeColor="text1"/>
              </w:rPr>
              <w:fldChar w:fldCharType="separate"/>
            </w:r>
            <w:r w:rsidR="007046E8" w:rsidRPr="00B64F78">
              <w:rPr>
                <w:noProof/>
                <w:color w:val="000000" w:themeColor="text1"/>
              </w:rPr>
              <w:t>23</w:t>
            </w:r>
            <w:r w:rsidRPr="00B64F78">
              <w:rPr>
                <w:color w:val="000000" w:themeColor="text1"/>
              </w:rPr>
              <w:fldChar w:fldCharType="end"/>
            </w:r>
          </w:p>
        </w:tc>
      </w:tr>
      <w:tr w:rsidR="000B3E31" w:rsidRPr="00B64F78" w:rsidTr="00264B4D">
        <w:trPr>
          <w:trHeight w:val="340"/>
        </w:trPr>
        <w:tc>
          <w:tcPr>
            <w:tcW w:w="567" w:type="dxa"/>
            <w:vAlign w:val="center"/>
          </w:tcPr>
          <w:p w:rsidR="000B3E31" w:rsidRPr="00B64F78" w:rsidRDefault="000B3E31" w:rsidP="00264B4D">
            <w:pPr>
              <w:jc w:val="center"/>
              <w:rPr>
                <w:color w:val="000000" w:themeColor="text1"/>
              </w:rPr>
            </w:pPr>
          </w:p>
        </w:tc>
        <w:tc>
          <w:tcPr>
            <w:tcW w:w="567" w:type="dxa"/>
            <w:vAlign w:val="center"/>
          </w:tcPr>
          <w:p w:rsidR="000B3E31" w:rsidRPr="00B64F78" w:rsidRDefault="000B3E31" w:rsidP="00264B4D">
            <w:pPr>
              <w:jc w:val="center"/>
              <w:rPr>
                <w:color w:val="000000" w:themeColor="text1"/>
              </w:rPr>
            </w:pPr>
          </w:p>
        </w:tc>
        <w:tc>
          <w:tcPr>
            <w:tcW w:w="567" w:type="dxa"/>
            <w:vAlign w:val="center"/>
          </w:tcPr>
          <w:p w:rsidR="000B3E31" w:rsidRPr="00B64F78" w:rsidRDefault="000B3E31" w:rsidP="00264B4D">
            <w:pPr>
              <w:jc w:val="center"/>
              <w:rPr>
                <w:color w:val="000000" w:themeColor="text1"/>
              </w:rPr>
            </w:pPr>
          </w:p>
        </w:tc>
        <w:tc>
          <w:tcPr>
            <w:tcW w:w="567" w:type="dxa"/>
            <w:vAlign w:val="center"/>
          </w:tcPr>
          <w:p w:rsidR="000B3E31" w:rsidRPr="00B64F78" w:rsidRDefault="000B3E31" w:rsidP="00264B4D">
            <w:pPr>
              <w:jc w:val="center"/>
              <w:rPr>
                <w:color w:val="000000" w:themeColor="text1"/>
              </w:rPr>
            </w:pPr>
          </w:p>
        </w:tc>
        <w:tc>
          <w:tcPr>
            <w:tcW w:w="567" w:type="dxa"/>
            <w:vAlign w:val="center"/>
          </w:tcPr>
          <w:p w:rsidR="000B3E31" w:rsidRPr="00B64F78" w:rsidRDefault="000B3E31" w:rsidP="00264B4D">
            <w:pPr>
              <w:jc w:val="center"/>
              <w:rPr>
                <w:color w:val="000000" w:themeColor="text1"/>
              </w:rPr>
            </w:pPr>
          </w:p>
        </w:tc>
        <w:tc>
          <w:tcPr>
            <w:tcW w:w="567" w:type="dxa"/>
            <w:vAlign w:val="center"/>
          </w:tcPr>
          <w:p w:rsidR="000B3E31" w:rsidRPr="00B64F78" w:rsidRDefault="000B3E31" w:rsidP="00264B4D">
            <w:pPr>
              <w:jc w:val="center"/>
              <w:rPr>
                <w:color w:val="000000" w:themeColor="text1"/>
              </w:rPr>
            </w:pPr>
          </w:p>
        </w:tc>
        <w:tc>
          <w:tcPr>
            <w:tcW w:w="567" w:type="dxa"/>
            <w:vAlign w:val="center"/>
          </w:tcPr>
          <w:p w:rsidR="000B3E31" w:rsidRPr="00B64F78" w:rsidRDefault="000B3E31" w:rsidP="00264B4D">
            <w:pPr>
              <w:jc w:val="center"/>
              <w:rPr>
                <w:color w:val="000000" w:themeColor="text1"/>
              </w:rPr>
            </w:pPr>
          </w:p>
        </w:tc>
        <w:tc>
          <w:tcPr>
            <w:tcW w:w="567" w:type="dxa"/>
            <w:vAlign w:val="center"/>
          </w:tcPr>
          <w:p w:rsidR="000B3E31" w:rsidRPr="00B64F78" w:rsidRDefault="000B3E31" w:rsidP="00264B4D">
            <w:pPr>
              <w:jc w:val="center"/>
              <w:rPr>
                <w:color w:val="000000" w:themeColor="text1"/>
              </w:rPr>
            </w:pPr>
          </w:p>
        </w:tc>
        <w:tc>
          <w:tcPr>
            <w:tcW w:w="817" w:type="dxa"/>
            <w:vAlign w:val="center"/>
          </w:tcPr>
          <w:p w:rsidR="000B3E31" w:rsidRPr="00B64F78" w:rsidRDefault="000B3E31" w:rsidP="00264B4D">
            <w:pPr>
              <w:jc w:val="center"/>
              <w:rPr>
                <w:color w:val="000000" w:themeColor="text1"/>
              </w:rPr>
            </w:pPr>
          </w:p>
        </w:tc>
      </w:tr>
    </w:tbl>
    <w:p w:rsidR="000B3E31" w:rsidRPr="00B64F78" w:rsidRDefault="000B3E31" w:rsidP="000B3E31">
      <w:pPr>
        <w:rPr>
          <w:color w:val="000000" w:themeColor="text1"/>
        </w:rPr>
      </w:pPr>
    </w:p>
    <w:p w:rsidR="000B3E31" w:rsidRPr="00B64F78" w:rsidRDefault="000B3E31" w:rsidP="000B3E31">
      <w:pPr>
        <w:rPr>
          <w:color w:val="000000" w:themeColor="text1"/>
          <w:lang w:val="en-US"/>
        </w:rPr>
      </w:pPr>
      <w:r w:rsidRPr="00B64F78">
        <w:rPr>
          <w:color w:val="000000" w:themeColor="text1"/>
          <w:lang w:val="en-US"/>
        </w:rPr>
        <w:t xml:space="preserve">One class of anti-HIV drugs, known as </w:t>
      </w:r>
      <w:r w:rsidRPr="00B64F78">
        <w:rPr>
          <w:i/>
          <w:color w:val="000000" w:themeColor="text1"/>
          <w:lang w:val="en-US"/>
        </w:rPr>
        <w:t>protease inhibitors</w:t>
      </w:r>
      <w:r w:rsidRPr="00B64F78">
        <w:rPr>
          <w:color w:val="000000" w:themeColor="text1"/>
          <w:lang w:val="en-US"/>
        </w:rPr>
        <w:t xml:space="preserve">, works by blocking the active site of one of the enzymes used in assembly of the viruses within the host cell.  Two successful drugs, </w:t>
      </w:r>
      <w:r w:rsidRPr="00B64F78">
        <w:rPr>
          <w:i/>
          <w:color w:val="000000" w:themeColor="text1"/>
          <w:lang w:val="en-US"/>
        </w:rPr>
        <w:t>saquinavir</w:t>
      </w:r>
      <w:r w:rsidRPr="00B64F78">
        <w:rPr>
          <w:color w:val="000000" w:themeColor="text1"/>
          <w:lang w:val="en-US"/>
        </w:rPr>
        <w:t xml:space="preserve"> and </w:t>
      </w:r>
      <w:r w:rsidRPr="00B64F78">
        <w:rPr>
          <w:i/>
          <w:color w:val="000000" w:themeColor="text1"/>
          <w:lang w:val="en-US"/>
        </w:rPr>
        <w:t>amprenavir</w:t>
      </w:r>
      <w:r w:rsidRPr="00B64F78">
        <w:rPr>
          <w:color w:val="000000" w:themeColor="text1"/>
          <w:lang w:val="en-US"/>
        </w:rPr>
        <w:t>, contain the structural unit shown below which mimics the transition state within the enzyme.  In the structure, R</w:t>
      </w:r>
      <w:r w:rsidRPr="00B64F78">
        <w:rPr>
          <w:color w:val="000000" w:themeColor="text1"/>
          <w:vertAlign w:val="superscript"/>
          <w:lang w:val="en-US"/>
        </w:rPr>
        <w:t>1</w:t>
      </w:r>
      <w:r w:rsidRPr="00B64F78">
        <w:rPr>
          <w:color w:val="000000" w:themeColor="text1"/>
          <w:lang w:val="en-US"/>
        </w:rPr>
        <w:t>, R</w:t>
      </w:r>
      <w:r w:rsidRPr="00B64F78">
        <w:rPr>
          <w:color w:val="000000" w:themeColor="text1"/>
          <w:vertAlign w:val="superscript"/>
          <w:lang w:val="en-US"/>
        </w:rPr>
        <w:t>2</w:t>
      </w:r>
      <w:r w:rsidRPr="00B64F78">
        <w:rPr>
          <w:color w:val="000000" w:themeColor="text1"/>
          <w:lang w:val="en-US"/>
        </w:rPr>
        <w:t xml:space="preserve"> and R</w:t>
      </w:r>
      <w:r w:rsidRPr="00B64F78">
        <w:rPr>
          <w:color w:val="000000" w:themeColor="text1"/>
          <w:vertAlign w:val="superscript"/>
          <w:lang w:val="en-US"/>
        </w:rPr>
        <w:t>3</w:t>
      </w:r>
      <w:r w:rsidRPr="00B64F78">
        <w:rPr>
          <w:color w:val="000000" w:themeColor="text1"/>
          <w:lang w:val="en-US"/>
        </w:rPr>
        <w:t xml:space="preserve"> may represent any atom or group other than hydrogen.</w:t>
      </w:r>
    </w:p>
    <w:p w:rsidR="000B3E31" w:rsidRPr="00B64F78" w:rsidRDefault="000B3E31" w:rsidP="000B3E31">
      <w:pPr>
        <w:jc w:val="center"/>
        <w:rPr>
          <w:color w:val="000000" w:themeColor="text1"/>
        </w:rPr>
      </w:pPr>
      <w:r w:rsidRPr="00B64F78">
        <w:rPr>
          <w:noProof/>
          <w:color w:val="000000" w:themeColor="text1"/>
          <w:lang w:val="nl-NL" w:eastAsia="nl-NL"/>
        </w:rPr>
        <w:drawing>
          <wp:inline distT="0" distB="0" distL="0" distR="0">
            <wp:extent cx="1612900" cy="812800"/>
            <wp:effectExtent l="0" t="0" r="6350" b="0"/>
            <wp:docPr id="16" name="Picture 7" descr="TS_analogue_stru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_analogue_struc.wmf"/>
                    <pic:cNvPicPr/>
                  </pic:nvPicPr>
                  <pic:blipFill>
                    <a:blip r:embed="rId38" cstate="print"/>
                    <a:stretch>
                      <a:fillRect/>
                    </a:stretch>
                  </pic:blipFill>
                  <pic:spPr>
                    <a:xfrm>
                      <a:off x="0" y="0"/>
                      <a:ext cx="1612900" cy="812800"/>
                    </a:xfrm>
                    <a:prstGeom prst="rect">
                      <a:avLst/>
                    </a:prstGeom>
                  </pic:spPr>
                </pic:pic>
              </a:graphicData>
            </a:graphic>
          </wp:inline>
        </w:drawing>
      </w:r>
      <w:r w:rsidRPr="00B64F78">
        <w:rPr>
          <w:color w:val="000000" w:themeColor="text1"/>
        </w:rPr>
        <w:t xml:space="preserve"> </w:t>
      </w:r>
    </w:p>
    <w:p w:rsidR="000B3E31" w:rsidRPr="00B64F78" w:rsidRDefault="000B3E31" w:rsidP="000B3E31">
      <w:pPr>
        <w:rPr>
          <w:color w:val="000000" w:themeColor="text1"/>
          <w:lang w:val="en-US"/>
        </w:rPr>
      </w:pPr>
      <w:r w:rsidRPr="00B64F78">
        <w:rPr>
          <w:i/>
          <w:color w:val="000000" w:themeColor="text1"/>
          <w:lang w:val="en-US"/>
        </w:rPr>
        <w:t>Amprenavir</w:t>
      </w:r>
      <w:r w:rsidRPr="00B64F78">
        <w:rPr>
          <w:color w:val="000000" w:themeColor="text1"/>
          <w:lang w:val="en-US"/>
        </w:rPr>
        <w:t xml:space="preserve"> may be synthesised as shown in the convergent scheme below.</w:t>
      </w:r>
    </w:p>
    <w:p w:rsidR="000B3E31" w:rsidRPr="00B64F78" w:rsidRDefault="000B3E31" w:rsidP="000B3E31">
      <w:pPr>
        <w:jc w:val="center"/>
        <w:rPr>
          <w:color w:val="000000" w:themeColor="text1"/>
        </w:rPr>
      </w:pPr>
      <w:r w:rsidRPr="00B64F78">
        <w:rPr>
          <w:noProof/>
          <w:color w:val="000000" w:themeColor="text1"/>
          <w:lang w:val="nl-NL" w:eastAsia="nl-NL"/>
        </w:rPr>
        <w:drawing>
          <wp:inline distT="0" distB="0" distL="0" distR="0">
            <wp:extent cx="5289232" cy="3086100"/>
            <wp:effectExtent l="19050" t="0" r="6668" b="0"/>
            <wp:docPr id="1" name="Picture 0" descr="amprenavir_schem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prenavir_scheme.eps"/>
                    <pic:cNvPicPr/>
                  </pic:nvPicPr>
                  <pic:blipFill>
                    <a:blip r:embed="rId39" cstate="print"/>
                    <a:stretch>
                      <a:fillRect/>
                    </a:stretch>
                  </pic:blipFill>
                  <pic:spPr>
                    <a:xfrm>
                      <a:off x="0" y="0"/>
                      <a:ext cx="5293701" cy="3088707"/>
                    </a:xfrm>
                    <a:prstGeom prst="rect">
                      <a:avLst/>
                    </a:prstGeom>
                  </pic:spPr>
                </pic:pic>
              </a:graphicData>
            </a:graphic>
          </wp:inline>
        </w:drawing>
      </w:r>
    </w:p>
    <w:p w:rsidR="000B3E31" w:rsidRPr="00B64F78" w:rsidRDefault="000B3E31" w:rsidP="000B3E31">
      <w:pPr>
        <w:rPr>
          <w:color w:val="000000" w:themeColor="text1"/>
          <w:lang w:val="en-US"/>
        </w:rPr>
      </w:pPr>
      <w:r w:rsidRPr="00B64F78">
        <w:rPr>
          <w:color w:val="000000" w:themeColor="text1"/>
          <w:lang w:val="en-US"/>
        </w:rPr>
        <w:t>The reagent R</w:t>
      </w:r>
      <w:r w:rsidRPr="00B64F78">
        <w:rPr>
          <w:color w:val="000000" w:themeColor="text1"/>
          <w:vertAlign w:val="subscript"/>
          <w:lang w:val="en-US"/>
        </w:rPr>
        <w:t>2</w:t>
      </w:r>
      <w:r w:rsidRPr="00B64F78">
        <w:rPr>
          <w:color w:val="000000" w:themeColor="text1"/>
          <w:lang w:val="en-US"/>
        </w:rPr>
        <w:t xml:space="preserve">B–H used in the first step is chiral.  Product </w:t>
      </w:r>
      <w:r w:rsidRPr="00B64F78">
        <w:rPr>
          <w:b/>
          <w:color w:val="000000" w:themeColor="text1"/>
          <w:lang w:val="en-US"/>
        </w:rPr>
        <w:t>A</w:t>
      </w:r>
      <w:r w:rsidRPr="00B64F78">
        <w:rPr>
          <w:color w:val="000000" w:themeColor="text1"/>
          <w:lang w:val="en-US"/>
        </w:rPr>
        <w:t xml:space="preserve"> is formed as the (</w:t>
      </w:r>
      <w:r w:rsidRPr="00B64F78">
        <w:rPr>
          <w:i/>
          <w:color w:val="000000" w:themeColor="text1"/>
          <w:lang w:val="en-US"/>
        </w:rPr>
        <w:t>S</w:t>
      </w:r>
      <w:r w:rsidRPr="00B64F78">
        <w:rPr>
          <w:color w:val="000000" w:themeColor="text1"/>
          <w:lang w:val="en-US"/>
        </w:rPr>
        <w:t>)-enantiomer.</w:t>
      </w:r>
    </w:p>
    <w:p w:rsidR="000B3E31" w:rsidRPr="00B64F78" w:rsidRDefault="000B3E31" w:rsidP="000B3E31">
      <w:pPr>
        <w:rPr>
          <w:color w:val="000000" w:themeColor="text1"/>
          <w:lang w:val="en-US"/>
        </w:rPr>
      </w:pPr>
      <w:r w:rsidRPr="00B64F78">
        <w:rPr>
          <w:color w:val="000000" w:themeColor="text1"/>
          <w:lang w:val="en-US"/>
        </w:rPr>
        <w:t xml:space="preserve">3 of the signals in the </w:t>
      </w:r>
      <w:r w:rsidRPr="00B64F78">
        <w:rPr>
          <w:color w:val="000000" w:themeColor="text1"/>
          <w:vertAlign w:val="superscript"/>
          <w:lang w:val="en-US"/>
        </w:rPr>
        <w:t>1</w:t>
      </w:r>
      <w:r w:rsidRPr="00B64F78">
        <w:rPr>
          <w:color w:val="000000" w:themeColor="text1"/>
          <w:lang w:val="en-US"/>
        </w:rPr>
        <w:t>H NMR spectrum of Amprenavir disappear on shaking with D</w:t>
      </w:r>
      <w:r w:rsidRPr="00B64F78">
        <w:rPr>
          <w:color w:val="000000" w:themeColor="text1"/>
          <w:vertAlign w:val="subscript"/>
          <w:lang w:val="en-US"/>
        </w:rPr>
        <w:t>2</w:t>
      </w:r>
      <w:r w:rsidRPr="00B64F78">
        <w:rPr>
          <w:color w:val="000000" w:themeColor="text1"/>
          <w:lang w:val="en-US"/>
        </w:rPr>
        <w:t xml:space="preserve">O:  </w:t>
      </w:r>
      <w:r w:rsidRPr="00B64F78">
        <w:rPr>
          <w:rFonts w:ascii="Symbol" w:hAnsi="Symbol"/>
          <w:color w:val="000000" w:themeColor="text1"/>
        </w:rPr>
        <w:t></w:t>
      </w:r>
      <w:r w:rsidRPr="00B64F78">
        <w:rPr>
          <w:color w:val="000000" w:themeColor="text1"/>
          <w:lang w:val="en-US"/>
        </w:rPr>
        <w:t xml:space="preserve"> 4.2 (2H), </w:t>
      </w:r>
      <w:r w:rsidRPr="00B64F78">
        <w:rPr>
          <w:rFonts w:ascii="Symbol" w:hAnsi="Symbol"/>
          <w:color w:val="000000" w:themeColor="text1"/>
        </w:rPr>
        <w:t></w:t>
      </w:r>
      <w:r w:rsidRPr="00B64F78">
        <w:rPr>
          <w:color w:val="000000" w:themeColor="text1"/>
          <w:lang w:val="en-US"/>
        </w:rPr>
        <w:t xml:space="preserve"> 4.9 (1H) and </w:t>
      </w:r>
      <w:r w:rsidRPr="00B64F78">
        <w:rPr>
          <w:rFonts w:ascii="Symbol" w:hAnsi="Symbol"/>
          <w:color w:val="000000" w:themeColor="text1"/>
        </w:rPr>
        <w:t></w:t>
      </w:r>
      <w:r w:rsidRPr="00B64F78">
        <w:rPr>
          <w:color w:val="000000" w:themeColor="text1"/>
          <w:lang w:val="en-US"/>
        </w:rPr>
        <w:t xml:space="preserve"> 5.1 (1H).</w:t>
      </w:r>
    </w:p>
    <w:p w:rsidR="000B3E31" w:rsidRPr="00B64F78" w:rsidRDefault="000B3E31" w:rsidP="000B3E31">
      <w:pPr>
        <w:rPr>
          <w:color w:val="000000" w:themeColor="text1"/>
          <w:lang w:val="en-US"/>
        </w:rPr>
      </w:pPr>
      <w:r w:rsidRPr="00B64F78">
        <w:rPr>
          <w:color w:val="000000" w:themeColor="text1"/>
          <w:u w:val="single"/>
          <w:lang w:val="en-US"/>
        </w:rPr>
        <w:lastRenderedPageBreak/>
        <w:t>Suggest</w:t>
      </w:r>
      <w:r w:rsidRPr="00B64F78">
        <w:rPr>
          <w:color w:val="000000" w:themeColor="text1"/>
          <w:lang w:val="en-US"/>
        </w:rPr>
        <w:t xml:space="preserve"> structures for </w:t>
      </w:r>
      <w:r w:rsidRPr="00B64F78">
        <w:rPr>
          <w:b/>
          <w:color w:val="000000" w:themeColor="text1"/>
          <w:lang w:val="en-US"/>
        </w:rPr>
        <w:t>a)</w:t>
      </w:r>
      <w:r w:rsidRPr="00B64F78">
        <w:rPr>
          <w:color w:val="000000" w:themeColor="text1"/>
          <w:lang w:val="en-US"/>
        </w:rPr>
        <w:t xml:space="preserve"> the intermediates </w:t>
      </w:r>
      <w:r w:rsidRPr="00B64F78">
        <w:rPr>
          <w:b/>
          <w:color w:val="000000" w:themeColor="text1"/>
          <w:lang w:val="en-US"/>
        </w:rPr>
        <w:t>A</w:t>
      </w:r>
      <w:r w:rsidRPr="00B64F78">
        <w:rPr>
          <w:color w:val="000000" w:themeColor="text1"/>
          <w:lang w:val="en-US"/>
        </w:rPr>
        <w:t xml:space="preserve">, </w:t>
      </w:r>
      <w:r w:rsidRPr="00B64F78">
        <w:rPr>
          <w:b/>
          <w:color w:val="000000" w:themeColor="text1"/>
          <w:lang w:val="en-US"/>
        </w:rPr>
        <w:t>B</w:t>
      </w:r>
      <w:r w:rsidRPr="00B64F78">
        <w:rPr>
          <w:color w:val="000000" w:themeColor="text1"/>
          <w:lang w:val="en-US"/>
        </w:rPr>
        <w:t xml:space="preserve">, </w:t>
      </w:r>
      <w:r w:rsidRPr="00B64F78">
        <w:rPr>
          <w:b/>
          <w:color w:val="000000" w:themeColor="text1"/>
          <w:lang w:val="en-US"/>
        </w:rPr>
        <w:t>C</w:t>
      </w:r>
      <w:r w:rsidRPr="00B64F78">
        <w:rPr>
          <w:color w:val="000000" w:themeColor="text1"/>
          <w:lang w:val="en-US"/>
        </w:rPr>
        <w:t xml:space="preserve">, </w:t>
      </w:r>
      <w:r w:rsidRPr="00B64F78">
        <w:rPr>
          <w:b/>
          <w:color w:val="000000" w:themeColor="text1"/>
          <w:lang w:val="en-US"/>
        </w:rPr>
        <w:t>W</w:t>
      </w:r>
      <w:r w:rsidRPr="00B64F78">
        <w:rPr>
          <w:color w:val="000000" w:themeColor="text1"/>
          <w:lang w:val="en-US"/>
        </w:rPr>
        <w:t xml:space="preserve">, </w:t>
      </w:r>
      <w:r w:rsidRPr="00B64F78">
        <w:rPr>
          <w:b/>
          <w:color w:val="000000" w:themeColor="text1"/>
          <w:lang w:val="en-US"/>
        </w:rPr>
        <w:t>X</w:t>
      </w:r>
      <w:r w:rsidRPr="00B64F78">
        <w:rPr>
          <w:color w:val="000000" w:themeColor="text1"/>
          <w:lang w:val="en-US"/>
        </w:rPr>
        <w:t xml:space="preserve">, </w:t>
      </w:r>
      <w:r w:rsidRPr="00B64F78">
        <w:rPr>
          <w:b/>
          <w:color w:val="000000" w:themeColor="text1"/>
          <w:lang w:val="en-US"/>
        </w:rPr>
        <w:t>Y</w:t>
      </w:r>
      <w:r w:rsidRPr="00B64F78">
        <w:rPr>
          <w:color w:val="000000" w:themeColor="text1"/>
          <w:lang w:val="en-US"/>
        </w:rPr>
        <w:t xml:space="preserve"> and </w:t>
      </w:r>
      <w:r w:rsidRPr="00B64F78">
        <w:rPr>
          <w:b/>
          <w:color w:val="000000" w:themeColor="text1"/>
          <w:lang w:val="en-US"/>
        </w:rPr>
        <w:t>Z</w:t>
      </w:r>
      <w:r w:rsidRPr="00B64F78">
        <w:rPr>
          <w:color w:val="000000" w:themeColor="text1"/>
          <w:lang w:val="en-US"/>
        </w:rPr>
        <w:t xml:space="preserve">, and </w:t>
      </w:r>
      <w:r w:rsidRPr="00B64F78">
        <w:rPr>
          <w:b/>
          <w:color w:val="000000" w:themeColor="text1"/>
          <w:lang w:val="en-US"/>
        </w:rPr>
        <w:t>b)</w:t>
      </w:r>
      <w:r w:rsidRPr="00B64F78">
        <w:rPr>
          <w:color w:val="000000" w:themeColor="text1"/>
          <w:lang w:val="en-US"/>
        </w:rPr>
        <w:t xml:space="preserve"> for </w:t>
      </w:r>
      <w:r w:rsidRPr="00B64F78">
        <w:rPr>
          <w:i/>
          <w:color w:val="000000" w:themeColor="text1"/>
          <w:lang w:val="en-US"/>
        </w:rPr>
        <w:t>Amprenavir</w:t>
      </w:r>
      <w:r w:rsidRPr="00B64F78">
        <w:rPr>
          <w:color w:val="000000" w:themeColor="text1"/>
          <w:lang w:val="en-US"/>
        </w:rPr>
        <w:t>.   Your answers should clearly show the stereochemistry at each centre.</w:t>
      </w:r>
    </w:p>
    <w:p w:rsidR="000B3E31" w:rsidRPr="00B64F78" w:rsidRDefault="002C2C30" w:rsidP="000B3E31">
      <w:pPr>
        <w:rPr>
          <w:color w:val="000000" w:themeColor="text1"/>
        </w:rPr>
      </w:pPr>
      <w:r w:rsidRPr="002C2C30">
        <w:rPr>
          <w:color w:val="000000" w:themeColor="text1"/>
        </w:rPr>
      </w:r>
      <w:r>
        <w:rPr>
          <w:color w:val="000000" w:themeColor="text1"/>
        </w:rPr>
        <w:pict>
          <v:shape id="_x0000_s1063" type="#_x0000_t202" style="width:204.3pt;height:163pt;mso-position-horizontal-relative:char;mso-position-vertical-relative:line">
            <v:textbox style="mso-next-textbox:#_x0000_s1063">
              <w:txbxContent>
                <w:p w:rsidR="00264B4D" w:rsidRDefault="00264B4D" w:rsidP="000B3E31">
                  <w:r w:rsidRPr="00B919E2">
                    <w:rPr>
                      <w:b/>
                    </w:rPr>
                    <w:t>A</w:t>
                  </w:r>
                  <w:r>
                    <w:rPr>
                      <w:b/>
                    </w:rPr>
                    <w:t xml:space="preserve">  </w:t>
                  </w:r>
                </w:p>
              </w:txbxContent>
            </v:textbox>
            <w10:wrap type="none"/>
            <w10:anchorlock/>
          </v:shape>
        </w:pict>
      </w:r>
      <w:r w:rsidRPr="002C2C30">
        <w:rPr>
          <w:color w:val="000000" w:themeColor="text1"/>
        </w:rPr>
      </w:r>
      <w:r>
        <w:rPr>
          <w:color w:val="000000" w:themeColor="text1"/>
        </w:rPr>
        <w:pict>
          <v:shape id="_x0000_s1062" type="#_x0000_t202" style="width:204.3pt;height:163pt;mso-position-horizontal-relative:char;mso-position-vertical-relative:line">
            <v:textbox style="mso-next-textbox:#_x0000_s1062">
              <w:txbxContent>
                <w:p w:rsidR="00264B4D" w:rsidRDefault="00264B4D" w:rsidP="000B3E31">
                  <w:r>
                    <w:rPr>
                      <w:b/>
                    </w:rPr>
                    <w:t xml:space="preserve">B  </w:t>
                  </w:r>
                </w:p>
              </w:txbxContent>
            </v:textbox>
            <w10:wrap type="none"/>
            <w10:anchorlock/>
          </v:shape>
        </w:pict>
      </w:r>
    </w:p>
    <w:p w:rsidR="000B3E31" w:rsidRPr="00B64F78" w:rsidRDefault="000B3E31" w:rsidP="000B3E31">
      <w:pPr>
        <w:spacing w:after="0" w:line="240" w:lineRule="auto"/>
        <w:rPr>
          <w:color w:val="000000" w:themeColor="text1"/>
        </w:rPr>
      </w:pPr>
    </w:p>
    <w:p w:rsidR="000B3E31" w:rsidRPr="00B64F78" w:rsidRDefault="002C2C30" w:rsidP="000B3E31">
      <w:pPr>
        <w:spacing w:after="0"/>
        <w:rPr>
          <w:color w:val="000000" w:themeColor="text1"/>
        </w:rPr>
      </w:pPr>
      <w:r w:rsidRPr="002C2C30">
        <w:rPr>
          <w:color w:val="000000" w:themeColor="text1"/>
        </w:rPr>
      </w:r>
      <w:r>
        <w:rPr>
          <w:color w:val="000000" w:themeColor="text1"/>
        </w:rPr>
        <w:pict>
          <v:shape id="_x0000_s1061" type="#_x0000_t202" style="width:459pt;height:156.8pt;mso-position-horizontal-relative:char;mso-position-vertical-relative:line">
            <v:textbox style="mso-next-textbox:#_x0000_s1061">
              <w:txbxContent>
                <w:p w:rsidR="00264B4D" w:rsidRDefault="00264B4D" w:rsidP="000B3E31">
                  <w:pPr>
                    <w:rPr>
                      <w:b/>
                    </w:rPr>
                  </w:pPr>
                  <w:r>
                    <w:rPr>
                      <w:b/>
                    </w:rPr>
                    <w:t>C</w:t>
                  </w:r>
                </w:p>
              </w:txbxContent>
            </v:textbox>
            <w10:wrap type="none"/>
            <w10:anchorlock/>
          </v:shape>
        </w:pict>
      </w:r>
    </w:p>
    <w:p w:rsidR="000B3E31" w:rsidRPr="00B64F78" w:rsidRDefault="000B3E31" w:rsidP="000B3E31">
      <w:pPr>
        <w:rPr>
          <w:color w:val="000000" w:themeColor="text1"/>
        </w:rPr>
      </w:pPr>
    </w:p>
    <w:p w:rsidR="000B3E31" w:rsidRPr="00B64F78" w:rsidRDefault="002C2C30" w:rsidP="000B3E31">
      <w:pPr>
        <w:spacing w:after="0" w:line="240" w:lineRule="auto"/>
        <w:rPr>
          <w:color w:val="000000" w:themeColor="text1"/>
        </w:rPr>
      </w:pPr>
      <w:r w:rsidRPr="002C2C30">
        <w:rPr>
          <w:color w:val="000000" w:themeColor="text1"/>
        </w:rPr>
      </w:r>
      <w:r>
        <w:rPr>
          <w:color w:val="000000" w:themeColor="text1"/>
        </w:rPr>
        <w:pict>
          <v:shape id="_x0000_s1060" type="#_x0000_t202" style="width:459pt;height:143.3pt;mso-position-horizontal-relative:char;mso-position-vertical-relative:line">
            <v:textbox style="mso-next-textbox:#_x0000_s1060">
              <w:txbxContent>
                <w:p w:rsidR="00264B4D" w:rsidRDefault="00264B4D" w:rsidP="000B3E31">
                  <w:pPr>
                    <w:rPr>
                      <w:b/>
                    </w:rPr>
                  </w:pPr>
                  <w:r>
                    <w:rPr>
                      <w:b/>
                    </w:rPr>
                    <w:t>W</w:t>
                  </w:r>
                </w:p>
              </w:txbxContent>
            </v:textbox>
            <w10:wrap type="none"/>
            <w10:anchorlock/>
          </v:shape>
        </w:pict>
      </w:r>
    </w:p>
    <w:p w:rsidR="000B3E31" w:rsidRPr="00B64F78" w:rsidRDefault="002C2C30" w:rsidP="000B3E31">
      <w:pPr>
        <w:rPr>
          <w:color w:val="000000" w:themeColor="text1"/>
        </w:rPr>
      </w:pPr>
      <w:r w:rsidRPr="002C2C30">
        <w:rPr>
          <w:color w:val="000000" w:themeColor="text1"/>
        </w:rPr>
      </w:r>
      <w:r>
        <w:rPr>
          <w:color w:val="000000" w:themeColor="text1"/>
        </w:rPr>
        <w:pict>
          <v:shape id="_x0000_s1059" type="#_x0000_t202" style="width:459pt;height:187.85pt;mso-position-horizontal-relative:char;mso-position-vertical-relative:line">
            <v:textbox style="mso-next-textbox:#_x0000_s1059">
              <w:txbxContent>
                <w:p w:rsidR="00264B4D" w:rsidRDefault="00264B4D" w:rsidP="000B3E31">
                  <w:pPr>
                    <w:rPr>
                      <w:b/>
                    </w:rPr>
                  </w:pPr>
                  <w:r>
                    <w:rPr>
                      <w:b/>
                    </w:rPr>
                    <w:t>X</w:t>
                  </w:r>
                </w:p>
              </w:txbxContent>
            </v:textbox>
            <w10:wrap type="none"/>
            <w10:anchorlock/>
          </v:shape>
        </w:pict>
      </w:r>
    </w:p>
    <w:p w:rsidR="000B3E31" w:rsidRPr="00B64F78" w:rsidRDefault="000B3E31" w:rsidP="000B3E31">
      <w:pPr>
        <w:spacing w:after="0" w:line="240" w:lineRule="auto"/>
        <w:rPr>
          <w:color w:val="000000" w:themeColor="text1"/>
        </w:rPr>
      </w:pPr>
    </w:p>
    <w:p w:rsidR="000B3E31" w:rsidRPr="00B64F78" w:rsidRDefault="002C2C30" w:rsidP="000B3E31">
      <w:pPr>
        <w:rPr>
          <w:color w:val="000000" w:themeColor="text1"/>
        </w:rPr>
      </w:pPr>
      <w:r w:rsidRPr="002C2C30">
        <w:rPr>
          <w:color w:val="000000" w:themeColor="text1"/>
        </w:rPr>
      </w:r>
      <w:r>
        <w:rPr>
          <w:color w:val="000000" w:themeColor="text1"/>
        </w:rPr>
        <w:pict>
          <v:shape id="_x0000_s1058" type="#_x0000_t202" style="width:459pt;height:196.75pt;mso-position-horizontal-relative:char;mso-position-vertical-relative:line">
            <v:textbox style="mso-next-textbox:#_x0000_s1058">
              <w:txbxContent>
                <w:p w:rsidR="00264B4D" w:rsidRDefault="00264B4D" w:rsidP="000B3E31">
                  <w:pPr>
                    <w:rPr>
                      <w:b/>
                    </w:rPr>
                  </w:pPr>
                  <w:r>
                    <w:rPr>
                      <w:b/>
                    </w:rPr>
                    <w:t>Y</w:t>
                  </w:r>
                </w:p>
              </w:txbxContent>
            </v:textbox>
            <w10:wrap type="none"/>
            <w10:anchorlock/>
          </v:shape>
        </w:pict>
      </w:r>
    </w:p>
    <w:p w:rsidR="000B3E31" w:rsidRPr="00B64F78" w:rsidRDefault="000B3E31" w:rsidP="000B3E31">
      <w:pPr>
        <w:spacing w:after="0" w:line="240" w:lineRule="auto"/>
        <w:rPr>
          <w:color w:val="000000" w:themeColor="text1"/>
        </w:rPr>
      </w:pPr>
    </w:p>
    <w:p w:rsidR="000B3E31" w:rsidRPr="00B64F78" w:rsidRDefault="002C2C30" w:rsidP="000B3E31">
      <w:pPr>
        <w:rPr>
          <w:color w:val="000000" w:themeColor="text1"/>
        </w:rPr>
      </w:pPr>
      <w:r w:rsidRPr="002C2C30">
        <w:rPr>
          <w:color w:val="000000" w:themeColor="text1"/>
        </w:rPr>
      </w:r>
      <w:r>
        <w:rPr>
          <w:color w:val="000000" w:themeColor="text1"/>
        </w:rPr>
        <w:pict>
          <v:shape id="_x0000_s1057" type="#_x0000_t202" style="width:459pt;height:181.35pt;mso-position-horizontal-relative:char;mso-position-vertical-relative:line">
            <v:textbox style="mso-next-textbox:#_x0000_s1057">
              <w:txbxContent>
                <w:p w:rsidR="00264B4D" w:rsidRDefault="00264B4D" w:rsidP="000B3E31">
                  <w:pPr>
                    <w:rPr>
                      <w:b/>
                    </w:rPr>
                  </w:pPr>
                  <w:r>
                    <w:rPr>
                      <w:b/>
                    </w:rPr>
                    <w:t>Z</w:t>
                  </w:r>
                </w:p>
              </w:txbxContent>
            </v:textbox>
            <w10:wrap type="none"/>
            <w10:anchorlock/>
          </v:shape>
        </w:pict>
      </w:r>
    </w:p>
    <w:p w:rsidR="000B3E31" w:rsidRPr="00B64F78" w:rsidRDefault="000B3E31" w:rsidP="000B3E31">
      <w:pPr>
        <w:spacing w:after="0" w:line="240" w:lineRule="auto"/>
        <w:rPr>
          <w:color w:val="000000" w:themeColor="text1"/>
        </w:rPr>
      </w:pPr>
    </w:p>
    <w:p w:rsidR="000B3E31" w:rsidRPr="00B64F78" w:rsidRDefault="002C2C30" w:rsidP="000B3E31">
      <w:pPr>
        <w:rPr>
          <w:color w:val="000000" w:themeColor="text1"/>
        </w:rPr>
      </w:pPr>
      <w:r w:rsidRPr="002C2C30">
        <w:rPr>
          <w:color w:val="000000" w:themeColor="text1"/>
        </w:rPr>
      </w:r>
      <w:r>
        <w:rPr>
          <w:color w:val="000000" w:themeColor="text1"/>
        </w:rPr>
        <w:pict>
          <v:shape id="_x0000_s1056" type="#_x0000_t202" style="width:459pt;height:206.95pt;mso-position-horizontal-relative:char;mso-position-vertical-relative:line">
            <v:textbox style="mso-next-textbox:#_x0000_s1056">
              <w:txbxContent>
                <w:p w:rsidR="00264B4D" w:rsidRDefault="00264B4D" w:rsidP="000B3E31">
                  <w:pPr>
                    <w:rPr>
                      <w:b/>
                    </w:rPr>
                  </w:pPr>
                  <w:r>
                    <w:rPr>
                      <w:b/>
                    </w:rPr>
                    <w:t>Amprenavir</w:t>
                  </w:r>
                </w:p>
              </w:txbxContent>
            </v:textbox>
            <w10:wrap type="none"/>
            <w10:anchorlock/>
          </v:shape>
        </w:pict>
      </w:r>
    </w:p>
    <w:p w:rsidR="000B3E31" w:rsidRPr="00B64F78" w:rsidRDefault="000B3E31" w:rsidP="000B3E31">
      <w:pPr>
        <w:rPr>
          <w:color w:val="000000" w:themeColor="text1"/>
        </w:rPr>
      </w:pPr>
      <w:r w:rsidRPr="00B64F78">
        <w:rPr>
          <w:color w:val="000000" w:themeColor="text1"/>
        </w:rPr>
        <w:br w:type="page"/>
      </w:r>
    </w:p>
    <w:p w:rsidR="000B3E31" w:rsidRPr="00B64F78" w:rsidRDefault="000B3E31" w:rsidP="000B3E31">
      <w:pPr>
        <w:pStyle w:val="Kop1"/>
        <w:tabs>
          <w:tab w:val="right" w:pos="9214"/>
        </w:tabs>
      </w:pPr>
      <w:r w:rsidRPr="00B64F78">
        <w:lastRenderedPageBreak/>
        <w:t>Problem 5</w:t>
      </w:r>
      <w:r w:rsidRPr="00B64F78">
        <w:tab/>
        <w:t>10% of the total</w:t>
      </w:r>
    </w:p>
    <w:p w:rsidR="000B3E31" w:rsidRPr="00B64F78" w:rsidRDefault="000B3E31" w:rsidP="000B3E31">
      <w:pPr>
        <w:pStyle w:val="Kop1"/>
      </w:pPr>
      <w:r w:rsidRPr="00B64F78">
        <w:t>Epoxy resins</w:t>
      </w:r>
    </w:p>
    <w:tbl>
      <w:tblPr>
        <w:tblStyle w:val="Tabelraster"/>
        <w:tblW w:w="9039" w:type="dxa"/>
        <w:tblLayout w:type="fixed"/>
        <w:tblLook w:val="04A0"/>
      </w:tblPr>
      <w:tblGrid>
        <w:gridCol w:w="511"/>
        <w:gridCol w:w="512"/>
        <w:gridCol w:w="512"/>
        <w:gridCol w:w="512"/>
        <w:gridCol w:w="511"/>
        <w:gridCol w:w="512"/>
        <w:gridCol w:w="512"/>
        <w:gridCol w:w="512"/>
        <w:gridCol w:w="511"/>
        <w:gridCol w:w="512"/>
        <w:gridCol w:w="512"/>
        <w:gridCol w:w="512"/>
        <w:gridCol w:w="511"/>
        <w:gridCol w:w="512"/>
        <w:gridCol w:w="512"/>
        <w:gridCol w:w="512"/>
        <w:gridCol w:w="851"/>
      </w:tblGrid>
      <w:tr w:rsidR="000B3E31" w:rsidRPr="00B64F78" w:rsidTr="00264B4D">
        <w:trPr>
          <w:trHeight w:val="340"/>
        </w:trPr>
        <w:tc>
          <w:tcPr>
            <w:tcW w:w="511" w:type="dxa"/>
            <w:vAlign w:val="center"/>
          </w:tcPr>
          <w:p w:rsidR="000B3E31" w:rsidRPr="00B64F78" w:rsidRDefault="000B3E31" w:rsidP="00264B4D">
            <w:pPr>
              <w:jc w:val="center"/>
              <w:rPr>
                <w:b/>
                <w:color w:val="000000" w:themeColor="text1"/>
              </w:rPr>
            </w:pPr>
            <w:r w:rsidRPr="00B64F78">
              <w:rPr>
                <w:b/>
                <w:color w:val="000000" w:themeColor="text1"/>
              </w:rPr>
              <w:t>5a A</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5a B</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5b</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5c D</w:t>
            </w:r>
          </w:p>
        </w:tc>
        <w:tc>
          <w:tcPr>
            <w:tcW w:w="511" w:type="dxa"/>
            <w:vAlign w:val="center"/>
          </w:tcPr>
          <w:p w:rsidR="000B3E31" w:rsidRPr="00B64F78" w:rsidRDefault="000B3E31" w:rsidP="00264B4D">
            <w:pPr>
              <w:jc w:val="center"/>
              <w:rPr>
                <w:b/>
                <w:color w:val="000000" w:themeColor="text1"/>
              </w:rPr>
            </w:pPr>
            <w:r w:rsidRPr="00B64F78">
              <w:rPr>
                <w:b/>
                <w:color w:val="000000" w:themeColor="text1"/>
              </w:rPr>
              <w:t>5c E</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5c F</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5d G</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5eH</w:t>
            </w:r>
          </w:p>
        </w:tc>
        <w:tc>
          <w:tcPr>
            <w:tcW w:w="511" w:type="dxa"/>
            <w:vAlign w:val="center"/>
          </w:tcPr>
          <w:p w:rsidR="000B3E31" w:rsidRPr="00B64F78" w:rsidRDefault="000B3E31" w:rsidP="00264B4D">
            <w:pPr>
              <w:jc w:val="center"/>
              <w:rPr>
                <w:b/>
                <w:color w:val="000000" w:themeColor="text1"/>
              </w:rPr>
            </w:pPr>
            <w:r w:rsidRPr="00B64F78">
              <w:rPr>
                <w:b/>
                <w:color w:val="000000" w:themeColor="text1"/>
              </w:rPr>
              <w:t>5f</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5gI</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5hJ</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5hK</w:t>
            </w:r>
          </w:p>
        </w:tc>
        <w:tc>
          <w:tcPr>
            <w:tcW w:w="511" w:type="dxa"/>
            <w:vAlign w:val="center"/>
          </w:tcPr>
          <w:p w:rsidR="000B3E31" w:rsidRPr="00B64F78" w:rsidRDefault="000B3E31" w:rsidP="00264B4D">
            <w:pPr>
              <w:jc w:val="center"/>
              <w:rPr>
                <w:b/>
                <w:color w:val="000000" w:themeColor="text1"/>
              </w:rPr>
            </w:pPr>
            <w:r w:rsidRPr="00B64F78">
              <w:rPr>
                <w:b/>
                <w:color w:val="000000" w:themeColor="text1"/>
              </w:rPr>
              <w:t>5hL</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5iM</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5jN</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5kO</w:t>
            </w:r>
          </w:p>
        </w:tc>
        <w:tc>
          <w:tcPr>
            <w:tcW w:w="851" w:type="dxa"/>
            <w:vAlign w:val="center"/>
          </w:tcPr>
          <w:p w:rsidR="000B3E31" w:rsidRPr="00B64F78" w:rsidRDefault="000B3E31" w:rsidP="00264B4D">
            <w:pPr>
              <w:jc w:val="center"/>
              <w:rPr>
                <w:b/>
                <w:color w:val="000000" w:themeColor="text1"/>
              </w:rPr>
            </w:pPr>
            <w:r w:rsidRPr="00B64F78">
              <w:rPr>
                <w:b/>
                <w:color w:val="000000" w:themeColor="text1"/>
              </w:rPr>
              <w:t>Total</w:t>
            </w:r>
          </w:p>
        </w:tc>
      </w:tr>
      <w:tr w:rsidR="000B3E31" w:rsidRPr="00B64F78" w:rsidTr="00264B4D">
        <w:trPr>
          <w:trHeight w:val="340"/>
        </w:trPr>
        <w:tc>
          <w:tcPr>
            <w:tcW w:w="511" w:type="dxa"/>
            <w:vAlign w:val="center"/>
          </w:tcPr>
          <w:p w:rsidR="000B3E31" w:rsidRPr="00B64F78" w:rsidRDefault="000B3E31" w:rsidP="00264B4D">
            <w:pPr>
              <w:jc w:val="center"/>
              <w:rPr>
                <w:color w:val="000000" w:themeColor="text1"/>
              </w:rPr>
            </w:pPr>
            <w:r w:rsidRPr="00B64F78">
              <w:rPr>
                <w:color w:val="000000" w:themeColor="text1"/>
              </w:rPr>
              <w:t>2</w:t>
            </w:r>
          </w:p>
        </w:tc>
        <w:tc>
          <w:tcPr>
            <w:tcW w:w="512" w:type="dxa"/>
            <w:vAlign w:val="center"/>
          </w:tcPr>
          <w:p w:rsidR="000B3E31" w:rsidRPr="00B64F78" w:rsidRDefault="000B3E31" w:rsidP="00264B4D">
            <w:pPr>
              <w:jc w:val="center"/>
              <w:rPr>
                <w:color w:val="000000" w:themeColor="text1"/>
              </w:rPr>
            </w:pPr>
            <w:r w:rsidRPr="00B64F78">
              <w:rPr>
                <w:color w:val="000000" w:themeColor="text1"/>
              </w:rPr>
              <w:t>2</w:t>
            </w:r>
          </w:p>
        </w:tc>
        <w:tc>
          <w:tcPr>
            <w:tcW w:w="512" w:type="dxa"/>
            <w:vAlign w:val="center"/>
          </w:tcPr>
          <w:p w:rsidR="000B3E31" w:rsidRPr="00B64F78" w:rsidRDefault="000B3E31" w:rsidP="00264B4D">
            <w:pPr>
              <w:jc w:val="center"/>
              <w:rPr>
                <w:color w:val="000000" w:themeColor="text1"/>
              </w:rPr>
            </w:pPr>
            <w:r w:rsidRPr="00B64F78">
              <w:rPr>
                <w:color w:val="000000" w:themeColor="text1"/>
              </w:rPr>
              <w:t>1</w:t>
            </w:r>
          </w:p>
        </w:tc>
        <w:tc>
          <w:tcPr>
            <w:tcW w:w="512" w:type="dxa"/>
            <w:vAlign w:val="center"/>
          </w:tcPr>
          <w:p w:rsidR="000B3E31" w:rsidRPr="00B64F78" w:rsidRDefault="000B3E31" w:rsidP="00264B4D">
            <w:pPr>
              <w:jc w:val="center"/>
              <w:rPr>
                <w:color w:val="000000" w:themeColor="text1"/>
              </w:rPr>
            </w:pPr>
            <w:r w:rsidRPr="00B64F78">
              <w:rPr>
                <w:color w:val="000000" w:themeColor="text1"/>
              </w:rPr>
              <w:t>2</w:t>
            </w:r>
          </w:p>
        </w:tc>
        <w:tc>
          <w:tcPr>
            <w:tcW w:w="511" w:type="dxa"/>
            <w:vAlign w:val="center"/>
          </w:tcPr>
          <w:p w:rsidR="000B3E31" w:rsidRPr="00B64F78" w:rsidRDefault="000B3E31" w:rsidP="00264B4D">
            <w:pPr>
              <w:jc w:val="center"/>
              <w:rPr>
                <w:color w:val="000000" w:themeColor="text1"/>
              </w:rPr>
            </w:pPr>
            <w:r w:rsidRPr="00B64F78">
              <w:rPr>
                <w:color w:val="000000" w:themeColor="text1"/>
              </w:rPr>
              <w:t>2</w:t>
            </w:r>
          </w:p>
        </w:tc>
        <w:tc>
          <w:tcPr>
            <w:tcW w:w="512" w:type="dxa"/>
            <w:vAlign w:val="center"/>
          </w:tcPr>
          <w:p w:rsidR="000B3E31" w:rsidRPr="00B64F78" w:rsidRDefault="000B3E31" w:rsidP="00264B4D">
            <w:pPr>
              <w:jc w:val="center"/>
              <w:rPr>
                <w:color w:val="000000" w:themeColor="text1"/>
              </w:rPr>
            </w:pPr>
            <w:r w:rsidRPr="00B64F78">
              <w:rPr>
                <w:color w:val="000000" w:themeColor="text1"/>
              </w:rPr>
              <w:t>2</w:t>
            </w:r>
          </w:p>
        </w:tc>
        <w:tc>
          <w:tcPr>
            <w:tcW w:w="512" w:type="dxa"/>
            <w:vAlign w:val="center"/>
          </w:tcPr>
          <w:p w:rsidR="000B3E31" w:rsidRPr="00B64F78" w:rsidRDefault="000B3E31" w:rsidP="00264B4D">
            <w:pPr>
              <w:jc w:val="center"/>
              <w:rPr>
                <w:color w:val="000000" w:themeColor="text1"/>
              </w:rPr>
            </w:pPr>
            <w:r w:rsidRPr="00B64F78">
              <w:rPr>
                <w:color w:val="000000" w:themeColor="text1"/>
              </w:rPr>
              <w:t>3</w:t>
            </w:r>
          </w:p>
        </w:tc>
        <w:tc>
          <w:tcPr>
            <w:tcW w:w="512" w:type="dxa"/>
            <w:vAlign w:val="center"/>
          </w:tcPr>
          <w:p w:rsidR="000B3E31" w:rsidRPr="00B64F78" w:rsidRDefault="000B3E31" w:rsidP="00264B4D">
            <w:pPr>
              <w:jc w:val="center"/>
              <w:rPr>
                <w:color w:val="000000" w:themeColor="text1"/>
              </w:rPr>
            </w:pPr>
            <w:r w:rsidRPr="00B64F78">
              <w:rPr>
                <w:color w:val="000000" w:themeColor="text1"/>
              </w:rPr>
              <w:t>3</w:t>
            </w:r>
          </w:p>
        </w:tc>
        <w:tc>
          <w:tcPr>
            <w:tcW w:w="511" w:type="dxa"/>
            <w:vAlign w:val="center"/>
          </w:tcPr>
          <w:p w:rsidR="000B3E31" w:rsidRPr="00B64F78" w:rsidRDefault="000B3E31" w:rsidP="00264B4D">
            <w:pPr>
              <w:jc w:val="center"/>
              <w:rPr>
                <w:color w:val="000000" w:themeColor="text1"/>
              </w:rPr>
            </w:pPr>
            <w:r w:rsidRPr="00B64F78">
              <w:rPr>
                <w:color w:val="000000" w:themeColor="text1"/>
              </w:rPr>
              <w:t>1</w:t>
            </w:r>
          </w:p>
        </w:tc>
        <w:tc>
          <w:tcPr>
            <w:tcW w:w="512" w:type="dxa"/>
            <w:vAlign w:val="center"/>
          </w:tcPr>
          <w:p w:rsidR="000B3E31" w:rsidRPr="00B64F78" w:rsidRDefault="000B3E31" w:rsidP="00264B4D">
            <w:pPr>
              <w:jc w:val="center"/>
              <w:rPr>
                <w:color w:val="000000" w:themeColor="text1"/>
              </w:rPr>
            </w:pPr>
            <w:r w:rsidRPr="00B64F78">
              <w:rPr>
                <w:color w:val="000000" w:themeColor="text1"/>
              </w:rPr>
              <w:t>2</w:t>
            </w:r>
          </w:p>
        </w:tc>
        <w:tc>
          <w:tcPr>
            <w:tcW w:w="512" w:type="dxa"/>
            <w:vAlign w:val="center"/>
          </w:tcPr>
          <w:p w:rsidR="000B3E31" w:rsidRPr="00B64F78" w:rsidRDefault="000B3E31" w:rsidP="00264B4D">
            <w:pPr>
              <w:jc w:val="center"/>
              <w:rPr>
                <w:color w:val="000000" w:themeColor="text1"/>
              </w:rPr>
            </w:pPr>
            <w:r w:rsidRPr="00B64F78">
              <w:rPr>
                <w:color w:val="000000" w:themeColor="text1"/>
              </w:rPr>
              <w:t>2</w:t>
            </w:r>
          </w:p>
        </w:tc>
        <w:tc>
          <w:tcPr>
            <w:tcW w:w="512" w:type="dxa"/>
            <w:vAlign w:val="center"/>
          </w:tcPr>
          <w:p w:rsidR="000B3E31" w:rsidRPr="00B64F78" w:rsidRDefault="000B3E31" w:rsidP="00264B4D">
            <w:pPr>
              <w:jc w:val="center"/>
              <w:rPr>
                <w:color w:val="000000" w:themeColor="text1"/>
              </w:rPr>
            </w:pPr>
            <w:r w:rsidRPr="00B64F78">
              <w:rPr>
                <w:color w:val="000000" w:themeColor="text1"/>
              </w:rPr>
              <w:t>2</w:t>
            </w:r>
          </w:p>
        </w:tc>
        <w:tc>
          <w:tcPr>
            <w:tcW w:w="511" w:type="dxa"/>
            <w:vAlign w:val="center"/>
          </w:tcPr>
          <w:p w:rsidR="000B3E31" w:rsidRPr="00B64F78" w:rsidRDefault="000B3E31" w:rsidP="00264B4D">
            <w:pPr>
              <w:jc w:val="center"/>
              <w:rPr>
                <w:color w:val="000000" w:themeColor="text1"/>
              </w:rPr>
            </w:pPr>
            <w:r w:rsidRPr="00B64F78">
              <w:rPr>
                <w:color w:val="000000" w:themeColor="text1"/>
              </w:rPr>
              <w:t>2</w:t>
            </w:r>
          </w:p>
        </w:tc>
        <w:tc>
          <w:tcPr>
            <w:tcW w:w="512" w:type="dxa"/>
            <w:vAlign w:val="center"/>
          </w:tcPr>
          <w:p w:rsidR="000B3E31" w:rsidRPr="00B64F78" w:rsidRDefault="000B3E31" w:rsidP="00264B4D">
            <w:pPr>
              <w:jc w:val="center"/>
              <w:rPr>
                <w:color w:val="000000" w:themeColor="text1"/>
              </w:rPr>
            </w:pPr>
            <w:r w:rsidRPr="00B64F78">
              <w:rPr>
                <w:color w:val="000000" w:themeColor="text1"/>
              </w:rPr>
              <w:t>2</w:t>
            </w:r>
          </w:p>
        </w:tc>
        <w:tc>
          <w:tcPr>
            <w:tcW w:w="512" w:type="dxa"/>
            <w:vAlign w:val="center"/>
          </w:tcPr>
          <w:p w:rsidR="000B3E31" w:rsidRPr="00B64F78" w:rsidRDefault="000B3E31" w:rsidP="00264B4D">
            <w:pPr>
              <w:jc w:val="center"/>
              <w:rPr>
                <w:color w:val="000000" w:themeColor="text1"/>
              </w:rPr>
            </w:pPr>
            <w:r w:rsidRPr="00B64F78">
              <w:rPr>
                <w:color w:val="000000" w:themeColor="text1"/>
              </w:rPr>
              <w:t>4</w:t>
            </w:r>
          </w:p>
        </w:tc>
        <w:tc>
          <w:tcPr>
            <w:tcW w:w="512" w:type="dxa"/>
            <w:vAlign w:val="center"/>
          </w:tcPr>
          <w:p w:rsidR="000B3E31" w:rsidRPr="00B64F78" w:rsidRDefault="000B3E31" w:rsidP="00264B4D">
            <w:pPr>
              <w:jc w:val="center"/>
              <w:rPr>
                <w:color w:val="000000" w:themeColor="text1"/>
              </w:rPr>
            </w:pPr>
            <w:r w:rsidRPr="00B64F78">
              <w:rPr>
                <w:color w:val="000000" w:themeColor="text1"/>
              </w:rPr>
              <w:t>3</w:t>
            </w:r>
          </w:p>
        </w:tc>
        <w:tc>
          <w:tcPr>
            <w:tcW w:w="851" w:type="dxa"/>
            <w:vAlign w:val="center"/>
          </w:tcPr>
          <w:p w:rsidR="000B3E31" w:rsidRPr="00B64F78" w:rsidRDefault="002C2C30" w:rsidP="00264B4D">
            <w:pPr>
              <w:jc w:val="center"/>
              <w:rPr>
                <w:color w:val="000000" w:themeColor="text1"/>
              </w:rPr>
            </w:pPr>
            <w:r w:rsidRPr="00B64F78">
              <w:rPr>
                <w:color w:val="000000" w:themeColor="text1"/>
              </w:rPr>
              <w:fldChar w:fldCharType="begin"/>
            </w:r>
            <w:r w:rsidR="007046E8" w:rsidRPr="00B64F78">
              <w:rPr>
                <w:color w:val="000000" w:themeColor="text1"/>
              </w:rPr>
              <w:instrText xml:space="preserve"> =SUM(LEFT) </w:instrText>
            </w:r>
            <w:r w:rsidRPr="00B64F78">
              <w:rPr>
                <w:color w:val="000000" w:themeColor="text1"/>
              </w:rPr>
              <w:fldChar w:fldCharType="separate"/>
            </w:r>
            <w:r w:rsidR="007046E8" w:rsidRPr="00B64F78">
              <w:rPr>
                <w:noProof/>
                <w:color w:val="000000" w:themeColor="text1"/>
              </w:rPr>
              <w:t>35</w:t>
            </w:r>
            <w:r w:rsidRPr="00B64F78">
              <w:rPr>
                <w:color w:val="000000" w:themeColor="text1"/>
              </w:rPr>
              <w:fldChar w:fldCharType="end"/>
            </w:r>
          </w:p>
        </w:tc>
      </w:tr>
      <w:tr w:rsidR="000B3E31" w:rsidRPr="00B64F78" w:rsidTr="00264B4D">
        <w:trPr>
          <w:trHeight w:val="340"/>
        </w:trPr>
        <w:tc>
          <w:tcPr>
            <w:tcW w:w="511"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1"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1"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1"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851" w:type="dxa"/>
            <w:vAlign w:val="center"/>
          </w:tcPr>
          <w:p w:rsidR="000B3E31" w:rsidRPr="00B64F78" w:rsidRDefault="000B3E31" w:rsidP="00264B4D">
            <w:pPr>
              <w:jc w:val="center"/>
              <w:rPr>
                <w:color w:val="000000" w:themeColor="text1"/>
              </w:rPr>
            </w:pPr>
          </w:p>
        </w:tc>
      </w:tr>
    </w:tbl>
    <w:p w:rsidR="000B3E31" w:rsidRPr="00B64F78" w:rsidRDefault="000B3E31" w:rsidP="000B3E31">
      <w:pPr>
        <w:rPr>
          <w:color w:val="000000" w:themeColor="text1"/>
        </w:rPr>
      </w:pPr>
    </w:p>
    <w:p w:rsidR="000B3E31" w:rsidRPr="00B64F78" w:rsidRDefault="000B3E31" w:rsidP="000B3E31">
      <w:pPr>
        <w:rPr>
          <w:color w:val="000000" w:themeColor="text1"/>
          <w:lang w:val="en-US"/>
        </w:rPr>
      </w:pPr>
      <w:r w:rsidRPr="00B64F78">
        <w:rPr>
          <w:color w:val="000000" w:themeColor="text1"/>
          <w:lang w:val="en-US"/>
        </w:rPr>
        <w:t xml:space="preserve">The synthesis of epoxy resins is a multi-billion dollar industry worldwide.   Epoxy resins are high performance adhesives synthesised from the reaction of a bis-epoxide with a diamine.  The bis-epoxide is made from </w:t>
      </w:r>
      <w:r w:rsidRPr="00B64F78">
        <w:rPr>
          <w:b/>
          <w:color w:val="000000" w:themeColor="text1"/>
          <w:lang w:val="en-US"/>
        </w:rPr>
        <w:t>H</w:t>
      </w:r>
      <w:r w:rsidRPr="00B64F78">
        <w:rPr>
          <w:color w:val="000000" w:themeColor="text1"/>
          <w:lang w:val="en-US"/>
        </w:rPr>
        <w:t xml:space="preserve"> and epichlorohydrin, </w:t>
      </w:r>
      <w:r w:rsidRPr="00B64F78">
        <w:rPr>
          <w:b/>
          <w:color w:val="000000" w:themeColor="text1"/>
          <w:lang w:val="en-US"/>
        </w:rPr>
        <w:t>C</w:t>
      </w:r>
      <w:r w:rsidRPr="00B64F78">
        <w:rPr>
          <w:color w:val="000000" w:themeColor="text1"/>
          <w:lang w:val="en-US"/>
        </w:rPr>
        <w:t xml:space="preserve">. </w:t>
      </w:r>
      <w:r w:rsidRPr="00B64F78">
        <w:rPr>
          <w:color w:val="000000" w:themeColor="text1"/>
          <w:lang w:val="en-US"/>
        </w:rPr>
        <w:br/>
      </w:r>
      <w:r w:rsidRPr="00B64F78">
        <w:rPr>
          <w:b/>
          <w:color w:val="000000" w:themeColor="text1"/>
          <w:lang w:val="en-US"/>
        </w:rPr>
        <w:t>C</w:t>
      </w:r>
      <w:r w:rsidRPr="00B64F78">
        <w:rPr>
          <w:color w:val="000000" w:themeColor="text1"/>
          <w:lang w:val="en-US"/>
        </w:rPr>
        <w:t xml:space="preserve"> and </w:t>
      </w:r>
      <w:r w:rsidRPr="00B64F78">
        <w:rPr>
          <w:b/>
          <w:color w:val="000000" w:themeColor="text1"/>
          <w:lang w:val="en-US"/>
        </w:rPr>
        <w:t>H</w:t>
      </w:r>
      <w:r w:rsidRPr="00B64F78">
        <w:rPr>
          <w:color w:val="000000" w:themeColor="text1"/>
          <w:lang w:val="en-US"/>
        </w:rPr>
        <w:t xml:space="preserve"> can be synthesised according to the schemes below.  </w:t>
      </w:r>
    </w:p>
    <w:p w:rsidR="000B3E31" w:rsidRPr="00B64F78" w:rsidRDefault="000B3E31" w:rsidP="000B3E31">
      <w:pPr>
        <w:rPr>
          <w:color w:val="000000" w:themeColor="text1"/>
          <w:lang w:val="en-US"/>
        </w:rPr>
      </w:pPr>
    </w:p>
    <w:p w:rsidR="000B3E31" w:rsidRPr="00B64F78" w:rsidRDefault="000B3E31" w:rsidP="000B3E31">
      <w:pPr>
        <w:jc w:val="center"/>
        <w:rPr>
          <w:color w:val="000000" w:themeColor="text1"/>
        </w:rPr>
      </w:pPr>
      <w:r w:rsidRPr="00B64F78">
        <w:rPr>
          <w:noProof/>
          <w:color w:val="000000" w:themeColor="text1"/>
          <w:lang w:val="nl-NL" w:eastAsia="nl-NL"/>
        </w:rPr>
        <w:drawing>
          <wp:inline distT="0" distB="0" distL="0" distR="0">
            <wp:extent cx="4933051" cy="2626515"/>
            <wp:effectExtent l="19050" t="0" r="899" b="0"/>
            <wp:docPr id="23" name="Picture 17" descr="epoxy_resi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xy_resin.eps"/>
                    <pic:cNvPicPr/>
                  </pic:nvPicPr>
                  <pic:blipFill>
                    <a:blip r:embed="rId40" cstate="print"/>
                    <a:stretch>
                      <a:fillRect/>
                    </a:stretch>
                  </pic:blipFill>
                  <pic:spPr>
                    <a:xfrm>
                      <a:off x="0" y="0"/>
                      <a:ext cx="4941974" cy="2631266"/>
                    </a:xfrm>
                    <a:prstGeom prst="rect">
                      <a:avLst/>
                    </a:prstGeom>
                  </pic:spPr>
                </pic:pic>
              </a:graphicData>
            </a:graphic>
          </wp:inline>
        </w:drawing>
      </w:r>
    </w:p>
    <w:p w:rsidR="000B3E31" w:rsidRPr="00B64F78" w:rsidRDefault="000B3E31" w:rsidP="000B3E31">
      <w:pPr>
        <w:rPr>
          <w:color w:val="000000" w:themeColor="text1"/>
        </w:rPr>
      </w:pPr>
    </w:p>
    <w:p w:rsidR="000B3E31" w:rsidRPr="00B64F78" w:rsidRDefault="000B3E31" w:rsidP="000B3E31">
      <w:pPr>
        <w:rPr>
          <w:color w:val="000000" w:themeColor="text1"/>
          <w:lang w:val="en-US"/>
        </w:rPr>
      </w:pPr>
      <w:r w:rsidRPr="00B64F78">
        <w:rPr>
          <w:color w:val="000000" w:themeColor="text1"/>
          <w:lang w:val="en-US"/>
        </w:rPr>
        <w:t xml:space="preserve">The synthesis of epichlorohydrin </w:t>
      </w:r>
      <w:r w:rsidRPr="00B64F78">
        <w:rPr>
          <w:b/>
          <w:color w:val="000000" w:themeColor="text1"/>
          <w:lang w:val="en-US"/>
        </w:rPr>
        <w:t>C</w:t>
      </w:r>
      <w:r w:rsidRPr="00B64F78">
        <w:rPr>
          <w:color w:val="000000" w:themeColor="text1"/>
          <w:lang w:val="en-US"/>
        </w:rPr>
        <w:t xml:space="preserve"> begins with the reaction of propene with chlorine in the presence of light.</w:t>
      </w:r>
    </w:p>
    <w:p w:rsidR="000B3E31" w:rsidRPr="00B64F78" w:rsidRDefault="000B3E31" w:rsidP="000B3E31">
      <w:pPr>
        <w:rPr>
          <w:color w:val="000000" w:themeColor="text1"/>
          <w:lang w:val="en-US"/>
        </w:rPr>
      </w:pPr>
    </w:p>
    <w:p w:rsidR="000B3E31" w:rsidRPr="00B64F78" w:rsidRDefault="000B3E31" w:rsidP="000B3E31">
      <w:pPr>
        <w:rPr>
          <w:b/>
          <w:color w:val="000000" w:themeColor="text1"/>
          <w:lang w:val="en-US"/>
        </w:rPr>
      </w:pPr>
      <w:r w:rsidRPr="00B64F78">
        <w:rPr>
          <w:b/>
          <w:color w:val="000000" w:themeColor="text1"/>
          <w:lang w:val="en-US"/>
        </w:rPr>
        <w:br w:type="page"/>
      </w:r>
    </w:p>
    <w:p w:rsidR="000B3E31" w:rsidRPr="00B64F78" w:rsidRDefault="000B3E31" w:rsidP="000B3E31">
      <w:pPr>
        <w:pStyle w:val="question0"/>
        <w:rPr>
          <w:color w:val="000000" w:themeColor="text1"/>
          <w:lang w:val="en-US"/>
        </w:rPr>
      </w:pPr>
      <w:r w:rsidRPr="00B64F78">
        <w:rPr>
          <w:b/>
          <w:color w:val="000000" w:themeColor="text1"/>
          <w:lang w:val="en-US"/>
        </w:rPr>
        <w:lastRenderedPageBreak/>
        <w:t>a)</w:t>
      </w:r>
      <w:r w:rsidRPr="00B64F78">
        <w:rPr>
          <w:color w:val="000000" w:themeColor="text1"/>
          <w:lang w:val="en-US"/>
        </w:rPr>
        <w:tab/>
      </w:r>
      <w:r w:rsidRPr="00B64F78">
        <w:rPr>
          <w:color w:val="000000" w:themeColor="text1"/>
          <w:u w:val="single"/>
          <w:lang w:val="en-US"/>
        </w:rPr>
        <w:t>Draw</w:t>
      </w:r>
      <w:r w:rsidRPr="00B64F78">
        <w:rPr>
          <w:color w:val="000000" w:themeColor="text1"/>
          <w:lang w:val="en-US"/>
        </w:rPr>
        <w:t xml:space="preserve"> the structures of </w:t>
      </w:r>
      <w:r w:rsidRPr="00B64F78">
        <w:rPr>
          <w:b/>
          <w:color w:val="000000" w:themeColor="text1"/>
          <w:lang w:val="en-US"/>
        </w:rPr>
        <w:t xml:space="preserve">A </w:t>
      </w:r>
      <w:r w:rsidRPr="00B64F78">
        <w:rPr>
          <w:color w:val="000000" w:themeColor="text1"/>
          <w:lang w:val="en-US"/>
        </w:rPr>
        <w:t xml:space="preserve">and </w:t>
      </w:r>
      <w:r w:rsidRPr="00B64F78">
        <w:rPr>
          <w:b/>
          <w:color w:val="000000" w:themeColor="text1"/>
          <w:lang w:val="en-US"/>
        </w:rPr>
        <w:t>B</w:t>
      </w:r>
      <w:r w:rsidRPr="00B64F78">
        <w:rPr>
          <w:color w:val="000000" w:themeColor="text1"/>
          <w:lang w:val="en-US"/>
        </w:rPr>
        <w:t>:</w:t>
      </w:r>
    </w:p>
    <w:p w:rsidR="000B3E31" w:rsidRPr="00B64F78" w:rsidRDefault="002C2C30" w:rsidP="000B3E31">
      <w:pPr>
        <w:pStyle w:val="Lijstalinea"/>
        <w:rPr>
          <w:color w:val="000000" w:themeColor="text1"/>
        </w:rPr>
      </w:pPr>
      <w:r w:rsidRPr="002C2C30">
        <w:rPr>
          <w:color w:val="000000" w:themeColor="text1"/>
        </w:rPr>
      </w:r>
      <w:r>
        <w:rPr>
          <w:color w:val="000000" w:themeColor="text1"/>
        </w:rPr>
        <w:pict>
          <v:shape id="_x0000_s1055" type="#_x0000_t202" style="width:201.3pt;height:163.5pt;mso-position-horizontal-relative:char;mso-position-vertical-relative:line">
            <v:textbox style="mso-next-textbox:#_x0000_s1055">
              <w:txbxContent>
                <w:p w:rsidR="00264B4D" w:rsidRDefault="00264B4D" w:rsidP="000B3E31">
                  <w:pPr>
                    <w:rPr>
                      <w:b/>
                    </w:rPr>
                  </w:pPr>
                  <w:r w:rsidRPr="006C5732">
                    <w:rPr>
                      <w:b/>
                    </w:rPr>
                    <w:t>A</w:t>
                  </w:r>
                </w:p>
              </w:txbxContent>
            </v:textbox>
            <w10:wrap type="none"/>
            <w10:anchorlock/>
          </v:shape>
        </w:pict>
      </w:r>
      <w:r w:rsidRPr="002C2C30">
        <w:rPr>
          <w:color w:val="000000" w:themeColor="text1"/>
        </w:rPr>
      </w:r>
      <w:r>
        <w:rPr>
          <w:color w:val="000000" w:themeColor="text1"/>
        </w:rPr>
        <w:pict>
          <v:shape id="_x0000_s1054" type="#_x0000_t202" style="width:201.3pt;height:163.5pt;mso-position-horizontal-relative:char;mso-position-vertical-relative:line">
            <v:textbox style="mso-next-textbox:#_x0000_s1054">
              <w:txbxContent>
                <w:p w:rsidR="00264B4D" w:rsidRDefault="00264B4D" w:rsidP="000B3E31">
                  <w:pPr>
                    <w:rPr>
                      <w:b/>
                    </w:rPr>
                  </w:pPr>
                  <w:r>
                    <w:rPr>
                      <w:b/>
                    </w:rPr>
                    <w:t>B</w:t>
                  </w:r>
                </w:p>
              </w:txbxContent>
            </v:textbox>
            <w10:wrap type="none"/>
            <w10:anchorlock/>
          </v:shape>
        </w:pict>
      </w:r>
    </w:p>
    <w:p w:rsidR="000B3E31" w:rsidRPr="00B64F78" w:rsidRDefault="000B3E31" w:rsidP="000B3E31">
      <w:pPr>
        <w:rPr>
          <w:color w:val="000000" w:themeColor="text1"/>
        </w:rPr>
      </w:pPr>
    </w:p>
    <w:p w:rsidR="000B3E31" w:rsidRPr="00B64F78" w:rsidRDefault="000B3E31" w:rsidP="000B3E31">
      <w:pPr>
        <w:pStyle w:val="indent"/>
        <w:rPr>
          <w:color w:val="000000" w:themeColor="text1"/>
          <w:lang w:val="en-US"/>
        </w:rPr>
      </w:pPr>
      <w:r w:rsidRPr="00B64F78">
        <w:rPr>
          <w:b/>
          <w:color w:val="000000" w:themeColor="text1"/>
          <w:lang w:val="en-US"/>
        </w:rPr>
        <w:t>b)</w:t>
      </w:r>
      <w:r w:rsidRPr="00B64F78">
        <w:rPr>
          <w:b/>
          <w:color w:val="000000" w:themeColor="text1"/>
          <w:lang w:val="en-US"/>
        </w:rPr>
        <w:tab/>
      </w:r>
      <w:r w:rsidRPr="00B64F78">
        <w:rPr>
          <w:color w:val="000000" w:themeColor="text1"/>
          <w:u w:val="single"/>
          <w:lang w:val="en-US"/>
        </w:rPr>
        <w:t>Give</w:t>
      </w:r>
      <w:r w:rsidRPr="00B64F78">
        <w:rPr>
          <w:color w:val="000000" w:themeColor="text1"/>
          <w:lang w:val="en-US"/>
        </w:rPr>
        <w:t xml:space="preserve"> the formula of a suitable reagent for the conversion of </w:t>
      </w:r>
      <w:r w:rsidRPr="00B64F78">
        <w:rPr>
          <w:b/>
          <w:color w:val="000000" w:themeColor="text1"/>
          <w:lang w:val="en-US"/>
        </w:rPr>
        <w:t>B</w:t>
      </w:r>
      <w:r w:rsidRPr="00B64F78">
        <w:rPr>
          <w:color w:val="000000" w:themeColor="text1"/>
          <w:lang w:val="en-US"/>
        </w:rPr>
        <w:t xml:space="preserve"> into </w:t>
      </w:r>
    </w:p>
    <w:p w:rsidR="000B3E31" w:rsidRPr="00B64F78" w:rsidRDefault="000B3E31" w:rsidP="000B3E31">
      <w:pPr>
        <w:pStyle w:val="indent"/>
        <w:rPr>
          <w:color w:val="000000" w:themeColor="text1"/>
          <w:lang w:val="en-US"/>
        </w:rPr>
      </w:pPr>
      <w:r w:rsidRPr="00B64F78">
        <w:rPr>
          <w:color w:val="000000" w:themeColor="text1"/>
          <w:lang w:val="en-US"/>
        </w:rPr>
        <w:t xml:space="preserve">epichlorohydrin </w:t>
      </w:r>
      <w:r w:rsidRPr="00B64F78">
        <w:rPr>
          <w:b/>
          <w:color w:val="000000" w:themeColor="text1"/>
          <w:lang w:val="en-US"/>
        </w:rPr>
        <w:t>C</w:t>
      </w:r>
      <w:r w:rsidRPr="00B64F78">
        <w:rPr>
          <w:color w:val="000000" w:themeColor="text1"/>
          <w:lang w:val="en-US"/>
        </w:rPr>
        <w:t>:</w:t>
      </w:r>
    </w:p>
    <w:p w:rsidR="000B3E31" w:rsidRPr="00B64F78" w:rsidRDefault="002C2C30" w:rsidP="000B3E31">
      <w:pPr>
        <w:rPr>
          <w:color w:val="000000" w:themeColor="text1"/>
        </w:rPr>
      </w:pPr>
      <w:r w:rsidRPr="002C2C30">
        <w:rPr>
          <w:color w:val="000000" w:themeColor="text1"/>
        </w:rPr>
      </w:r>
      <w:r>
        <w:rPr>
          <w:color w:val="000000" w:themeColor="text1"/>
        </w:rPr>
        <w:pict>
          <v:shape id="_x0000_s1053" type="#_x0000_t202" style="width:459pt;height:63.25pt;mso-position-horizontal-relative:char;mso-position-vertical-relative:line">
            <v:textbox style="mso-next-textbox:#_x0000_s1053">
              <w:txbxContent>
                <w:p w:rsidR="00264B4D" w:rsidRPr="009B30C3" w:rsidRDefault="00264B4D" w:rsidP="009B30C3"/>
              </w:txbxContent>
            </v:textbox>
            <w10:wrap type="none"/>
            <w10:anchorlock/>
          </v:shape>
        </w:pict>
      </w:r>
    </w:p>
    <w:p w:rsidR="000B3E31" w:rsidRPr="00B64F78" w:rsidRDefault="000B3E31" w:rsidP="000B3E31">
      <w:pPr>
        <w:rPr>
          <w:color w:val="000000" w:themeColor="text1"/>
        </w:rPr>
      </w:pPr>
    </w:p>
    <w:p w:rsidR="000B3E31" w:rsidRPr="00B64F78" w:rsidRDefault="000B3E31" w:rsidP="000B3E31">
      <w:pPr>
        <w:rPr>
          <w:color w:val="000000" w:themeColor="text1"/>
        </w:rPr>
      </w:pPr>
      <w:r w:rsidRPr="00B64F78">
        <w:rPr>
          <w:color w:val="000000" w:themeColor="text1"/>
          <w:lang w:val="en-US"/>
        </w:rPr>
        <w:t xml:space="preserve">The synthesis of </w:t>
      </w:r>
      <w:r w:rsidRPr="00B64F78">
        <w:rPr>
          <w:b/>
          <w:color w:val="000000" w:themeColor="text1"/>
          <w:lang w:val="en-US"/>
        </w:rPr>
        <w:t>H</w:t>
      </w:r>
      <w:r w:rsidRPr="00B64F78">
        <w:rPr>
          <w:color w:val="000000" w:themeColor="text1"/>
          <w:lang w:val="en-US"/>
        </w:rPr>
        <w:t xml:space="preserve"> commences with the reaction of benzene with propene in the presence of an acid catalyst which gives </w:t>
      </w:r>
      <w:r w:rsidRPr="00B64F78">
        <w:rPr>
          <w:b/>
          <w:color w:val="000000" w:themeColor="text1"/>
          <w:lang w:val="en-US"/>
        </w:rPr>
        <w:t>D</w:t>
      </w:r>
      <w:r w:rsidRPr="00B64F78">
        <w:rPr>
          <w:color w:val="000000" w:themeColor="text1"/>
          <w:lang w:val="en-US"/>
        </w:rPr>
        <w:t xml:space="preserve"> as the major product and </w:t>
      </w:r>
      <w:r w:rsidRPr="00B64F78">
        <w:rPr>
          <w:b/>
          <w:color w:val="000000" w:themeColor="text1"/>
          <w:lang w:val="en-US"/>
        </w:rPr>
        <w:t>E</w:t>
      </w:r>
      <w:r w:rsidRPr="00B64F78">
        <w:rPr>
          <w:color w:val="000000" w:themeColor="text1"/>
          <w:lang w:val="en-US"/>
        </w:rPr>
        <w:t xml:space="preserve"> and </w:t>
      </w:r>
      <w:r w:rsidRPr="00B64F78">
        <w:rPr>
          <w:b/>
          <w:color w:val="000000" w:themeColor="text1"/>
          <w:lang w:val="en-US"/>
        </w:rPr>
        <w:t>F</w:t>
      </w:r>
      <w:r w:rsidRPr="00B64F78">
        <w:rPr>
          <w:color w:val="000000" w:themeColor="text1"/>
          <w:lang w:val="en-US"/>
        </w:rPr>
        <w:t xml:space="preserve"> as minor products.</w:t>
      </w:r>
    </w:p>
    <w:p w:rsidR="000B3E31" w:rsidRPr="00B64F78" w:rsidRDefault="000B3E31" w:rsidP="000B3E31">
      <w:pPr>
        <w:rPr>
          <w:color w:val="000000" w:themeColor="text1"/>
          <w:lang w:val="en-US"/>
        </w:rPr>
      </w:pPr>
    </w:p>
    <w:p w:rsidR="000B3E31" w:rsidRPr="00B64F78" w:rsidRDefault="000B3E31" w:rsidP="000B3E31">
      <w:pPr>
        <w:pStyle w:val="indent"/>
        <w:rPr>
          <w:color w:val="000000" w:themeColor="text1"/>
          <w:lang w:val="en-US"/>
        </w:rPr>
      </w:pPr>
      <w:r w:rsidRPr="00B64F78">
        <w:rPr>
          <w:b/>
          <w:color w:val="000000" w:themeColor="text1"/>
          <w:lang w:val="en-US"/>
        </w:rPr>
        <w:t>c)</w:t>
      </w:r>
      <w:r w:rsidRPr="00B64F78">
        <w:rPr>
          <w:color w:val="000000" w:themeColor="text1"/>
          <w:lang w:val="en-US"/>
        </w:rPr>
        <w:tab/>
      </w:r>
      <w:r w:rsidRPr="00B64F78">
        <w:rPr>
          <w:color w:val="000000" w:themeColor="text1"/>
          <w:u w:val="single"/>
          <w:lang w:val="en-US"/>
        </w:rPr>
        <w:t xml:space="preserve">Draw </w:t>
      </w:r>
      <w:r w:rsidRPr="00B64F78">
        <w:rPr>
          <w:color w:val="000000" w:themeColor="text1"/>
          <w:lang w:val="en-US"/>
        </w:rPr>
        <w:t xml:space="preserve">the structures of </w:t>
      </w:r>
      <w:r w:rsidRPr="00B64F78">
        <w:rPr>
          <w:b/>
          <w:color w:val="000000" w:themeColor="text1"/>
          <w:lang w:val="en-US"/>
        </w:rPr>
        <w:t>D</w:t>
      </w:r>
      <w:r w:rsidRPr="00B64F78">
        <w:rPr>
          <w:color w:val="000000" w:themeColor="text1"/>
          <w:lang w:val="en-US"/>
        </w:rPr>
        <w:t xml:space="preserve">, </w:t>
      </w:r>
      <w:r w:rsidRPr="00B64F78">
        <w:rPr>
          <w:b/>
          <w:color w:val="000000" w:themeColor="text1"/>
          <w:lang w:val="en-US"/>
        </w:rPr>
        <w:t>E</w:t>
      </w:r>
      <w:r w:rsidRPr="00B64F78">
        <w:rPr>
          <w:color w:val="000000" w:themeColor="text1"/>
          <w:lang w:val="en-US"/>
        </w:rPr>
        <w:t xml:space="preserve">, and </w:t>
      </w:r>
      <w:r w:rsidRPr="00B64F78">
        <w:rPr>
          <w:b/>
          <w:color w:val="000000" w:themeColor="text1"/>
          <w:lang w:val="en-US"/>
        </w:rPr>
        <w:t>F</w:t>
      </w:r>
      <w:r w:rsidRPr="00B64F78">
        <w:rPr>
          <w:color w:val="000000" w:themeColor="text1"/>
          <w:lang w:val="en-US"/>
        </w:rPr>
        <w:t xml:space="preserve"> from the following data:</w:t>
      </w:r>
    </w:p>
    <w:p w:rsidR="000B3E31" w:rsidRPr="00B64F78" w:rsidRDefault="000B3E31" w:rsidP="000B3E31">
      <w:pPr>
        <w:rPr>
          <w:color w:val="000000" w:themeColor="text1"/>
          <w:lang w:val="en-US"/>
        </w:rPr>
      </w:pPr>
      <w:r w:rsidRPr="00B64F78">
        <w:rPr>
          <w:b/>
          <w:color w:val="000000" w:themeColor="text1"/>
          <w:lang w:val="en-US"/>
        </w:rPr>
        <w:t xml:space="preserve">D: </w:t>
      </w:r>
      <w:r w:rsidRPr="00B64F78">
        <w:rPr>
          <w:color w:val="000000" w:themeColor="text1"/>
          <w:lang w:val="en-US"/>
        </w:rPr>
        <w:t xml:space="preserve">Elemental composition: C 89.94%, H 10.06%; 6 signals in the </w:t>
      </w:r>
      <w:r w:rsidRPr="00B64F78">
        <w:rPr>
          <w:color w:val="000000" w:themeColor="text1"/>
          <w:vertAlign w:val="superscript"/>
          <w:lang w:val="en-US"/>
        </w:rPr>
        <w:t>13</w:t>
      </w:r>
      <w:r w:rsidRPr="00B64F78">
        <w:rPr>
          <w:color w:val="000000" w:themeColor="text1"/>
          <w:lang w:val="en-US"/>
        </w:rPr>
        <w:t>C NMR spectrum</w:t>
      </w:r>
    </w:p>
    <w:p w:rsidR="000B3E31" w:rsidRPr="00B64F78" w:rsidRDefault="000B3E31" w:rsidP="000B3E31">
      <w:pPr>
        <w:rPr>
          <w:color w:val="000000" w:themeColor="text1"/>
          <w:lang w:val="en-US"/>
        </w:rPr>
      </w:pPr>
      <w:r w:rsidRPr="00B64F78">
        <w:rPr>
          <w:b/>
          <w:color w:val="000000" w:themeColor="text1"/>
          <w:lang w:val="en-US"/>
        </w:rPr>
        <w:t>E:</w:t>
      </w:r>
      <w:r w:rsidRPr="00B64F78">
        <w:rPr>
          <w:color w:val="000000" w:themeColor="text1"/>
          <w:lang w:val="en-US"/>
        </w:rPr>
        <w:t xml:space="preserve"> Elemental composition: C 88.82%, H 11.18%; 4 signals in the </w:t>
      </w:r>
      <w:r w:rsidRPr="00B64F78">
        <w:rPr>
          <w:color w:val="000000" w:themeColor="text1"/>
          <w:vertAlign w:val="superscript"/>
          <w:lang w:val="en-US"/>
        </w:rPr>
        <w:t>13</w:t>
      </w:r>
      <w:r w:rsidRPr="00B64F78">
        <w:rPr>
          <w:color w:val="000000" w:themeColor="text1"/>
          <w:lang w:val="en-US"/>
        </w:rPr>
        <w:t>C NMR spectrum</w:t>
      </w:r>
    </w:p>
    <w:p w:rsidR="000B3E31" w:rsidRPr="00B64F78" w:rsidRDefault="000B3E31" w:rsidP="000B3E31">
      <w:pPr>
        <w:rPr>
          <w:color w:val="000000" w:themeColor="text1"/>
          <w:lang w:val="en-US"/>
        </w:rPr>
      </w:pPr>
      <w:r w:rsidRPr="00B64F78">
        <w:rPr>
          <w:b/>
          <w:color w:val="000000" w:themeColor="text1"/>
          <w:lang w:val="en-US"/>
        </w:rPr>
        <w:t>F:</w:t>
      </w:r>
      <w:r w:rsidRPr="00B64F78">
        <w:rPr>
          <w:color w:val="000000" w:themeColor="text1"/>
          <w:lang w:val="en-US"/>
        </w:rPr>
        <w:t xml:space="preserve"> Elemental composition: C 88.82%, H 11.18%; 5 signals in the </w:t>
      </w:r>
      <w:r w:rsidRPr="00B64F78">
        <w:rPr>
          <w:color w:val="000000" w:themeColor="text1"/>
          <w:vertAlign w:val="superscript"/>
          <w:lang w:val="en-US"/>
        </w:rPr>
        <w:t>13</w:t>
      </w:r>
      <w:r w:rsidRPr="00B64F78">
        <w:rPr>
          <w:color w:val="000000" w:themeColor="text1"/>
          <w:lang w:val="en-US"/>
        </w:rPr>
        <w:t>C NMR spectrum</w:t>
      </w:r>
    </w:p>
    <w:p w:rsidR="000B3E31" w:rsidRPr="00B64F78" w:rsidRDefault="000B3E31" w:rsidP="000B3E31">
      <w:pPr>
        <w:rPr>
          <w:color w:val="000000" w:themeColor="text1"/>
        </w:rPr>
      </w:pPr>
    </w:p>
    <w:p w:rsidR="000B3E31" w:rsidRPr="00B64F78" w:rsidRDefault="002C2C30" w:rsidP="000B3E31">
      <w:pPr>
        <w:rPr>
          <w:color w:val="000000" w:themeColor="text1"/>
        </w:rPr>
      </w:pPr>
      <w:r w:rsidRPr="002C2C30">
        <w:rPr>
          <w:color w:val="000000" w:themeColor="text1"/>
        </w:rPr>
      </w:r>
      <w:r>
        <w:rPr>
          <w:color w:val="000000" w:themeColor="text1"/>
        </w:rPr>
        <w:pict>
          <v:shape id="_x0000_s1052" type="#_x0000_t202" style="width:148.05pt;height:186.15pt;mso-position-horizontal-relative:char;mso-position-vertical-relative:line">
            <v:textbox style="mso-next-textbox:#_x0000_s1052">
              <w:txbxContent>
                <w:p w:rsidR="00264B4D" w:rsidRDefault="00264B4D" w:rsidP="000B3E31">
                  <w:pPr>
                    <w:rPr>
                      <w:b/>
                    </w:rPr>
                  </w:pPr>
                  <w:r>
                    <w:rPr>
                      <w:b/>
                    </w:rPr>
                    <w:t>D</w:t>
                  </w:r>
                </w:p>
              </w:txbxContent>
            </v:textbox>
            <w10:wrap type="none"/>
            <w10:anchorlock/>
          </v:shape>
        </w:pict>
      </w:r>
      <w:r w:rsidRPr="002C2C30">
        <w:rPr>
          <w:color w:val="000000" w:themeColor="text1"/>
        </w:rPr>
      </w:r>
      <w:r>
        <w:rPr>
          <w:color w:val="000000" w:themeColor="text1"/>
        </w:rPr>
        <w:pict>
          <v:shape id="_x0000_s1051" type="#_x0000_t202" style="width:148.05pt;height:186.1pt;mso-position-horizontal-relative:char;mso-position-vertical-relative:line">
            <v:textbox style="mso-next-textbox:#_x0000_s1051">
              <w:txbxContent>
                <w:p w:rsidR="00264B4D" w:rsidRDefault="00264B4D" w:rsidP="000B3E31">
                  <w:pPr>
                    <w:rPr>
                      <w:b/>
                    </w:rPr>
                  </w:pPr>
                  <w:r>
                    <w:rPr>
                      <w:b/>
                    </w:rPr>
                    <w:t>E</w:t>
                  </w:r>
                </w:p>
              </w:txbxContent>
            </v:textbox>
            <w10:wrap type="none"/>
            <w10:anchorlock/>
          </v:shape>
        </w:pict>
      </w:r>
      <w:r w:rsidRPr="002C2C30">
        <w:rPr>
          <w:color w:val="000000" w:themeColor="text1"/>
        </w:rPr>
      </w:r>
      <w:r>
        <w:rPr>
          <w:color w:val="000000" w:themeColor="text1"/>
        </w:rPr>
        <w:pict>
          <v:shape id="_x0000_s1050" type="#_x0000_t202" style="width:149.1pt;height:186.15pt;mso-position-horizontal-relative:char;mso-position-vertical-relative:line">
            <v:textbox style="mso-next-textbox:#_x0000_s1050">
              <w:txbxContent>
                <w:p w:rsidR="00264B4D" w:rsidRDefault="00264B4D" w:rsidP="000B3E31">
                  <w:pPr>
                    <w:rPr>
                      <w:b/>
                    </w:rPr>
                  </w:pPr>
                  <w:r>
                    <w:rPr>
                      <w:b/>
                    </w:rPr>
                    <w:t>F</w:t>
                  </w:r>
                </w:p>
              </w:txbxContent>
            </v:textbox>
            <w10:wrap type="none"/>
            <w10:anchorlock/>
          </v:shape>
        </w:pict>
      </w:r>
    </w:p>
    <w:p w:rsidR="000B3E31" w:rsidRPr="00B64F78" w:rsidRDefault="000B3E31" w:rsidP="000B3E31">
      <w:pPr>
        <w:rPr>
          <w:color w:val="000000" w:themeColor="text1"/>
        </w:rPr>
      </w:pPr>
    </w:p>
    <w:p w:rsidR="000B3E31" w:rsidRPr="00B64F78" w:rsidRDefault="000B3E31" w:rsidP="000B3E31">
      <w:pPr>
        <w:rPr>
          <w:color w:val="000000" w:themeColor="text1"/>
          <w:lang w:val="en-US"/>
        </w:rPr>
      </w:pPr>
      <w:r w:rsidRPr="00B64F78">
        <w:rPr>
          <w:color w:val="000000" w:themeColor="text1"/>
          <w:lang w:val="en-US"/>
        </w:rPr>
        <w:t xml:space="preserve">Bubbling oxygen through a hot solution of </w:t>
      </w:r>
      <w:r w:rsidRPr="00B64F78">
        <w:rPr>
          <w:b/>
          <w:color w:val="000000" w:themeColor="text1"/>
          <w:lang w:val="en-US"/>
        </w:rPr>
        <w:t>D</w:t>
      </w:r>
      <w:r w:rsidRPr="00B64F78">
        <w:rPr>
          <w:color w:val="000000" w:themeColor="text1"/>
          <w:lang w:val="en-US"/>
        </w:rPr>
        <w:t xml:space="preserve"> gives </w:t>
      </w:r>
      <w:r w:rsidRPr="00B64F78">
        <w:rPr>
          <w:b/>
          <w:color w:val="000000" w:themeColor="text1"/>
          <w:lang w:val="en-US"/>
        </w:rPr>
        <w:t>G</w:t>
      </w:r>
      <w:r w:rsidRPr="00B64F78">
        <w:rPr>
          <w:color w:val="000000" w:themeColor="text1"/>
          <w:lang w:val="en-US"/>
        </w:rPr>
        <w:t xml:space="preserve"> which on exposure to acid gives phenol (hydroxybenzene) and acetone (propanone).</w:t>
      </w:r>
    </w:p>
    <w:p w:rsidR="000B3E31" w:rsidRPr="00B64F78" w:rsidRDefault="000B3E31" w:rsidP="000B3E31">
      <w:pPr>
        <w:rPr>
          <w:color w:val="000000" w:themeColor="text1"/>
        </w:rPr>
      </w:pPr>
      <w:r w:rsidRPr="00B64F78">
        <w:rPr>
          <w:b/>
          <w:color w:val="000000" w:themeColor="text1"/>
        </w:rPr>
        <w:t>G</w:t>
      </w:r>
      <w:r w:rsidRPr="00B64F78">
        <w:rPr>
          <w:color w:val="000000" w:themeColor="text1"/>
        </w:rPr>
        <w:t xml:space="preserve"> turns starch iodide paper from white to dark blue.  </w:t>
      </w:r>
      <w:r w:rsidRPr="00B64F78">
        <w:rPr>
          <w:b/>
          <w:color w:val="000000" w:themeColor="text1"/>
        </w:rPr>
        <w:t>G</w:t>
      </w:r>
      <w:r w:rsidRPr="00B64F78">
        <w:rPr>
          <w:color w:val="000000" w:themeColor="text1"/>
        </w:rPr>
        <w:t xml:space="preserve"> has 6 signals in the </w:t>
      </w:r>
      <w:r w:rsidRPr="00B64F78">
        <w:rPr>
          <w:color w:val="000000" w:themeColor="text1"/>
          <w:vertAlign w:val="superscript"/>
        </w:rPr>
        <w:t>13</w:t>
      </w:r>
      <w:r w:rsidRPr="00B64F78">
        <w:rPr>
          <w:color w:val="000000" w:themeColor="text1"/>
        </w:rPr>
        <w:t xml:space="preserve">C NMR spectrum and the following signals in the </w:t>
      </w:r>
      <w:r w:rsidRPr="00B64F78">
        <w:rPr>
          <w:color w:val="000000" w:themeColor="text1"/>
          <w:vertAlign w:val="superscript"/>
        </w:rPr>
        <w:t>1</w:t>
      </w:r>
      <w:r w:rsidRPr="00B64F78">
        <w:rPr>
          <w:color w:val="000000" w:themeColor="text1"/>
        </w:rPr>
        <w:t xml:space="preserve">H NMR spectrum: </w:t>
      </w:r>
      <w:r w:rsidRPr="00B64F78">
        <w:rPr>
          <w:rFonts w:ascii="Symbol" w:hAnsi="Symbol"/>
          <w:color w:val="000000" w:themeColor="text1"/>
        </w:rPr>
        <w:t></w:t>
      </w:r>
      <w:r w:rsidRPr="00B64F78">
        <w:rPr>
          <w:color w:val="000000" w:themeColor="text1"/>
        </w:rPr>
        <w:t xml:space="preserve"> 7.78 (1H, s), 7.45-7.22 (5H, m), 1.56 (6H, s); addition of D</w:t>
      </w:r>
      <w:r w:rsidRPr="00B64F78">
        <w:rPr>
          <w:color w:val="000000" w:themeColor="text1"/>
          <w:vertAlign w:val="subscript"/>
        </w:rPr>
        <w:t>2</w:t>
      </w:r>
      <w:r w:rsidRPr="00B64F78">
        <w:rPr>
          <w:color w:val="000000" w:themeColor="text1"/>
        </w:rPr>
        <w:t xml:space="preserve">O results in the disappearance of the signal at </w:t>
      </w:r>
      <w:r w:rsidRPr="00B64F78">
        <w:rPr>
          <w:rFonts w:ascii="Symbol" w:hAnsi="Symbol"/>
          <w:color w:val="000000" w:themeColor="text1"/>
        </w:rPr>
        <w:t></w:t>
      </w:r>
      <w:r w:rsidRPr="00B64F78">
        <w:rPr>
          <w:color w:val="000000" w:themeColor="text1"/>
        </w:rPr>
        <w:t xml:space="preserve"> = 7.78.</w:t>
      </w:r>
    </w:p>
    <w:p w:rsidR="000B3E31" w:rsidRPr="00B64F78" w:rsidRDefault="000B3E31" w:rsidP="000B3E31">
      <w:pPr>
        <w:rPr>
          <w:color w:val="000000" w:themeColor="text1"/>
          <w:lang w:val="en-US"/>
        </w:rPr>
      </w:pPr>
      <w:r w:rsidRPr="00B64F78">
        <w:rPr>
          <w:b/>
          <w:color w:val="000000" w:themeColor="text1"/>
          <w:lang w:val="en-US"/>
        </w:rPr>
        <w:t>d)</w:t>
      </w:r>
      <w:r w:rsidRPr="00B64F78">
        <w:rPr>
          <w:color w:val="000000" w:themeColor="text1"/>
          <w:lang w:val="en-US"/>
        </w:rPr>
        <w:tab/>
      </w:r>
      <w:r w:rsidRPr="00B64F78">
        <w:rPr>
          <w:color w:val="000000" w:themeColor="text1"/>
          <w:u w:val="single"/>
          <w:lang w:val="en-US"/>
        </w:rPr>
        <w:t>Draw</w:t>
      </w:r>
      <w:r w:rsidRPr="00B64F78">
        <w:rPr>
          <w:color w:val="000000" w:themeColor="text1"/>
          <w:lang w:val="en-US"/>
        </w:rPr>
        <w:t xml:space="preserve"> the structure of </w:t>
      </w:r>
      <w:r w:rsidRPr="00B64F78">
        <w:rPr>
          <w:b/>
          <w:color w:val="000000" w:themeColor="text1"/>
          <w:lang w:val="en-US"/>
        </w:rPr>
        <w:t>G</w:t>
      </w:r>
      <w:r w:rsidRPr="00B64F78">
        <w:rPr>
          <w:color w:val="000000" w:themeColor="text1"/>
          <w:lang w:val="en-US"/>
        </w:rPr>
        <w:t>.</w:t>
      </w:r>
    </w:p>
    <w:p w:rsidR="000B3E31" w:rsidRPr="00B64F78" w:rsidRDefault="002C2C30" w:rsidP="000B3E31">
      <w:pPr>
        <w:rPr>
          <w:color w:val="000000" w:themeColor="text1"/>
        </w:rPr>
      </w:pPr>
      <w:r w:rsidRPr="002C2C30">
        <w:rPr>
          <w:color w:val="000000" w:themeColor="text1"/>
        </w:rPr>
      </w:r>
      <w:r>
        <w:rPr>
          <w:color w:val="000000" w:themeColor="text1"/>
        </w:rPr>
        <w:pict>
          <v:shape id="_x0000_s1049" type="#_x0000_t202" style="width:459pt;height:166.95pt;mso-position-horizontal-relative:char;mso-position-vertical-relative:line">
            <v:textbox style="mso-next-textbox:#_x0000_s1049">
              <w:txbxContent>
                <w:p w:rsidR="00264B4D" w:rsidRDefault="00264B4D" w:rsidP="000B3E31">
                  <w:pPr>
                    <w:rPr>
                      <w:b/>
                    </w:rPr>
                  </w:pPr>
                  <w:r>
                    <w:rPr>
                      <w:b/>
                    </w:rPr>
                    <w:t>G</w:t>
                  </w:r>
                </w:p>
              </w:txbxContent>
            </v:textbox>
            <w10:wrap type="none"/>
            <w10:anchorlock/>
          </v:shape>
        </w:pict>
      </w:r>
    </w:p>
    <w:p w:rsidR="000B3E31" w:rsidRPr="00B64F78" w:rsidRDefault="000B3E31" w:rsidP="000B3E31">
      <w:pPr>
        <w:rPr>
          <w:color w:val="000000" w:themeColor="text1"/>
          <w:lang w:val="en-US"/>
        </w:rPr>
      </w:pPr>
    </w:p>
    <w:p w:rsidR="000B3E31" w:rsidRPr="00B64F78" w:rsidRDefault="000B3E31" w:rsidP="000B3E31">
      <w:pPr>
        <w:rPr>
          <w:color w:val="000000" w:themeColor="text1"/>
          <w:lang w:val="en-US"/>
        </w:rPr>
      </w:pPr>
      <w:r w:rsidRPr="00B64F78">
        <w:rPr>
          <w:color w:val="000000" w:themeColor="text1"/>
          <w:lang w:val="en-US"/>
        </w:rPr>
        <w:t xml:space="preserve">Exposure of phenol and acetone to hydrochloric acid gives compound </w:t>
      </w:r>
      <w:r w:rsidRPr="00B64F78">
        <w:rPr>
          <w:b/>
          <w:color w:val="000000" w:themeColor="text1"/>
          <w:lang w:val="en-US"/>
        </w:rPr>
        <w:t>H</w:t>
      </w:r>
      <w:r w:rsidRPr="00B64F78">
        <w:rPr>
          <w:color w:val="000000" w:themeColor="text1"/>
          <w:lang w:val="en-US"/>
        </w:rPr>
        <w:t xml:space="preserve">.  The </w:t>
      </w:r>
      <w:r w:rsidRPr="00B64F78">
        <w:rPr>
          <w:color w:val="000000" w:themeColor="text1"/>
          <w:vertAlign w:val="superscript"/>
          <w:lang w:val="en-US"/>
        </w:rPr>
        <w:t>13</w:t>
      </w:r>
      <w:r w:rsidRPr="00B64F78">
        <w:rPr>
          <w:color w:val="000000" w:themeColor="text1"/>
          <w:lang w:val="en-US"/>
        </w:rPr>
        <w:t xml:space="preserve">C NMR spectrum for </w:t>
      </w:r>
      <w:r w:rsidRPr="00B64F78">
        <w:rPr>
          <w:b/>
          <w:color w:val="000000" w:themeColor="text1"/>
          <w:lang w:val="en-US"/>
        </w:rPr>
        <w:t>H</w:t>
      </w:r>
      <w:r w:rsidRPr="00B64F78">
        <w:rPr>
          <w:color w:val="000000" w:themeColor="text1"/>
          <w:lang w:val="en-US"/>
        </w:rPr>
        <w:t xml:space="preserve"> is shown in Fig. 1.  The </w:t>
      </w:r>
      <w:r w:rsidRPr="00B64F78">
        <w:rPr>
          <w:color w:val="000000" w:themeColor="text1"/>
          <w:vertAlign w:val="superscript"/>
          <w:lang w:val="en-US"/>
        </w:rPr>
        <w:t>1</w:t>
      </w:r>
      <w:r w:rsidRPr="00B64F78">
        <w:rPr>
          <w:color w:val="000000" w:themeColor="text1"/>
          <w:lang w:val="en-US"/>
        </w:rPr>
        <w:t xml:space="preserve">H NMR spectrum is shown in Fig. 2 together with a four-fold expansion of the region 6.5 – 7.1 ppm.  The </w:t>
      </w:r>
      <w:r w:rsidRPr="00B64F78">
        <w:rPr>
          <w:color w:val="000000" w:themeColor="text1"/>
          <w:vertAlign w:val="superscript"/>
          <w:lang w:val="en-US"/>
        </w:rPr>
        <w:t>1</w:t>
      </w:r>
      <w:r w:rsidRPr="00B64F78">
        <w:rPr>
          <w:color w:val="000000" w:themeColor="text1"/>
          <w:lang w:val="en-US"/>
        </w:rPr>
        <w:t>H NMR spectrum after the addition of a drop of D</w:t>
      </w:r>
      <w:r w:rsidRPr="00B64F78">
        <w:rPr>
          <w:color w:val="000000" w:themeColor="text1"/>
          <w:vertAlign w:val="subscript"/>
          <w:lang w:val="en-US"/>
        </w:rPr>
        <w:t>2</w:t>
      </w:r>
      <w:r w:rsidRPr="00B64F78">
        <w:rPr>
          <w:color w:val="000000" w:themeColor="text1"/>
          <w:lang w:val="en-US"/>
        </w:rPr>
        <w:t>O, is shown in Fig. 3.  Peaks due to the solvent are marked with an asterisk (*).</w:t>
      </w:r>
    </w:p>
    <w:p w:rsidR="000B3E31" w:rsidRPr="00B64F78" w:rsidRDefault="000B3E31" w:rsidP="000B3E31">
      <w:pPr>
        <w:jc w:val="center"/>
        <w:rPr>
          <w:color w:val="000000" w:themeColor="text1"/>
          <w:lang w:val="en-US"/>
        </w:rPr>
      </w:pPr>
      <w:r w:rsidRPr="00B64F78">
        <w:rPr>
          <w:noProof/>
          <w:color w:val="000000" w:themeColor="text1"/>
          <w:lang w:val="nl-NL" w:eastAsia="nl-NL"/>
        </w:rPr>
        <w:lastRenderedPageBreak/>
        <w:drawing>
          <wp:inline distT="0" distB="0" distL="0" distR="0">
            <wp:extent cx="4924425" cy="3819525"/>
            <wp:effectExtent l="19050" t="0" r="9525" b="0"/>
            <wp:docPr id="24" name="Picture 16" descr="bp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a.wmf"/>
                    <pic:cNvPicPr/>
                  </pic:nvPicPr>
                  <pic:blipFill>
                    <a:blip r:embed="rId41" cstate="print"/>
                    <a:stretch>
                      <a:fillRect/>
                    </a:stretch>
                  </pic:blipFill>
                  <pic:spPr>
                    <a:xfrm>
                      <a:off x="0" y="0"/>
                      <a:ext cx="4924425" cy="3819525"/>
                    </a:xfrm>
                    <a:prstGeom prst="rect">
                      <a:avLst/>
                    </a:prstGeom>
                  </pic:spPr>
                </pic:pic>
              </a:graphicData>
            </a:graphic>
          </wp:inline>
        </w:drawing>
      </w:r>
    </w:p>
    <w:p w:rsidR="000B3E31" w:rsidRPr="00B64F78" w:rsidRDefault="000B3E31" w:rsidP="000B3E31">
      <w:pPr>
        <w:pStyle w:val="indent"/>
        <w:rPr>
          <w:b/>
          <w:color w:val="000000" w:themeColor="text1"/>
          <w:lang w:val="en-US"/>
        </w:rPr>
      </w:pPr>
    </w:p>
    <w:p w:rsidR="000B3E31" w:rsidRPr="00B64F78" w:rsidRDefault="000B3E31" w:rsidP="000B3E31">
      <w:pPr>
        <w:pStyle w:val="indent"/>
        <w:rPr>
          <w:color w:val="000000" w:themeColor="text1"/>
          <w:lang w:val="en-US"/>
        </w:rPr>
      </w:pPr>
      <w:r w:rsidRPr="00B64F78">
        <w:rPr>
          <w:b/>
          <w:color w:val="000000" w:themeColor="text1"/>
          <w:lang w:val="en-US"/>
        </w:rPr>
        <w:t>e)</w:t>
      </w:r>
      <w:r w:rsidRPr="00B64F78">
        <w:rPr>
          <w:b/>
          <w:color w:val="000000" w:themeColor="text1"/>
          <w:lang w:val="en-US"/>
        </w:rPr>
        <w:tab/>
      </w:r>
      <w:r w:rsidRPr="00B64F78">
        <w:rPr>
          <w:color w:val="000000" w:themeColor="text1"/>
          <w:u w:val="single"/>
          <w:lang w:val="en-US"/>
        </w:rPr>
        <w:t>Draw</w:t>
      </w:r>
      <w:r w:rsidRPr="00B64F78">
        <w:rPr>
          <w:color w:val="000000" w:themeColor="text1"/>
          <w:lang w:val="en-US"/>
        </w:rPr>
        <w:t xml:space="preserve"> the structure of </w:t>
      </w:r>
      <w:r w:rsidRPr="00B64F78">
        <w:rPr>
          <w:b/>
          <w:color w:val="000000" w:themeColor="text1"/>
          <w:lang w:val="en-US"/>
        </w:rPr>
        <w:t>H</w:t>
      </w:r>
      <w:r w:rsidRPr="00B64F78">
        <w:rPr>
          <w:color w:val="000000" w:themeColor="text1"/>
          <w:lang w:val="en-US"/>
        </w:rPr>
        <w:t>.</w:t>
      </w:r>
    </w:p>
    <w:p w:rsidR="000B3E31" w:rsidRPr="00B64F78" w:rsidRDefault="002C2C30" w:rsidP="000B3E31">
      <w:pPr>
        <w:rPr>
          <w:b/>
          <w:color w:val="000000" w:themeColor="text1"/>
          <w:lang w:val="en-US"/>
        </w:rPr>
      </w:pPr>
      <w:r w:rsidRPr="002C2C30">
        <w:rPr>
          <w:color w:val="000000" w:themeColor="text1"/>
        </w:rPr>
      </w:r>
      <w:r w:rsidRPr="002C2C30">
        <w:rPr>
          <w:color w:val="000000" w:themeColor="text1"/>
        </w:rPr>
        <w:pict>
          <v:shape id="_x0000_s1048" type="#_x0000_t202" style="width:459pt;height:143.3pt;mso-position-horizontal-relative:char;mso-position-vertical-relative:line">
            <v:textbox style="mso-next-textbox:#_x0000_s1048">
              <w:txbxContent>
                <w:p w:rsidR="00264B4D" w:rsidRPr="00F50977" w:rsidRDefault="00264B4D" w:rsidP="000B3E31">
                  <w:pPr>
                    <w:rPr>
                      <w:b/>
                    </w:rPr>
                  </w:pPr>
                  <w:r w:rsidRPr="00F50977">
                    <w:rPr>
                      <w:b/>
                    </w:rPr>
                    <w:t>H</w:t>
                  </w:r>
                </w:p>
              </w:txbxContent>
            </v:textbox>
            <w10:wrap type="none"/>
            <w10:anchorlock/>
          </v:shape>
        </w:pict>
      </w:r>
    </w:p>
    <w:p w:rsidR="000B3E31" w:rsidRPr="00B64F78" w:rsidRDefault="000B3E31" w:rsidP="000B3E31">
      <w:pPr>
        <w:rPr>
          <w:b/>
          <w:color w:val="000000" w:themeColor="text1"/>
          <w:lang w:val="en-US"/>
        </w:rPr>
      </w:pPr>
      <w:r w:rsidRPr="00B64F78">
        <w:rPr>
          <w:b/>
          <w:color w:val="000000" w:themeColor="text1"/>
          <w:lang w:val="en-US"/>
        </w:rPr>
        <w:br w:type="page"/>
      </w:r>
    </w:p>
    <w:p w:rsidR="000B3E31" w:rsidRPr="00B64F78" w:rsidRDefault="000B3E31" w:rsidP="000B3E31">
      <w:pPr>
        <w:rPr>
          <w:color w:val="000000" w:themeColor="text1"/>
          <w:lang w:val="en-US"/>
        </w:rPr>
      </w:pPr>
      <w:r w:rsidRPr="00B64F78">
        <w:rPr>
          <w:b/>
          <w:color w:val="000000" w:themeColor="text1"/>
          <w:lang w:val="en-US"/>
        </w:rPr>
        <w:lastRenderedPageBreak/>
        <w:t>f)</w:t>
      </w:r>
      <w:r w:rsidRPr="00B64F78">
        <w:rPr>
          <w:b/>
          <w:color w:val="000000" w:themeColor="text1"/>
          <w:lang w:val="en-US"/>
        </w:rPr>
        <w:tab/>
      </w:r>
      <w:r w:rsidRPr="00B64F78">
        <w:rPr>
          <w:color w:val="000000" w:themeColor="text1"/>
          <w:u w:val="single"/>
          <w:lang w:val="en-US"/>
        </w:rPr>
        <w:t>Draw</w:t>
      </w:r>
      <w:r w:rsidRPr="00B64F78">
        <w:rPr>
          <w:color w:val="000000" w:themeColor="text1"/>
          <w:lang w:val="en-US"/>
        </w:rPr>
        <w:t xml:space="preserve"> one resonance structure of phenol which explains the regioselective formation of </w:t>
      </w:r>
      <w:r w:rsidRPr="00B64F78">
        <w:rPr>
          <w:b/>
          <w:color w:val="000000" w:themeColor="text1"/>
          <w:lang w:val="en-US"/>
        </w:rPr>
        <w:t>H</w:t>
      </w:r>
      <w:r w:rsidRPr="00B64F78">
        <w:rPr>
          <w:color w:val="000000" w:themeColor="text1"/>
          <w:lang w:val="en-US"/>
        </w:rPr>
        <w:t>.</w:t>
      </w:r>
    </w:p>
    <w:p w:rsidR="000B3E31" w:rsidRPr="00B64F78" w:rsidRDefault="002C2C30" w:rsidP="000B3E31">
      <w:pPr>
        <w:rPr>
          <w:color w:val="000000" w:themeColor="text1"/>
        </w:rPr>
      </w:pPr>
      <w:r w:rsidRPr="002C2C30">
        <w:rPr>
          <w:color w:val="000000" w:themeColor="text1"/>
        </w:rPr>
      </w:r>
      <w:r>
        <w:rPr>
          <w:color w:val="000000" w:themeColor="text1"/>
        </w:rPr>
        <w:pict>
          <v:shape id="_x0000_s1047" type="#_x0000_t202" style="width:459pt;height:143.3pt;mso-position-horizontal-relative:char;mso-position-vertical-relative:line">
            <v:textbox style="mso-next-textbox:#_x0000_s1047">
              <w:txbxContent>
                <w:p w:rsidR="00264B4D" w:rsidRPr="009B30C3" w:rsidRDefault="00264B4D" w:rsidP="009B30C3"/>
              </w:txbxContent>
            </v:textbox>
            <w10:wrap type="none"/>
            <w10:anchorlock/>
          </v:shape>
        </w:pict>
      </w:r>
    </w:p>
    <w:p w:rsidR="000B3E31" w:rsidRPr="00B64F78" w:rsidRDefault="000B3E31" w:rsidP="000B3E31">
      <w:pPr>
        <w:pStyle w:val="indent"/>
        <w:rPr>
          <w:color w:val="000000" w:themeColor="text1"/>
          <w:lang w:val="en-US"/>
        </w:rPr>
      </w:pPr>
    </w:p>
    <w:p w:rsidR="000B3E31" w:rsidRPr="00B64F78" w:rsidRDefault="000B3E31" w:rsidP="000B3E31">
      <w:pPr>
        <w:rPr>
          <w:color w:val="000000" w:themeColor="text1"/>
        </w:rPr>
      </w:pPr>
      <w:r w:rsidRPr="00B64F78">
        <w:rPr>
          <w:color w:val="000000" w:themeColor="text1"/>
        </w:rPr>
        <w:t xml:space="preserve">A second compound, </w:t>
      </w:r>
      <w:r w:rsidRPr="00B64F78">
        <w:rPr>
          <w:b/>
          <w:color w:val="000000" w:themeColor="text1"/>
        </w:rPr>
        <w:t>I</w:t>
      </w:r>
      <w:r w:rsidRPr="00B64F78">
        <w:rPr>
          <w:color w:val="000000" w:themeColor="text1"/>
        </w:rPr>
        <w:t xml:space="preserve">, is also formed in the reaction of phenol with acetone.  The </w:t>
      </w:r>
      <w:r w:rsidRPr="00B64F78">
        <w:rPr>
          <w:color w:val="000000" w:themeColor="text1"/>
          <w:vertAlign w:val="superscript"/>
        </w:rPr>
        <w:t>13</w:t>
      </w:r>
      <w:r w:rsidRPr="00B64F78">
        <w:rPr>
          <w:color w:val="000000" w:themeColor="text1"/>
        </w:rPr>
        <w:t xml:space="preserve">C NMR spectrum of </w:t>
      </w:r>
      <w:r w:rsidRPr="00B64F78">
        <w:rPr>
          <w:b/>
          <w:color w:val="000000" w:themeColor="text1"/>
        </w:rPr>
        <w:t>I</w:t>
      </w:r>
      <w:r w:rsidRPr="00B64F78">
        <w:rPr>
          <w:color w:val="000000" w:themeColor="text1"/>
        </w:rPr>
        <w:t xml:space="preserve"> has 12 signals.  The </w:t>
      </w:r>
      <w:r w:rsidRPr="00B64F78">
        <w:rPr>
          <w:color w:val="000000" w:themeColor="text1"/>
          <w:vertAlign w:val="superscript"/>
        </w:rPr>
        <w:t>1</w:t>
      </w:r>
      <w:r w:rsidRPr="00B64F78">
        <w:rPr>
          <w:color w:val="000000" w:themeColor="text1"/>
        </w:rPr>
        <w:t>H NMR</w:t>
      </w:r>
      <w:r w:rsidRPr="00B64F78">
        <w:rPr>
          <w:rFonts w:cs="Arial"/>
          <w:color w:val="000000" w:themeColor="text1"/>
        </w:rPr>
        <w:t xml:space="preserve"> spectrum has the following signals: </w:t>
      </w:r>
      <w:r w:rsidRPr="00B64F78">
        <w:rPr>
          <w:rFonts w:ascii="Symbol" w:hAnsi="Symbol"/>
          <w:color w:val="000000" w:themeColor="text1"/>
        </w:rPr>
        <w:t></w:t>
      </w:r>
      <w:r w:rsidRPr="00B64F78">
        <w:rPr>
          <w:color w:val="000000" w:themeColor="text1"/>
        </w:rPr>
        <w:t xml:space="preserve"> 7.50-6.51 (8H, m), 5.19 (1H, s), 4.45 (1H, s), 1.67 (6H, s); addition of D</w:t>
      </w:r>
      <w:r w:rsidRPr="00B64F78">
        <w:rPr>
          <w:color w:val="000000" w:themeColor="text1"/>
          <w:vertAlign w:val="subscript"/>
        </w:rPr>
        <w:t>2</w:t>
      </w:r>
      <w:r w:rsidRPr="00B64F78">
        <w:rPr>
          <w:color w:val="000000" w:themeColor="text1"/>
        </w:rPr>
        <w:t xml:space="preserve">O results in the disappearance of the signals at </w:t>
      </w:r>
      <w:r w:rsidRPr="00B64F78">
        <w:rPr>
          <w:rFonts w:ascii="Symbol" w:hAnsi="Symbol"/>
          <w:color w:val="000000" w:themeColor="text1"/>
        </w:rPr>
        <w:t></w:t>
      </w:r>
      <w:r w:rsidRPr="00B64F78">
        <w:rPr>
          <w:color w:val="000000" w:themeColor="text1"/>
        </w:rPr>
        <w:t xml:space="preserve"> = 5.19 and 4.45  </w:t>
      </w:r>
    </w:p>
    <w:p w:rsidR="000B3E31" w:rsidRPr="00B64F78" w:rsidRDefault="000B3E31" w:rsidP="000B3E31">
      <w:pPr>
        <w:pStyle w:val="indent"/>
        <w:rPr>
          <w:rFonts w:cs="Arial"/>
          <w:color w:val="000000" w:themeColor="text1"/>
          <w:sz w:val="22"/>
        </w:rPr>
      </w:pPr>
      <w:r w:rsidRPr="00B64F78">
        <w:rPr>
          <w:b/>
          <w:color w:val="000000" w:themeColor="text1"/>
        </w:rPr>
        <w:t>g)</w:t>
      </w:r>
      <w:r w:rsidRPr="00B64F78">
        <w:rPr>
          <w:color w:val="000000" w:themeColor="text1"/>
        </w:rPr>
        <w:tab/>
      </w:r>
      <w:r w:rsidRPr="00B64F78">
        <w:rPr>
          <w:color w:val="000000" w:themeColor="text1"/>
          <w:u w:val="single"/>
        </w:rPr>
        <w:t>Draw</w:t>
      </w:r>
      <w:r w:rsidRPr="00B64F78">
        <w:rPr>
          <w:color w:val="000000" w:themeColor="text1"/>
        </w:rPr>
        <w:t xml:space="preserve"> a structure for </w:t>
      </w:r>
      <w:r w:rsidRPr="00B64F78">
        <w:rPr>
          <w:b/>
          <w:color w:val="000000" w:themeColor="text1"/>
        </w:rPr>
        <w:t>I</w:t>
      </w:r>
      <w:r w:rsidRPr="00B64F78">
        <w:rPr>
          <w:color w:val="000000" w:themeColor="text1"/>
        </w:rPr>
        <w:t>.</w:t>
      </w:r>
    </w:p>
    <w:p w:rsidR="000B3E31" w:rsidRPr="00B64F78" w:rsidRDefault="002C2C30" w:rsidP="000B3E31">
      <w:pPr>
        <w:rPr>
          <w:color w:val="000000" w:themeColor="text1"/>
        </w:rPr>
      </w:pPr>
      <w:r w:rsidRPr="002C2C30">
        <w:rPr>
          <w:color w:val="000000" w:themeColor="text1"/>
        </w:rPr>
      </w:r>
      <w:r>
        <w:rPr>
          <w:color w:val="000000" w:themeColor="text1"/>
        </w:rPr>
        <w:pict>
          <v:shape id="_x0000_s1046" type="#_x0000_t202" style="width:459pt;height:143.3pt;mso-position-horizontal-relative:char;mso-position-vertical-relative:line">
            <v:textbox style="mso-next-textbox:#_x0000_s1046">
              <w:txbxContent>
                <w:p w:rsidR="00264B4D" w:rsidRDefault="00264B4D" w:rsidP="000B3E31">
                  <w:pPr>
                    <w:rPr>
                      <w:b/>
                    </w:rPr>
                  </w:pPr>
                  <w:r w:rsidRPr="00FB2355">
                    <w:rPr>
                      <w:b/>
                    </w:rPr>
                    <w:t>I</w:t>
                  </w:r>
                </w:p>
              </w:txbxContent>
            </v:textbox>
            <w10:wrap type="none"/>
            <w10:anchorlock/>
          </v:shape>
        </w:pict>
      </w:r>
    </w:p>
    <w:p w:rsidR="000B3E31" w:rsidRPr="00B64F78" w:rsidRDefault="000B3E31" w:rsidP="000B3E31">
      <w:pPr>
        <w:rPr>
          <w:color w:val="000000" w:themeColor="text1"/>
        </w:rPr>
      </w:pPr>
    </w:p>
    <w:p w:rsidR="000B3E31" w:rsidRPr="00B64F78" w:rsidRDefault="000B3E31" w:rsidP="000B3E31">
      <w:pPr>
        <w:rPr>
          <w:color w:val="000000" w:themeColor="text1"/>
        </w:rPr>
      </w:pPr>
      <w:r w:rsidRPr="00B64F78">
        <w:rPr>
          <w:color w:val="000000" w:themeColor="text1"/>
        </w:rPr>
        <w:t xml:space="preserve">Excess phenol reacts with epichlorohydrin </w:t>
      </w:r>
      <w:r w:rsidRPr="00B64F78">
        <w:rPr>
          <w:b/>
          <w:color w:val="000000" w:themeColor="text1"/>
        </w:rPr>
        <w:t>C</w:t>
      </w:r>
      <w:r w:rsidRPr="00B64F78">
        <w:rPr>
          <w:color w:val="000000" w:themeColor="text1"/>
        </w:rPr>
        <w:t xml:space="preserve"> in the presence of base to give compound </w:t>
      </w:r>
      <w:r w:rsidRPr="00B64F78">
        <w:rPr>
          <w:b/>
          <w:color w:val="000000" w:themeColor="text1"/>
        </w:rPr>
        <w:t>L</w:t>
      </w:r>
      <w:r w:rsidRPr="00B64F78">
        <w:rPr>
          <w:color w:val="000000" w:themeColor="text1"/>
        </w:rPr>
        <w:t xml:space="preserve"> which has 6 signals in its </w:t>
      </w:r>
      <w:r w:rsidRPr="00B64F78">
        <w:rPr>
          <w:color w:val="000000" w:themeColor="text1"/>
          <w:vertAlign w:val="superscript"/>
        </w:rPr>
        <w:t>13</w:t>
      </w:r>
      <w:r w:rsidRPr="00B64F78">
        <w:rPr>
          <w:color w:val="000000" w:themeColor="text1"/>
        </w:rPr>
        <w:t xml:space="preserve">C NMR spectrum.  If the reaction is stopped before completion compounds </w:t>
      </w:r>
      <w:r w:rsidRPr="00B64F78">
        <w:rPr>
          <w:b/>
          <w:color w:val="000000" w:themeColor="text1"/>
        </w:rPr>
        <w:t>J</w:t>
      </w:r>
      <w:r w:rsidRPr="00B64F78">
        <w:rPr>
          <w:color w:val="000000" w:themeColor="text1"/>
        </w:rPr>
        <w:t xml:space="preserve"> and </w:t>
      </w:r>
      <w:r w:rsidRPr="00B64F78">
        <w:rPr>
          <w:b/>
          <w:color w:val="000000" w:themeColor="text1"/>
        </w:rPr>
        <w:t xml:space="preserve">K </w:t>
      </w:r>
      <w:r w:rsidRPr="00B64F78">
        <w:rPr>
          <w:color w:val="000000" w:themeColor="text1"/>
        </w:rPr>
        <w:t xml:space="preserve">can also be isolated.  Compound </w:t>
      </w:r>
      <w:r w:rsidRPr="00B64F78">
        <w:rPr>
          <w:b/>
          <w:color w:val="000000" w:themeColor="text1"/>
        </w:rPr>
        <w:t>L</w:t>
      </w:r>
      <w:r w:rsidRPr="00B64F78">
        <w:rPr>
          <w:color w:val="000000" w:themeColor="text1"/>
        </w:rPr>
        <w:t xml:space="preserve"> is formed from compound </w:t>
      </w:r>
      <w:r w:rsidRPr="00B64F78">
        <w:rPr>
          <w:b/>
          <w:color w:val="000000" w:themeColor="text1"/>
        </w:rPr>
        <w:t>K</w:t>
      </w:r>
      <w:r w:rsidRPr="00B64F78">
        <w:rPr>
          <w:color w:val="000000" w:themeColor="text1"/>
        </w:rPr>
        <w:t xml:space="preserve"> and compound </w:t>
      </w:r>
      <w:r w:rsidRPr="00B64F78">
        <w:rPr>
          <w:b/>
          <w:color w:val="000000" w:themeColor="text1"/>
        </w:rPr>
        <w:t>K</w:t>
      </w:r>
      <w:r w:rsidRPr="00B64F78">
        <w:rPr>
          <w:color w:val="000000" w:themeColor="text1"/>
        </w:rPr>
        <w:t xml:space="preserve"> is formed from compound </w:t>
      </w:r>
      <w:r w:rsidRPr="00B64F78">
        <w:rPr>
          <w:b/>
          <w:color w:val="000000" w:themeColor="text1"/>
        </w:rPr>
        <w:t>J</w:t>
      </w:r>
      <w:r w:rsidRPr="00B64F78">
        <w:rPr>
          <w:color w:val="000000" w:themeColor="text1"/>
        </w:rPr>
        <w:t>.</w:t>
      </w:r>
    </w:p>
    <w:p w:rsidR="000B3E31" w:rsidRPr="00B64F78" w:rsidRDefault="000B3E31" w:rsidP="000B3E31">
      <w:pPr>
        <w:jc w:val="center"/>
        <w:rPr>
          <w:rFonts w:cs="Arial"/>
          <w:color w:val="000000" w:themeColor="text1"/>
          <w:sz w:val="22"/>
        </w:rPr>
      </w:pPr>
      <w:r w:rsidRPr="00B64F78">
        <w:rPr>
          <w:color w:val="000000" w:themeColor="text1"/>
        </w:rPr>
        <w:object w:dxaOrig="9421" w:dyaOrig="1672">
          <v:shape id="_x0000_i1092" type="#_x0000_t75" style="width:470.4pt;height:84pt" o:ole="">
            <v:imagedata r:id="rId42" o:title=""/>
          </v:shape>
          <o:OLEObject Type="Embed" ProgID="ChemDraw.Document.6.0" ShapeID="_x0000_i1092" DrawAspect="Content" ObjectID="_1317313910" r:id="rId43"/>
        </w:object>
      </w:r>
    </w:p>
    <w:p w:rsidR="000B3E31" w:rsidRPr="00B64F78" w:rsidRDefault="000B3E31" w:rsidP="000B3E31">
      <w:pPr>
        <w:rPr>
          <w:color w:val="000000" w:themeColor="text1"/>
        </w:rPr>
      </w:pPr>
      <w:r w:rsidRPr="00B64F78">
        <w:rPr>
          <w:b/>
          <w:color w:val="000000" w:themeColor="text1"/>
        </w:rPr>
        <w:t>h)</w:t>
      </w:r>
      <w:r w:rsidRPr="00B64F78">
        <w:rPr>
          <w:color w:val="000000" w:themeColor="text1"/>
        </w:rPr>
        <w:tab/>
      </w:r>
      <w:r w:rsidRPr="00B64F78">
        <w:rPr>
          <w:color w:val="000000" w:themeColor="text1"/>
          <w:u w:val="single"/>
        </w:rPr>
        <w:t>Draw</w:t>
      </w:r>
      <w:r w:rsidRPr="00B64F78">
        <w:rPr>
          <w:color w:val="000000" w:themeColor="text1"/>
        </w:rPr>
        <w:t xml:space="preserve"> the structures of </w:t>
      </w:r>
      <w:r w:rsidRPr="00B64F78">
        <w:rPr>
          <w:b/>
          <w:color w:val="000000" w:themeColor="text1"/>
        </w:rPr>
        <w:t>J</w:t>
      </w:r>
      <w:r w:rsidRPr="00B64F78">
        <w:rPr>
          <w:color w:val="000000" w:themeColor="text1"/>
        </w:rPr>
        <w:t xml:space="preserve">, </w:t>
      </w:r>
      <w:r w:rsidRPr="00B64F78">
        <w:rPr>
          <w:b/>
          <w:color w:val="000000" w:themeColor="text1"/>
        </w:rPr>
        <w:t>K</w:t>
      </w:r>
      <w:r w:rsidRPr="00B64F78">
        <w:rPr>
          <w:color w:val="000000" w:themeColor="text1"/>
        </w:rPr>
        <w:t xml:space="preserve"> and </w:t>
      </w:r>
      <w:r w:rsidRPr="00B64F78">
        <w:rPr>
          <w:b/>
          <w:color w:val="000000" w:themeColor="text1"/>
        </w:rPr>
        <w:t>L</w:t>
      </w:r>
      <w:r w:rsidRPr="00B64F78">
        <w:rPr>
          <w:color w:val="000000" w:themeColor="text1"/>
        </w:rPr>
        <w:t>.</w:t>
      </w:r>
    </w:p>
    <w:p w:rsidR="000B3E31" w:rsidRPr="00B64F78" w:rsidRDefault="000B3E31" w:rsidP="000B3E31">
      <w:pPr>
        <w:rPr>
          <w:color w:val="000000" w:themeColor="text1"/>
        </w:rPr>
      </w:pPr>
    </w:p>
    <w:p w:rsidR="000B3E31" w:rsidRPr="00B64F78" w:rsidRDefault="002C2C30" w:rsidP="000B3E31">
      <w:pPr>
        <w:rPr>
          <w:color w:val="000000" w:themeColor="text1"/>
        </w:rPr>
      </w:pPr>
      <w:r w:rsidRPr="002C2C30">
        <w:rPr>
          <w:color w:val="000000" w:themeColor="text1"/>
        </w:rPr>
      </w:r>
      <w:r>
        <w:rPr>
          <w:color w:val="000000" w:themeColor="text1"/>
        </w:rPr>
        <w:pict>
          <v:shape id="_x0000_s1044" type="#_x0000_t202" style="width:211.5pt;height:204.75pt;mso-position-horizontal-relative:char;mso-position-vertical-relative:line">
            <v:textbox style="mso-next-textbox:#_x0000_s1044">
              <w:txbxContent>
                <w:p w:rsidR="00264B4D" w:rsidRDefault="00264B4D" w:rsidP="000B3E31">
                  <w:pPr>
                    <w:rPr>
                      <w:b/>
                    </w:rPr>
                  </w:pPr>
                  <w:r>
                    <w:rPr>
                      <w:b/>
                    </w:rPr>
                    <w:t>J</w:t>
                  </w:r>
                </w:p>
              </w:txbxContent>
            </v:textbox>
            <w10:wrap type="none"/>
            <w10:anchorlock/>
          </v:shape>
        </w:pict>
      </w:r>
      <w:r w:rsidRPr="002C2C30">
        <w:rPr>
          <w:color w:val="000000" w:themeColor="text1"/>
        </w:rPr>
      </w:r>
      <w:r>
        <w:rPr>
          <w:color w:val="000000" w:themeColor="text1"/>
        </w:rPr>
        <w:pict>
          <v:shape id="_x0000_s1043" type="#_x0000_t202" style="width:211.5pt;height:204.75pt;mso-position-horizontal-relative:char;mso-position-vertical-relative:line">
            <v:textbox style="mso-next-textbox:#_x0000_s1043">
              <w:txbxContent>
                <w:p w:rsidR="00264B4D" w:rsidRDefault="00264B4D" w:rsidP="000B3E31">
                  <w:pPr>
                    <w:rPr>
                      <w:b/>
                    </w:rPr>
                  </w:pPr>
                  <w:r>
                    <w:rPr>
                      <w:b/>
                    </w:rPr>
                    <w:t>K</w:t>
                  </w:r>
                </w:p>
              </w:txbxContent>
            </v:textbox>
            <w10:wrap type="none"/>
            <w10:anchorlock/>
          </v:shape>
        </w:pict>
      </w:r>
    </w:p>
    <w:p w:rsidR="000B3E31" w:rsidRPr="00B64F78" w:rsidRDefault="002C2C30" w:rsidP="000B3E31">
      <w:pPr>
        <w:rPr>
          <w:color w:val="000000" w:themeColor="text1"/>
        </w:rPr>
      </w:pPr>
      <w:r w:rsidRPr="002C2C30">
        <w:rPr>
          <w:color w:val="000000" w:themeColor="text1"/>
        </w:rPr>
      </w:r>
      <w:r>
        <w:rPr>
          <w:color w:val="000000" w:themeColor="text1"/>
        </w:rPr>
        <w:pict>
          <v:shape id="_x0000_s1042" type="#_x0000_t202" style="width:459pt;height:168.05pt;mso-position-horizontal-relative:char;mso-position-vertical-relative:line">
            <v:textbox style="mso-next-textbox:#_x0000_s1042">
              <w:txbxContent>
                <w:p w:rsidR="00264B4D" w:rsidRDefault="00264B4D" w:rsidP="000B3E31">
                  <w:pPr>
                    <w:rPr>
                      <w:b/>
                    </w:rPr>
                  </w:pPr>
                  <w:r>
                    <w:rPr>
                      <w:b/>
                    </w:rPr>
                    <w:t>L</w:t>
                  </w:r>
                </w:p>
              </w:txbxContent>
            </v:textbox>
            <w10:wrap type="none"/>
            <w10:anchorlock/>
          </v:shape>
        </w:pict>
      </w:r>
    </w:p>
    <w:p w:rsidR="000B3E31" w:rsidRPr="00B64F78" w:rsidRDefault="000B3E31" w:rsidP="000B3E31">
      <w:pPr>
        <w:rPr>
          <w:color w:val="000000" w:themeColor="text1"/>
        </w:rPr>
      </w:pPr>
      <w:r w:rsidRPr="00B64F78">
        <w:rPr>
          <w:color w:val="000000" w:themeColor="text1"/>
        </w:rPr>
        <w:t xml:space="preserve">Treatment of </w:t>
      </w:r>
      <w:r w:rsidRPr="00B64F78">
        <w:rPr>
          <w:b/>
          <w:color w:val="000000" w:themeColor="text1"/>
        </w:rPr>
        <w:t>H</w:t>
      </w:r>
      <w:r w:rsidRPr="00B64F78">
        <w:rPr>
          <w:color w:val="000000" w:themeColor="text1"/>
        </w:rPr>
        <w:t xml:space="preserve"> with a large excess of epichlorohydrin </w:t>
      </w:r>
      <w:r w:rsidRPr="00B64F78">
        <w:rPr>
          <w:b/>
          <w:color w:val="000000" w:themeColor="text1"/>
        </w:rPr>
        <w:t>C</w:t>
      </w:r>
      <w:r w:rsidRPr="00B64F78">
        <w:rPr>
          <w:color w:val="000000" w:themeColor="text1"/>
        </w:rPr>
        <w:t xml:space="preserve"> and base gives a monomeric bis-epoxide </w:t>
      </w:r>
      <w:r w:rsidRPr="00B64F78">
        <w:rPr>
          <w:b/>
          <w:color w:val="000000" w:themeColor="text1"/>
        </w:rPr>
        <w:t>M</w:t>
      </w:r>
      <w:r w:rsidRPr="00B64F78">
        <w:rPr>
          <w:color w:val="000000" w:themeColor="text1"/>
        </w:rPr>
        <w:t xml:space="preserve">.  </w:t>
      </w:r>
      <w:r w:rsidRPr="00B64F78">
        <w:rPr>
          <w:b/>
          <w:color w:val="000000" w:themeColor="text1"/>
        </w:rPr>
        <w:t>M</w:t>
      </w:r>
      <w:r w:rsidRPr="00B64F78">
        <w:rPr>
          <w:color w:val="000000" w:themeColor="text1"/>
        </w:rPr>
        <w:t xml:space="preserve"> contains no chlorine atoms or OH groups.  </w:t>
      </w:r>
    </w:p>
    <w:p w:rsidR="000B3E31" w:rsidRPr="00B64F78" w:rsidRDefault="000B3E31" w:rsidP="000B3E31">
      <w:pPr>
        <w:rPr>
          <w:b/>
          <w:color w:val="000000" w:themeColor="text1"/>
        </w:rPr>
      </w:pPr>
    </w:p>
    <w:p w:rsidR="000B3E31" w:rsidRPr="00B64F78" w:rsidRDefault="000B3E31" w:rsidP="000B3E31">
      <w:pPr>
        <w:rPr>
          <w:b/>
          <w:color w:val="000000" w:themeColor="text1"/>
        </w:rPr>
      </w:pPr>
      <w:r w:rsidRPr="00B64F78">
        <w:rPr>
          <w:b/>
          <w:color w:val="000000" w:themeColor="text1"/>
        </w:rPr>
        <w:br w:type="page"/>
      </w:r>
    </w:p>
    <w:p w:rsidR="000B3E31" w:rsidRPr="00B64F78" w:rsidRDefault="000B3E31" w:rsidP="000B3E31">
      <w:pPr>
        <w:rPr>
          <w:color w:val="000000" w:themeColor="text1"/>
        </w:rPr>
      </w:pPr>
      <w:r w:rsidRPr="00B64F78">
        <w:rPr>
          <w:b/>
          <w:color w:val="000000" w:themeColor="text1"/>
        </w:rPr>
        <w:lastRenderedPageBreak/>
        <w:t>i)</w:t>
      </w:r>
      <w:r w:rsidRPr="00B64F78">
        <w:rPr>
          <w:color w:val="000000" w:themeColor="text1"/>
        </w:rPr>
        <w:tab/>
      </w:r>
      <w:r w:rsidRPr="00B64F78">
        <w:rPr>
          <w:color w:val="000000" w:themeColor="text1"/>
          <w:u w:val="single"/>
        </w:rPr>
        <w:t>Draw</w:t>
      </w:r>
      <w:r w:rsidRPr="00B64F78">
        <w:rPr>
          <w:color w:val="000000" w:themeColor="text1"/>
        </w:rPr>
        <w:t xml:space="preserve"> the structure of </w:t>
      </w:r>
      <w:r w:rsidRPr="00B64F78">
        <w:rPr>
          <w:b/>
          <w:color w:val="000000" w:themeColor="text1"/>
        </w:rPr>
        <w:t>M</w:t>
      </w:r>
      <w:r w:rsidRPr="00B64F78">
        <w:rPr>
          <w:color w:val="000000" w:themeColor="text1"/>
        </w:rPr>
        <w:t>.</w:t>
      </w:r>
    </w:p>
    <w:p w:rsidR="000B3E31" w:rsidRPr="00B64F78" w:rsidRDefault="002C2C30" w:rsidP="000B3E31">
      <w:pPr>
        <w:rPr>
          <w:color w:val="000000" w:themeColor="text1"/>
        </w:rPr>
      </w:pPr>
      <w:r w:rsidRPr="002C2C30">
        <w:rPr>
          <w:color w:val="000000" w:themeColor="text1"/>
        </w:rPr>
      </w:r>
      <w:r>
        <w:rPr>
          <w:color w:val="000000" w:themeColor="text1"/>
        </w:rPr>
        <w:pict>
          <v:shape id="_x0000_s1041" type="#_x0000_t202" style="width:459pt;height:143.3pt;mso-position-horizontal-relative:char;mso-position-vertical-relative:line">
            <v:textbox style="mso-next-textbox:#_x0000_s1041">
              <w:txbxContent>
                <w:p w:rsidR="00264B4D" w:rsidRDefault="00264B4D" w:rsidP="000B3E31">
                  <w:pPr>
                    <w:rPr>
                      <w:b/>
                    </w:rPr>
                  </w:pPr>
                  <w:r>
                    <w:rPr>
                      <w:b/>
                    </w:rPr>
                    <w:t>M</w:t>
                  </w:r>
                </w:p>
              </w:txbxContent>
            </v:textbox>
            <w10:wrap type="none"/>
            <w10:anchorlock/>
          </v:shape>
        </w:pict>
      </w:r>
    </w:p>
    <w:p w:rsidR="000B3E31" w:rsidRPr="00B64F78" w:rsidRDefault="000B3E31" w:rsidP="000B3E31">
      <w:pPr>
        <w:rPr>
          <w:color w:val="000000" w:themeColor="text1"/>
        </w:rPr>
      </w:pPr>
      <w:r w:rsidRPr="00B64F78">
        <w:rPr>
          <w:color w:val="000000" w:themeColor="text1"/>
        </w:rPr>
        <w:t xml:space="preserve">Treatment of  </w:t>
      </w:r>
      <w:r w:rsidRPr="00B64F78">
        <w:rPr>
          <w:b/>
          <w:color w:val="000000" w:themeColor="text1"/>
        </w:rPr>
        <w:t>H</w:t>
      </w:r>
      <w:r w:rsidRPr="00B64F78">
        <w:rPr>
          <w:color w:val="000000" w:themeColor="text1"/>
        </w:rPr>
        <w:t xml:space="preserve"> with a small excess of epichlorohydrin and base gives </w:t>
      </w:r>
      <w:r w:rsidRPr="00B64F78">
        <w:rPr>
          <w:b/>
          <w:color w:val="000000" w:themeColor="text1"/>
        </w:rPr>
        <w:t>N</w:t>
      </w:r>
      <w:r w:rsidRPr="00B64F78">
        <w:rPr>
          <w:color w:val="000000" w:themeColor="text1"/>
        </w:rPr>
        <w:t xml:space="preserve">.  </w:t>
      </w:r>
      <w:r w:rsidRPr="00B64F78">
        <w:rPr>
          <w:b/>
          <w:color w:val="000000" w:themeColor="text1"/>
        </w:rPr>
        <w:t>N</w:t>
      </w:r>
      <w:r w:rsidRPr="00B64F78">
        <w:rPr>
          <w:color w:val="000000" w:themeColor="text1"/>
        </w:rPr>
        <w:t xml:space="preserve"> has the form: </w:t>
      </w:r>
      <w:r w:rsidRPr="00B64F78">
        <w:rPr>
          <w:b/>
          <w:color w:val="000000" w:themeColor="text1"/>
        </w:rPr>
        <w:t>endgroup1-[repeat unit]</w:t>
      </w:r>
      <w:r w:rsidRPr="00B64F78">
        <w:rPr>
          <w:b/>
          <w:i/>
          <w:color w:val="000000" w:themeColor="text1"/>
          <w:vertAlign w:val="subscript"/>
        </w:rPr>
        <w:t>n</w:t>
      </w:r>
      <w:r w:rsidRPr="00B64F78">
        <w:rPr>
          <w:b/>
          <w:color w:val="000000" w:themeColor="text1"/>
        </w:rPr>
        <w:t>-endgroup2</w:t>
      </w:r>
      <w:r w:rsidRPr="00B64F78">
        <w:rPr>
          <w:color w:val="000000" w:themeColor="text1"/>
        </w:rPr>
        <w:t xml:space="preserve"> where </w:t>
      </w:r>
      <w:r w:rsidRPr="00B64F78">
        <w:rPr>
          <w:i/>
          <w:color w:val="000000" w:themeColor="text1"/>
        </w:rPr>
        <w:t>n</w:t>
      </w:r>
      <w:r w:rsidRPr="00B64F78">
        <w:rPr>
          <w:color w:val="000000" w:themeColor="text1"/>
        </w:rPr>
        <w:t xml:space="preserve"> is approximately 10 – 15.  </w:t>
      </w:r>
      <w:r w:rsidRPr="00B64F78">
        <w:rPr>
          <w:b/>
          <w:color w:val="000000" w:themeColor="text1"/>
        </w:rPr>
        <w:t>N</w:t>
      </w:r>
      <w:r w:rsidRPr="00B64F78">
        <w:rPr>
          <w:color w:val="000000" w:themeColor="text1"/>
        </w:rPr>
        <w:t xml:space="preserve"> does not contain chlorine atoms and contains one OH group per repeat unit.  </w:t>
      </w:r>
    </w:p>
    <w:p w:rsidR="000B3E31" w:rsidRPr="00B64F78" w:rsidRDefault="000B3E31" w:rsidP="000B3E31">
      <w:pPr>
        <w:pStyle w:val="indent"/>
        <w:rPr>
          <w:color w:val="000000" w:themeColor="text1"/>
        </w:rPr>
      </w:pPr>
      <w:r w:rsidRPr="00B64F78">
        <w:rPr>
          <w:b/>
          <w:color w:val="000000" w:themeColor="text1"/>
        </w:rPr>
        <w:t>j)</w:t>
      </w:r>
      <w:r w:rsidRPr="00B64F78">
        <w:rPr>
          <w:color w:val="000000" w:themeColor="text1"/>
        </w:rPr>
        <w:tab/>
      </w:r>
      <w:r w:rsidRPr="00B64F78">
        <w:rPr>
          <w:color w:val="000000" w:themeColor="text1"/>
          <w:u w:val="single"/>
        </w:rPr>
        <w:t>Draw</w:t>
      </w:r>
      <w:r w:rsidRPr="00B64F78">
        <w:rPr>
          <w:color w:val="000000" w:themeColor="text1"/>
        </w:rPr>
        <w:t xml:space="preserve"> the structure of </w:t>
      </w:r>
      <w:r w:rsidRPr="00B64F78">
        <w:rPr>
          <w:b/>
          <w:color w:val="000000" w:themeColor="text1"/>
        </w:rPr>
        <w:t>N</w:t>
      </w:r>
      <w:r w:rsidRPr="00B64F78">
        <w:rPr>
          <w:color w:val="000000" w:themeColor="text1"/>
        </w:rPr>
        <w:t xml:space="preserve"> in the form indicated above</w:t>
      </w:r>
      <w:r w:rsidR="00FE22A2">
        <w:rPr>
          <w:color w:val="000000" w:themeColor="text1"/>
        </w:rPr>
        <w:br/>
      </w:r>
      <w:r w:rsidRPr="00B64F78">
        <w:rPr>
          <w:color w:val="000000" w:themeColor="text1"/>
        </w:rPr>
        <w:t>(</w:t>
      </w:r>
      <w:r w:rsidRPr="00B64F78">
        <w:rPr>
          <w:b/>
          <w:color w:val="000000" w:themeColor="text1"/>
        </w:rPr>
        <w:t>endgroup1-[repeat unit]</w:t>
      </w:r>
      <w:r w:rsidRPr="00B64F78">
        <w:rPr>
          <w:b/>
          <w:i/>
          <w:color w:val="000000" w:themeColor="text1"/>
          <w:vertAlign w:val="subscript"/>
        </w:rPr>
        <w:t>n</w:t>
      </w:r>
      <w:r w:rsidRPr="00B64F78">
        <w:rPr>
          <w:b/>
          <w:color w:val="000000" w:themeColor="text1"/>
        </w:rPr>
        <w:t>-endgroup2</w:t>
      </w:r>
      <w:r w:rsidRPr="00B64F78">
        <w:rPr>
          <w:color w:val="000000" w:themeColor="text1"/>
        </w:rPr>
        <w:t>).</w:t>
      </w:r>
    </w:p>
    <w:p w:rsidR="000B3E31" w:rsidRPr="00B64F78" w:rsidRDefault="002C2C30" w:rsidP="000B3E31">
      <w:pPr>
        <w:rPr>
          <w:color w:val="000000" w:themeColor="text1"/>
        </w:rPr>
      </w:pPr>
      <w:r w:rsidRPr="002C2C30">
        <w:rPr>
          <w:color w:val="000000" w:themeColor="text1"/>
        </w:rPr>
      </w:r>
      <w:r>
        <w:rPr>
          <w:color w:val="000000" w:themeColor="text1"/>
        </w:rPr>
        <w:pict>
          <v:shape id="_x0000_s1040" type="#_x0000_t202" style="width:459pt;height:157.1pt;mso-position-horizontal-relative:char;mso-position-vertical-relative:line">
            <v:textbox style="mso-next-textbox:#_x0000_s1040">
              <w:txbxContent>
                <w:p w:rsidR="00264B4D" w:rsidRDefault="00264B4D" w:rsidP="000B3E31">
                  <w:pPr>
                    <w:rPr>
                      <w:b/>
                    </w:rPr>
                  </w:pPr>
                  <w:r>
                    <w:rPr>
                      <w:b/>
                    </w:rPr>
                    <w:t>N</w:t>
                  </w:r>
                </w:p>
              </w:txbxContent>
            </v:textbox>
            <w10:wrap type="none"/>
            <w10:anchorlock/>
          </v:shape>
        </w:pict>
      </w:r>
    </w:p>
    <w:p w:rsidR="000B3E31" w:rsidRPr="00B64F78" w:rsidRDefault="000B3E31" w:rsidP="000B3E31">
      <w:pPr>
        <w:pStyle w:val="indent"/>
        <w:rPr>
          <w:color w:val="000000" w:themeColor="text1"/>
        </w:rPr>
      </w:pPr>
      <w:r w:rsidRPr="00B64F78">
        <w:rPr>
          <w:b/>
          <w:color w:val="000000" w:themeColor="text1"/>
        </w:rPr>
        <w:t>k)</w:t>
      </w:r>
      <w:r w:rsidRPr="00B64F78">
        <w:rPr>
          <w:color w:val="000000" w:themeColor="text1"/>
        </w:rPr>
        <w:tab/>
      </w:r>
      <w:r w:rsidRPr="00B64F78">
        <w:rPr>
          <w:color w:val="000000" w:themeColor="text1"/>
          <w:u w:val="single"/>
        </w:rPr>
        <w:t>Draw</w:t>
      </w:r>
      <w:r w:rsidRPr="00B64F78">
        <w:rPr>
          <w:color w:val="000000" w:themeColor="text1"/>
        </w:rPr>
        <w:t xml:space="preserve"> the repeat unit of the polymeric epoxy resin </w:t>
      </w:r>
      <w:r w:rsidRPr="00B64F78">
        <w:rPr>
          <w:b/>
          <w:color w:val="000000" w:themeColor="text1"/>
        </w:rPr>
        <w:t>O</w:t>
      </w:r>
      <w:r w:rsidRPr="00B64F78">
        <w:rPr>
          <w:color w:val="000000" w:themeColor="text1"/>
        </w:rPr>
        <w:t xml:space="preserve"> formed from the reaction of the bis-epoxide </w:t>
      </w:r>
      <w:r w:rsidRPr="00B64F78">
        <w:rPr>
          <w:b/>
          <w:color w:val="000000" w:themeColor="text1"/>
        </w:rPr>
        <w:t>M</w:t>
      </w:r>
      <w:r w:rsidRPr="00B64F78">
        <w:rPr>
          <w:color w:val="000000" w:themeColor="text1"/>
        </w:rPr>
        <w:t xml:space="preserve"> with ethane-1,2-diamine.</w:t>
      </w:r>
    </w:p>
    <w:p w:rsidR="000B3E31" w:rsidRPr="00B64F78" w:rsidRDefault="002C2C30" w:rsidP="000B3E31">
      <w:pPr>
        <w:pStyle w:val="indent"/>
        <w:rPr>
          <w:color w:val="000000" w:themeColor="text1"/>
        </w:rPr>
      </w:pPr>
      <w:r w:rsidRPr="002C2C30">
        <w:rPr>
          <w:color w:val="000000" w:themeColor="text1"/>
        </w:rPr>
      </w:r>
      <w:r>
        <w:rPr>
          <w:color w:val="000000" w:themeColor="text1"/>
        </w:rPr>
        <w:pict>
          <v:shape id="_x0000_s1039" type="#_x0000_t202" style="width:459pt;height:165.25pt;mso-position-horizontal-relative:char;mso-position-vertical-relative:line">
            <v:textbox style="mso-next-textbox:#_x0000_s1039">
              <w:txbxContent>
                <w:p w:rsidR="00264B4D" w:rsidRPr="009B30C3" w:rsidRDefault="00264B4D" w:rsidP="009B30C3">
                  <w:r w:rsidRPr="009B30C3">
                    <w:t xml:space="preserve"> </w:t>
                  </w:r>
                </w:p>
              </w:txbxContent>
            </v:textbox>
            <w10:wrap type="none"/>
            <w10:anchorlock/>
          </v:shape>
        </w:pict>
      </w:r>
    </w:p>
    <w:p w:rsidR="000B3E31" w:rsidRPr="00B64F78" w:rsidRDefault="000B3E31" w:rsidP="000B3E31">
      <w:pPr>
        <w:pStyle w:val="Kop1"/>
        <w:tabs>
          <w:tab w:val="right" w:pos="9214"/>
        </w:tabs>
      </w:pPr>
      <w:r w:rsidRPr="00B64F78">
        <w:lastRenderedPageBreak/>
        <w:t>Problem 6</w:t>
      </w:r>
      <w:r w:rsidRPr="00B64F78">
        <w:tab/>
        <w:t>12% of the total</w:t>
      </w:r>
    </w:p>
    <w:p w:rsidR="000B3E31" w:rsidRPr="00B64F78" w:rsidRDefault="000B3E31" w:rsidP="000B3E31">
      <w:pPr>
        <w:pStyle w:val="Kop1"/>
      </w:pPr>
      <w:r w:rsidRPr="00B64F78">
        <w:t>Transition metal complexes</w:t>
      </w:r>
    </w:p>
    <w:tbl>
      <w:tblPr>
        <w:tblStyle w:val="Tabelraster"/>
        <w:tblW w:w="6992" w:type="dxa"/>
        <w:tblLayout w:type="fixed"/>
        <w:tblLook w:val="04A0"/>
      </w:tblPr>
      <w:tblGrid>
        <w:gridCol w:w="511"/>
        <w:gridCol w:w="512"/>
        <w:gridCol w:w="512"/>
        <w:gridCol w:w="511"/>
        <w:gridCol w:w="512"/>
        <w:gridCol w:w="512"/>
        <w:gridCol w:w="512"/>
        <w:gridCol w:w="511"/>
        <w:gridCol w:w="512"/>
        <w:gridCol w:w="512"/>
        <w:gridCol w:w="512"/>
        <w:gridCol w:w="512"/>
        <w:gridCol w:w="851"/>
      </w:tblGrid>
      <w:tr w:rsidR="000B3E31" w:rsidRPr="00B64F78" w:rsidTr="00264B4D">
        <w:trPr>
          <w:trHeight w:val="340"/>
        </w:trPr>
        <w:tc>
          <w:tcPr>
            <w:tcW w:w="511" w:type="dxa"/>
            <w:vAlign w:val="center"/>
          </w:tcPr>
          <w:p w:rsidR="000B3E31" w:rsidRPr="00B64F78" w:rsidRDefault="000B3E31" w:rsidP="00264B4D">
            <w:pPr>
              <w:jc w:val="center"/>
              <w:rPr>
                <w:b/>
                <w:color w:val="000000" w:themeColor="text1"/>
              </w:rPr>
            </w:pPr>
            <w:r w:rsidRPr="00B64F78">
              <w:rPr>
                <w:b/>
                <w:color w:val="000000" w:themeColor="text1"/>
              </w:rPr>
              <w:t>6a</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6b</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6c</w:t>
            </w:r>
          </w:p>
        </w:tc>
        <w:tc>
          <w:tcPr>
            <w:tcW w:w="511" w:type="dxa"/>
            <w:vAlign w:val="center"/>
          </w:tcPr>
          <w:p w:rsidR="000B3E31" w:rsidRPr="00B64F78" w:rsidRDefault="000B3E31" w:rsidP="00264B4D">
            <w:pPr>
              <w:jc w:val="center"/>
              <w:rPr>
                <w:b/>
                <w:color w:val="000000" w:themeColor="text1"/>
              </w:rPr>
            </w:pPr>
            <w:r w:rsidRPr="00B64F78">
              <w:rPr>
                <w:b/>
                <w:color w:val="000000" w:themeColor="text1"/>
              </w:rPr>
              <w:t>6d</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6e</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6f</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6g</w:t>
            </w:r>
          </w:p>
        </w:tc>
        <w:tc>
          <w:tcPr>
            <w:tcW w:w="511" w:type="dxa"/>
            <w:vAlign w:val="center"/>
          </w:tcPr>
          <w:p w:rsidR="000B3E31" w:rsidRPr="00B64F78" w:rsidRDefault="000B3E31" w:rsidP="00264B4D">
            <w:pPr>
              <w:jc w:val="center"/>
              <w:rPr>
                <w:b/>
                <w:color w:val="000000" w:themeColor="text1"/>
              </w:rPr>
            </w:pPr>
            <w:r w:rsidRPr="00B64F78">
              <w:rPr>
                <w:b/>
                <w:color w:val="000000" w:themeColor="text1"/>
              </w:rPr>
              <w:t>6h</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6i</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6j</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6k</w:t>
            </w:r>
          </w:p>
        </w:tc>
        <w:tc>
          <w:tcPr>
            <w:tcW w:w="512" w:type="dxa"/>
            <w:vAlign w:val="center"/>
          </w:tcPr>
          <w:p w:rsidR="000B3E31" w:rsidRPr="00B64F78" w:rsidRDefault="000B3E31" w:rsidP="00264B4D">
            <w:pPr>
              <w:jc w:val="center"/>
              <w:rPr>
                <w:b/>
                <w:color w:val="000000" w:themeColor="text1"/>
              </w:rPr>
            </w:pPr>
            <w:r w:rsidRPr="00B64F78">
              <w:rPr>
                <w:b/>
                <w:color w:val="000000" w:themeColor="text1"/>
              </w:rPr>
              <w:t>6l</w:t>
            </w:r>
          </w:p>
        </w:tc>
        <w:tc>
          <w:tcPr>
            <w:tcW w:w="851" w:type="dxa"/>
            <w:vAlign w:val="center"/>
          </w:tcPr>
          <w:p w:rsidR="000B3E31" w:rsidRPr="00B64F78" w:rsidRDefault="000B3E31" w:rsidP="00264B4D">
            <w:pPr>
              <w:jc w:val="center"/>
              <w:rPr>
                <w:b/>
                <w:color w:val="000000" w:themeColor="text1"/>
              </w:rPr>
            </w:pPr>
            <w:r w:rsidRPr="00B64F78">
              <w:rPr>
                <w:b/>
                <w:color w:val="000000" w:themeColor="text1"/>
              </w:rPr>
              <w:t>Total</w:t>
            </w:r>
          </w:p>
        </w:tc>
      </w:tr>
      <w:tr w:rsidR="000B3E31" w:rsidRPr="00B64F78" w:rsidTr="00264B4D">
        <w:trPr>
          <w:trHeight w:val="340"/>
        </w:trPr>
        <w:tc>
          <w:tcPr>
            <w:tcW w:w="511" w:type="dxa"/>
            <w:vAlign w:val="center"/>
          </w:tcPr>
          <w:p w:rsidR="000B3E31" w:rsidRPr="00B64F78" w:rsidRDefault="000B3E31" w:rsidP="00264B4D">
            <w:pPr>
              <w:jc w:val="center"/>
              <w:rPr>
                <w:color w:val="000000" w:themeColor="text1"/>
              </w:rPr>
            </w:pPr>
            <w:r w:rsidRPr="00B64F78">
              <w:rPr>
                <w:color w:val="000000" w:themeColor="text1"/>
              </w:rPr>
              <w:t>18</w:t>
            </w:r>
          </w:p>
        </w:tc>
        <w:tc>
          <w:tcPr>
            <w:tcW w:w="512" w:type="dxa"/>
            <w:vAlign w:val="center"/>
          </w:tcPr>
          <w:p w:rsidR="000B3E31" w:rsidRPr="00B64F78" w:rsidRDefault="000B3E31" w:rsidP="00264B4D">
            <w:pPr>
              <w:jc w:val="center"/>
              <w:rPr>
                <w:color w:val="000000" w:themeColor="text1"/>
              </w:rPr>
            </w:pPr>
            <w:r w:rsidRPr="00B64F78">
              <w:rPr>
                <w:color w:val="000000" w:themeColor="text1"/>
              </w:rPr>
              <w:t>5</w:t>
            </w:r>
          </w:p>
        </w:tc>
        <w:tc>
          <w:tcPr>
            <w:tcW w:w="512" w:type="dxa"/>
            <w:vAlign w:val="center"/>
          </w:tcPr>
          <w:p w:rsidR="000B3E31" w:rsidRPr="00B64F78" w:rsidRDefault="000B3E31" w:rsidP="00264B4D">
            <w:pPr>
              <w:jc w:val="center"/>
              <w:rPr>
                <w:color w:val="000000" w:themeColor="text1"/>
              </w:rPr>
            </w:pPr>
            <w:r w:rsidRPr="00B64F78">
              <w:rPr>
                <w:color w:val="000000" w:themeColor="text1"/>
              </w:rPr>
              <w:t>4</w:t>
            </w:r>
          </w:p>
        </w:tc>
        <w:tc>
          <w:tcPr>
            <w:tcW w:w="511" w:type="dxa"/>
            <w:vAlign w:val="center"/>
          </w:tcPr>
          <w:p w:rsidR="000B3E31" w:rsidRPr="00B64F78" w:rsidRDefault="000B3E31" w:rsidP="00264B4D">
            <w:pPr>
              <w:jc w:val="center"/>
              <w:rPr>
                <w:color w:val="000000" w:themeColor="text1"/>
              </w:rPr>
            </w:pPr>
            <w:r w:rsidRPr="00B64F78">
              <w:rPr>
                <w:color w:val="000000" w:themeColor="text1"/>
              </w:rPr>
              <w:t>6</w:t>
            </w:r>
          </w:p>
        </w:tc>
        <w:tc>
          <w:tcPr>
            <w:tcW w:w="512" w:type="dxa"/>
            <w:vAlign w:val="center"/>
          </w:tcPr>
          <w:p w:rsidR="000B3E31" w:rsidRPr="00B64F78" w:rsidRDefault="000B3E31" w:rsidP="00264B4D">
            <w:pPr>
              <w:jc w:val="center"/>
              <w:rPr>
                <w:color w:val="000000" w:themeColor="text1"/>
              </w:rPr>
            </w:pPr>
            <w:r w:rsidRPr="00B64F78">
              <w:rPr>
                <w:color w:val="000000" w:themeColor="text1"/>
              </w:rPr>
              <w:t>5</w:t>
            </w:r>
          </w:p>
        </w:tc>
        <w:tc>
          <w:tcPr>
            <w:tcW w:w="512" w:type="dxa"/>
            <w:vAlign w:val="center"/>
          </w:tcPr>
          <w:p w:rsidR="000B3E31" w:rsidRPr="00B64F78" w:rsidRDefault="000B3E31" w:rsidP="00264B4D">
            <w:pPr>
              <w:jc w:val="center"/>
              <w:rPr>
                <w:color w:val="000000" w:themeColor="text1"/>
              </w:rPr>
            </w:pPr>
            <w:r w:rsidRPr="00B64F78">
              <w:rPr>
                <w:color w:val="000000" w:themeColor="text1"/>
              </w:rPr>
              <w:t>2</w:t>
            </w:r>
          </w:p>
        </w:tc>
        <w:tc>
          <w:tcPr>
            <w:tcW w:w="512" w:type="dxa"/>
            <w:vAlign w:val="center"/>
          </w:tcPr>
          <w:p w:rsidR="000B3E31" w:rsidRPr="00B64F78" w:rsidRDefault="000B3E31" w:rsidP="00264B4D">
            <w:pPr>
              <w:jc w:val="center"/>
              <w:rPr>
                <w:color w:val="000000" w:themeColor="text1"/>
              </w:rPr>
            </w:pPr>
            <w:r w:rsidRPr="00B64F78">
              <w:rPr>
                <w:color w:val="000000" w:themeColor="text1"/>
              </w:rPr>
              <w:t>3</w:t>
            </w:r>
          </w:p>
        </w:tc>
        <w:tc>
          <w:tcPr>
            <w:tcW w:w="511" w:type="dxa"/>
            <w:vAlign w:val="center"/>
          </w:tcPr>
          <w:p w:rsidR="000B3E31" w:rsidRPr="00B64F78" w:rsidRDefault="000B3E31" w:rsidP="00264B4D">
            <w:pPr>
              <w:jc w:val="center"/>
              <w:rPr>
                <w:color w:val="000000" w:themeColor="text1"/>
              </w:rPr>
            </w:pPr>
            <w:r w:rsidRPr="00B64F78">
              <w:rPr>
                <w:color w:val="000000" w:themeColor="text1"/>
              </w:rPr>
              <w:t>2</w:t>
            </w:r>
          </w:p>
        </w:tc>
        <w:tc>
          <w:tcPr>
            <w:tcW w:w="512" w:type="dxa"/>
            <w:vAlign w:val="center"/>
          </w:tcPr>
          <w:p w:rsidR="000B3E31" w:rsidRPr="00B64F78" w:rsidRDefault="000B3E31" w:rsidP="00264B4D">
            <w:pPr>
              <w:jc w:val="center"/>
              <w:rPr>
                <w:color w:val="000000" w:themeColor="text1"/>
              </w:rPr>
            </w:pPr>
            <w:r w:rsidRPr="00B64F78">
              <w:rPr>
                <w:color w:val="000000" w:themeColor="text1"/>
              </w:rPr>
              <w:t>4</w:t>
            </w:r>
          </w:p>
        </w:tc>
        <w:tc>
          <w:tcPr>
            <w:tcW w:w="512" w:type="dxa"/>
            <w:vAlign w:val="center"/>
          </w:tcPr>
          <w:p w:rsidR="000B3E31" w:rsidRPr="00B64F78" w:rsidRDefault="000B3E31" w:rsidP="00264B4D">
            <w:pPr>
              <w:jc w:val="center"/>
              <w:rPr>
                <w:color w:val="000000" w:themeColor="text1"/>
              </w:rPr>
            </w:pPr>
            <w:r w:rsidRPr="00B64F78">
              <w:rPr>
                <w:color w:val="000000" w:themeColor="text1"/>
              </w:rPr>
              <w:t>4</w:t>
            </w:r>
          </w:p>
        </w:tc>
        <w:tc>
          <w:tcPr>
            <w:tcW w:w="512" w:type="dxa"/>
            <w:vAlign w:val="center"/>
          </w:tcPr>
          <w:p w:rsidR="000B3E31" w:rsidRPr="00B64F78" w:rsidRDefault="000B3E31" w:rsidP="00264B4D">
            <w:pPr>
              <w:jc w:val="center"/>
              <w:rPr>
                <w:color w:val="000000" w:themeColor="text1"/>
              </w:rPr>
            </w:pPr>
            <w:r w:rsidRPr="00B64F78">
              <w:rPr>
                <w:color w:val="000000" w:themeColor="text1"/>
              </w:rPr>
              <w:t>2</w:t>
            </w:r>
          </w:p>
        </w:tc>
        <w:tc>
          <w:tcPr>
            <w:tcW w:w="512" w:type="dxa"/>
            <w:vAlign w:val="center"/>
          </w:tcPr>
          <w:p w:rsidR="000B3E31" w:rsidRPr="00B64F78" w:rsidRDefault="000B3E31" w:rsidP="00264B4D">
            <w:pPr>
              <w:jc w:val="center"/>
              <w:rPr>
                <w:color w:val="000000" w:themeColor="text1"/>
              </w:rPr>
            </w:pPr>
            <w:r w:rsidRPr="00B64F78">
              <w:rPr>
                <w:color w:val="000000" w:themeColor="text1"/>
              </w:rPr>
              <w:t>6</w:t>
            </w:r>
          </w:p>
        </w:tc>
        <w:tc>
          <w:tcPr>
            <w:tcW w:w="851" w:type="dxa"/>
            <w:vAlign w:val="center"/>
          </w:tcPr>
          <w:p w:rsidR="000B3E31" w:rsidRPr="00B64F78" w:rsidRDefault="002C2C30" w:rsidP="00264B4D">
            <w:pPr>
              <w:jc w:val="center"/>
              <w:rPr>
                <w:color w:val="000000" w:themeColor="text1"/>
              </w:rPr>
            </w:pPr>
            <w:r w:rsidRPr="00B64F78">
              <w:rPr>
                <w:color w:val="000000" w:themeColor="text1"/>
              </w:rPr>
              <w:fldChar w:fldCharType="begin"/>
            </w:r>
            <w:r w:rsidR="007046E8" w:rsidRPr="00B64F78">
              <w:rPr>
                <w:color w:val="000000" w:themeColor="text1"/>
              </w:rPr>
              <w:instrText xml:space="preserve"> =SUM(LEFT) </w:instrText>
            </w:r>
            <w:r w:rsidRPr="00B64F78">
              <w:rPr>
                <w:color w:val="000000" w:themeColor="text1"/>
              </w:rPr>
              <w:fldChar w:fldCharType="separate"/>
            </w:r>
            <w:r w:rsidR="007046E8" w:rsidRPr="00B64F78">
              <w:rPr>
                <w:noProof/>
                <w:color w:val="000000" w:themeColor="text1"/>
              </w:rPr>
              <w:t>61</w:t>
            </w:r>
            <w:r w:rsidRPr="00B64F78">
              <w:rPr>
                <w:color w:val="000000" w:themeColor="text1"/>
              </w:rPr>
              <w:fldChar w:fldCharType="end"/>
            </w:r>
          </w:p>
        </w:tc>
      </w:tr>
      <w:tr w:rsidR="000B3E31" w:rsidRPr="00B64F78" w:rsidTr="00264B4D">
        <w:trPr>
          <w:trHeight w:val="340"/>
        </w:trPr>
        <w:tc>
          <w:tcPr>
            <w:tcW w:w="511"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1"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1"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512" w:type="dxa"/>
            <w:vAlign w:val="center"/>
          </w:tcPr>
          <w:p w:rsidR="000B3E31" w:rsidRPr="00B64F78" w:rsidRDefault="000B3E31" w:rsidP="00264B4D">
            <w:pPr>
              <w:jc w:val="center"/>
              <w:rPr>
                <w:color w:val="000000" w:themeColor="text1"/>
              </w:rPr>
            </w:pPr>
          </w:p>
        </w:tc>
        <w:tc>
          <w:tcPr>
            <w:tcW w:w="851" w:type="dxa"/>
            <w:vAlign w:val="center"/>
          </w:tcPr>
          <w:p w:rsidR="000B3E31" w:rsidRPr="00B64F78" w:rsidRDefault="000B3E31" w:rsidP="00264B4D">
            <w:pPr>
              <w:jc w:val="center"/>
              <w:rPr>
                <w:color w:val="000000" w:themeColor="text1"/>
              </w:rPr>
            </w:pPr>
          </w:p>
        </w:tc>
      </w:tr>
    </w:tbl>
    <w:p w:rsidR="000B3E31" w:rsidRPr="00B64F78" w:rsidRDefault="000B3E31" w:rsidP="000B3E31">
      <w:pPr>
        <w:rPr>
          <w:color w:val="000000" w:themeColor="text1"/>
        </w:rPr>
      </w:pPr>
    </w:p>
    <w:p w:rsidR="000B3E31" w:rsidRPr="00B64F78" w:rsidRDefault="000B3E31" w:rsidP="000B3E31">
      <w:pPr>
        <w:rPr>
          <w:color w:val="000000" w:themeColor="text1"/>
          <w:lang w:val="en-US"/>
        </w:rPr>
      </w:pPr>
      <w:r w:rsidRPr="00B64F78">
        <w:rPr>
          <w:color w:val="000000" w:themeColor="text1"/>
          <w:lang w:val="en-US"/>
        </w:rPr>
        <w:t>Alfred Werner used the technique of ‘isomer counting’ to deduce the structure of metal complexes with coordination number six.  Three of the shapes he considered are shown below.</w:t>
      </w:r>
    </w:p>
    <w:p w:rsidR="000B3E31" w:rsidRPr="00B64F78" w:rsidRDefault="000B3E31" w:rsidP="000B3E31">
      <w:pPr>
        <w:jc w:val="center"/>
        <w:rPr>
          <w:color w:val="000000" w:themeColor="text1"/>
          <w:lang w:val="en-US"/>
        </w:rPr>
      </w:pPr>
      <w:r w:rsidRPr="00B64F78">
        <w:rPr>
          <w:noProof/>
          <w:color w:val="000000" w:themeColor="text1"/>
          <w:lang w:val="nl-NL" w:eastAsia="nl-NL"/>
        </w:rPr>
        <w:drawing>
          <wp:inline distT="0" distB="0" distL="0" distR="0">
            <wp:extent cx="4286250" cy="1524000"/>
            <wp:effectExtent l="19050" t="0" r="0" b="0"/>
            <wp:docPr id="25" name="Picture 2" descr="six_geom.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_geom.wmf"/>
                    <pic:cNvPicPr/>
                  </pic:nvPicPr>
                  <pic:blipFill>
                    <a:blip r:embed="rId44" cstate="print"/>
                    <a:stretch>
                      <a:fillRect/>
                    </a:stretch>
                  </pic:blipFill>
                  <pic:spPr>
                    <a:xfrm>
                      <a:off x="0" y="0"/>
                      <a:ext cx="4286250" cy="1524000"/>
                    </a:xfrm>
                    <a:prstGeom prst="rect">
                      <a:avLst/>
                    </a:prstGeom>
                  </pic:spPr>
                </pic:pic>
              </a:graphicData>
            </a:graphic>
          </wp:inline>
        </w:drawing>
      </w:r>
    </w:p>
    <w:p w:rsidR="000B3E31" w:rsidRPr="00B64F78" w:rsidRDefault="000B3E31" w:rsidP="000B3E31">
      <w:pPr>
        <w:rPr>
          <w:color w:val="000000" w:themeColor="text1"/>
          <w:lang w:val="en-US"/>
        </w:rPr>
      </w:pPr>
      <w:r w:rsidRPr="00B64F78">
        <w:rPr>
          <w:color w:val="000000" w:themeColor="text1"/>
          <w:lang w:val="en-US"/>
        </w:rPr>
        <w:t xml:space="preserve">In each structure, the empty circle shows the location of the central metal atom and the filled circles show the location of the ligands.  Structure </w:t>
      </w:r>
      <w:r w:rsidRPr="00B64F78">
        <w:rPr>
          <w:b/>
          <w:color w:val="000000" w:themeColor="text1"/>
          <w:lang w:val="en-US"/>
        </w:rPr>
        <w:t>X</w:t>
      </w:r>
      <w:r w:rsidRPr="00B64F78">
        <w:rPr>
          <w:color w:val="000000" w:themeColor="text1"/>
          <w:lang w:val="en-US"/>
        </w:rPr>
        <w:t xml:space="preserve"> is hexagonal planar, structure </w:t>
      </w:r>
      <w:r w:rsidRPr="00B64F78">
        <w:rPr>
          <w:b/>
          <w:color w:val="000000" w:themeColor="text1"/>
          <w:lang w:val="en-US"/>
        </w:rPr>
        <w:t>Y</w:t>
      </w:r>
      <w:r w:rsidRPr="00B64F78">
        <w:rPr>
          <w:color w:val="000000" w:themeColor="text1"/>
          <w:lang w:val="en-US"/>
        </w:rPr>
        <w:t xml:space="preserve"> is trigonal prismatic and structure </w:t>
      </w:r>
      <w:r w:rsidRPr="00B64F78">
        <w:rPr>
          <w:b/>
          <w:color w:val="000000" w:themeColor="text1"/>
          <w:lang w:val="en-US"/>
        </w:rPr>
        <w:t>Z</w:t>
      </w:r>
      <w:r w:rsidRPr="00B64F78">
        <w:rPr>
          <w:color w:val="000000" w:themeColor="text1"/>
          <w:lang w:val="en-US"/>
        </w:rPr>
        <w:t xml:space="preserve"> is octahedral.</w:t>
      </w:r>
    </w:p>
    <w:p w:rsidR="000B3E31" w:rsidRPr="00B64F78" w:rsidRDefault="000B3E31" w:rsidP="000B3E31">
      <w:pPr>
        <w:rPr>
          <w:color w:val="000000" w:themeColor="text1"/>
          <w:lang w:val="en-US"/>
        </w:rPr>
      </w:pPr>
      <w:r w:rsidRPr="00B64F78">
        <w:rPr>
          <w:color w:val="000000" w:themeColor="text1"/>
          <w:lang w:val="en-US"/>
        </w:rPr>
        <w:t>For each of the three shapes, there is just one structure when all of the ligands are the same, i.e. when the complex has the general formula MA</w:t>
      </w:r>
      <w:r w:rsidRPr="00B64F78">
        <w:rPr>
          <w:color w:val="000000" w:themeColor="text1"/>
          <w:vertAlign w:val="subscript"/>
          <w:lang w:val="en-US"/>
        </w:rPr>
        <w:t>6</w:t>
      </w:r>
      <w:r w:rsidRPr="00B64F78">
        <w:rPr>
          <w:color w:val="000000" w:themeColor="text1"/>
          <w:lang w:val="en-US"/>
        </w:rPr>
        <w:t xml:space="preserve"> where A is the ligand.  However, when achiral ligands A are substituted by one or more achiral ligands, it may be possible for each structure to form geometrical isomers.  It might also be possible for one or more of the geometrical isomers to be optically active and exist as pairs of enantiomers.</w:t>
      </w:r>
    </w:p>
    <w:p w:rsidR="000B3E31" w:rsidRPr="00B64F78" w:rsidRDefault="000B3E31" w:rsidP="000B3E31">
      <w:pPr>
        <w:rPr>
          <w:color w:val="000000" w:themeColor="text1"/>
          <w:lang w:val="en-US"/>
        </w:rPr>
      </w:pPr>
    </w:p>
    <w:p w:rsidR="000B3E31" w:rsidRPr="00B64F78" w:rsidRDefault="000B3E31" w:rsidP="000B3E31">
      <w:pPr>
        <w:pStyle w:val="indent"/>
        <w:rPr>
          <w:color w:val="000000" w:themeColor="text1"/>
          <w:lang w:val="en-US"/>
        </w:rPr>
      </w:pPr>
      <w:r w:rsidRPr="00B64F78">
        <w:rPr>
          <w:b/>
          <w:color w:val="000000" w:themeColor="text1"/>
          <w:lang w:val="en-US"/>
        </w:rPr>
        <w:t>a)</w:t>
      </w:r>
      <w:r w:rsidRPr="00B64F78">
        <w:rPr>
          <w:color w:val="000000" w:themeColor="text1"/>
          <w:lang w:val="en-US"/>
        </w:rPr>
        <w:tab/>
      </w:r>
      <w:r w:rsidRPr="00B64F78">
        <w:rPr>
          <w:color w:val="000000" w:themeColor="text1"/>
          <w:u w:val="single"/>
          <w:lang w:val="en-US"/>
        </w:rPr>
        <w:t>Fill in the table</w:t>
      </w:r>
      <w:r w:rsidRPr="00B64F78">
        <w:rPr>
          <w:color w:val="000000" w:themeColor="text1"/>
          <w:lang w:val="en-US"/>
        </w:rPr>
        <w:t xml:space="preserve"> below to indicate how many geometrical isomers may be formed for each structure </w:t>
      </w:r>
      <w:r w:rsidRPr="00B64F78">
        <w:rPr>
          <w:b/>
          <w:color w:val="000000" w:themeColor="text1"/>
          <w:lang w:val="en-US"/>
        </w:rPr>
        <w:t>X</w:t>
      </w:r>
      <w:r w:rsidRPr="00B64F78">
        <w:rPr>
          <w:color w:val="000000" w:themeColor="text1"/>
          <w:lang w:val="en-US"/>
        </w:rPr>
        <w:t xml:space="preserve">, </w:t>
      </w:r>
      <w:r w:rsidRPr="00B64F78">
        <w:rPr>
          <w:b/>
          <w:color w:val="000000" w:themeColor="text1"/>
          <w:lang w:val="en-US"/>
        </w:rPr>
        <w:t>Y</w:t>
      </w:r>
      <w:r w:rsidRPr="00B64F78">
        <w:rPr>
          <w:color w:val="000000" w:themeColor="text1"/>
          <w:lang w:val="en-US"/>
        </w:rPr>
        <w:t xml:space="preserve">, and </w:t>
      </w:r>
      <w:r w:rsidRPr="00B64F78">
        <w:rPr>
          <w:b/>
          <w:color w:val="000000" w:themeColor="text1"/>
          <w:lang w:val="en-US"/>
        </w:rPr>
        <w:t>Z</w:t>
      </w:r>
      <w:r w:rsidRPr="00B64F78">
        <w:rPr>
          <w:color w:val="000000" w:themeColor="text1"/>
          <w:lang w:val="en-US"/>
        </w:rPr>
        <w:t xml:space="preserve"> as the monodentate ligands A are substituted by monodentate ligands B or by symmetrical bidentate ligands, denoted </w:t>
      </w:r>
      <w:bookmarkStart w:id="0" w:name="OLE_LINK1"/>
      <w:bookmarkStart w:id="1" w:name="OLE_LINK2"/>
      <w:r w:rsidRPr="00B64F78">
        <w:rPr>
          <w:color w:val="000000" w:themeColor="text1"/>
          <w:lang w:val="en-US"/>
        </w:rPr>
        <w:t>C</w:t>
      </w:r>
      <w:r w:rsidRPr="00B64F78">
        <w:rPr>
          <w:rFonts w:cs="Arial"/>
          <w:color w:val="000000" w:themeColor="text1"/>
          <w:lang w:val="en-US"/>
        </w:rPr>
        <w:t>—</w:t>
      </w:r>
      <w:r w:rsidRPr="00B64F78">
        <w:rPr>
          <w:color w:val="000000" w:themeColor="text1"/>
          <w:lang w:val="en-US"/>
        </w:rPr>
        <w:t>C</w:t>
      </w:r>
      <w:bookmarkEnd w:id="0"/>
      <w:bookmarkEnd w:id="1"/>
      <w:r w:rsidRPr="00B64F78">
        <w:rPr>
          <w:color w:val="000000" w:themeColor="text1"/>
          <w:lang w:val="en-US"/>
        </w:rPr>
        <w:t>.  Bidentate ligand C</w:t>
      </w:r>
      <w:r w:rsidRPr="00B64F78">
        <w:rPr>
          <w:rFonts w:cs="Arial"/>
          <w:color w:val="000000" w:themeColor="text1"/>
          <w:lang w:val="en-US"/>
        </w:rPr>
        <w:t>—</w:t>
      </w:r>
      <w:r w:rsidRPr="00B64F78">
        <w:rPr>
          <w:color w:val="000000" w:themeColor="text1"/>
          <w:lang w:val="en-US"/>
        </w:rPr>
        <w:t xml:space="preserve">C can only link between two atoms on adjacent positions, i.e. those positions connected by a line in the structures </w:t>
      </w:r>
      <w:r w:rsidRPr="00B64F78">
        <w:rPr>
          <w:b/>
          <w:color w:val="000000" w:themeColor="text1"/>
          <w:lang w:val="en-US"/>
        </w:rPr>
        <w:t>X</w:t>
      </w:r>
      <w:r w:rsidRPr="00B64F78">
        <w:rPr>
          <w:color w:val="000000" w:themeColor="text1"/>
          <w:lang w:val="en-US"/>
        </w:rPr>
        <w:t xml:space="preserve">, </w:t>
      </w:r>
      <w:r w:rsidRPr="00B64F78">
        <w:rPr>
          <w:b/>
          <w:color w:val="000000" w:themeColor="text1"/>
          <w:lang w:val="en-US"/>
        </w:rPr>
        <w:t>Y</w:t>
      </w:r>
      <w:r w:rsidRPr="00B64F78">
        <w:rPr>
          <w:color w:val="000000" w:themeColor="text1"/>
          <w:lang w:val="en-US"/>
        </w:rPr>
        <w:t xml:space="preserve">, and </w:t>
      </w:r>
      <w:r w:rsidRPr="00B64F78">
        <w:rPr>
          <w:b/>
          <w:color w:val="000000" w:themeColor="text1"/>
          <w:lang w:val="en-US"/>
        </w:rPr>
        <w:t>Z</w:t>
      </w:r>
      <w:r w:rsidRPr="00B64F78">
        <w:rPr>
          <w:color w:val="000000" w:themeColor="text1"/>
          <w:lang w:val="en-US"/>
        </w:rPr>
        <w:t>.</w:t>
      </w:r>
    </w:p>
    <w:p w:rsidR="000B3E31" w:rsidRPr="00B64F78" w:rsidRDefault="000B3E31" w:rsidP="000B3E31">
      <w:pPr>
        <w:pStyle w:val="indent"/>
        <w:rPr>
          <w:color w:val="000000" w:themeColor="text1"/>
          <w:lang w:val="en-US"/>
        </w:rPr>
      </w:pPr>
      <w:r w:rsidRPr="00B64F78">
        <w:rPr>
          <w:color w:val="000000" w:themeColor="text1"/>
          <w:lang w:val="en-US"/>
        </w:rPr>
        <w:tab/>
        <w:t xml:space="preserve">In each case write the number of geometrical isomers in the space provided.  If one of the isomers exists as a pair of enantiomers, include an asterisk, *, in </w:t>
      </w:r>
      <w:r w:rsidRPr="00B64F78">
        <w:rPr>
          <w:color w:val="000000" w:themeColor="text1"/>
          <w:lang w:val="en-US"/>
        </w:rPr>
        <w:lastRenderedPageBreak/>
        <w:t>the box.  If two exist as two pairs of enantiomers, include two asterisks and so on.  For example, if you think there are five geometrical isomers of a particular structure, three of which exist as pairs of enantiomers, write 5***.</w:t>
      </w:r>
    </w:p>
    <w:tbl>
      <w:tblPr>
        <w:tblStyle w:val="Tabelraster"/>
        <w:tblW w:w="0" w:type="auto"/>
        <w:tblLook w:val="04A0"/>
      </w:tblPr>
      <w:tblGrid>
        <w:gridCol w:w="2310"/>
        <w:gridCol w:w="2310"/>
        <w:gridCol w:w="2311"/>
        <w:gridCol w:w="2311"/>
      </w:tblGrid>
      <w:tr w:rsidR="000B3E31" w:rsidRPr="00B64F78" w:rsidTr="00264B4D">
        <w:trPr>
          <w:trHeight w:val="410"/>
        </w:trPr>
        <w:tc>
          <w:tcPr>
            <w:tcW w:w="2310" w:type="dxa"/>
            <w:vAlign w:val="center"/>
          </w:tcPr>
          <w:p w:rsidR="000B3E31" w:rsidRPr="00B64F78" w:rsidRDefault="000B3E31" w:rsidP="00264B4D">
            <w:pPr>
              <w:jc w:val="center"/>
              <w:rPr>
                <w:color w:val="000000" w:themeColor="text1"/>
                <w:lang w:val="en-US"/>
              </w:rPr>
            </w:pPr>
          </w:p>
        </w:tc>
        <w:tc>
          <w:tcPr>
            <w:tcW w:w="6932" w:type="dxa"/>
            <w:gridSpan w:val="3"/>
            <w:vAlign w:val="center"/>
          </w:tcPr>
          <w:p w:rsidR="000B3E31" w:rsidRPr="00B64F78" w:rsidRDefault="000B3E31" w:rsidP="00264B4D">
            <w:pPr>
              <w:jc w:val="center"/>
              <w:rPr>
                <w:color w:val="000000" w:themeColor="text1"/>
                <w:lang w:val="en-US"/>
              </w:rPr>
            </w:pPr>
            <w:r w:rsidRPr="00B64F78">
              <w:rPr>
                <w:color w:val="000000" w:themeColor="text1"/>
                <w:lang w:val="en-US"/>
              </w:rPr>
              <w:t>Number of predicted geometrical isomers</w:t>
            </w:r>
          </w:p>
        </w:tc>
      </w:tr>
      <w:tr w:rsidR="000B3E31" w:rsidRPr="00B64F78" w:rsidTr="00264B4D">
        <w:trPr>
          <w:trHeight w:val="410"/>
        </w:trPr>
        <w:tc>
          <w:tcPr>
            <w:tcW w:w="2310" w:type="dxa"/>
            <w:vAlign w:val="center"/>
          </w:tcPr>
          <w:p w:rsidR="000B3E31" w:rsidRPr="00B64F78" w:rsidRDefault="000B3E31" w:rsidP="00264B4D">
            <w:pPr>
              <w:jc w:val="center"/>
              <w:rPr>
                <w:color w:val="000000" w:themeColor="text1"/>
                <w:lang w:val="en-US"/>
              </w:rPr>
            </w:pPr>
          </w:p>
        </w:tc>
        <w:tc>
          <w:tcPr>
            <w:tcW w:w="2310" w:type="dxa"/>
            <w:vAlign w:val="center"/>
          </w:tcPr>
          <w:p w:rsidR="000B3E31" w:rsidRPr="00B64F78" w:rsidRDefault="000B3E31" w:rsidP="00264B4D">
            <w:pPr>
              <w:jc w:val="center"/>
              <w:rPr>
                <w:color w:val="000000" w:themeColor="text1"/>
                <w:lang w:val="en-US"/>
              </w:rPr>
            </w:pPr>
            <w:r w:rsidRPr="00B64F78">
              <w:rPr>
                <w:color w:val="000000" w:themeColor="text1"/>
                <w:lang w:val="en-US"/>
              </w:rPr>
              <w:t xml:space="preserve">Hexagonal planar </w:t>
            </w:r>
            <w:r w:rsidRPr="00B64F78">
              <w:rPr>
                <w:b/>
                <w:color w:val="000000" w:themeColor="text1"/>
                <w:lang w:val="en-US"/>
              </w:rPr>
              <w:t>X</w:t>
            </w:r>
          </w:p>
        </w:tc>
        <w:tc>
          <w:tcPr>
            <w:tcW w:w="2311" w:type="dxa"/>
            <w:vAlign w:val="center"/>
          </w:tcPr>
          <w:p w:rsidR="000B3E31" w:rsidRPr="00B64F78" w:rsidRDefault="000B3E31" w:rsidP="00264B4D">
            <w:pPr>
              <w:jc w:val="center"/>
              <w:rPr>
                <w:color w:val="000000" w:themeColor="text1"/>
                <w:lang w:val="en-US"/>
              </w:rPr>
            </w:pPr>
            <w:r w:rsidRPr="00B64F78">
              <w:rPr>
                <w:color w:val="000000" w:themeColor="text1"/>
                <w:lang w:val="en-US"/>
              </w:rPr>
              <w:t xml:space="preserve">Trigonal Prismatic </w:t>
            </w:r>
            <w:r w:rsidRPr="00B64F78">
              <w:rPr>
                <w:b/>
                <w:color w:val="000000" w:themeColor="text1"/>
                <w:lang w:val="en-US"/>
              </w:rPr>
              <w:t>Y</w:t>
            </w:r>
          </w:p>
        </w:tc>
        <w:tc>
          <w:tcPr>
            <w:tcW w:w="2311" w:type="dxa"/>
            <w:vAlign w:val="center"/>
          </w:tcPr>
          <w:p w:rsidR="000B3E31" w:rsidRPr="00B64F78" w:rsidRDefault="000B3E31" w:rsidP="00264B4D">
            <w:pPr>
              <w:jc w:val="center"/>
              <w:rPr>
                <w:color w:val="000000" w:themeColor="text1"/>
                <w:lang w:val="en-US"/>
              </w:rPr>
            </w:pPr>
            <w:r w:rsidRPr="00B64F78">
              <w:rPr>
                <w:color w:val="000000" w:themeColor="text1"/>
                <w:lang w:val="en-US"/>
              </w:rPr>
              <w:t xml:space="preserve">Octahedral </w:t>
            </w:r>
            <w:r w:rsidRPr="00B64F78">
              <w:rPr>
                <w:b/>
                <w:color w:val="000000" w:themeColor="text1"/>
                <w:lang w:val="en-US"/>
              </w:rPr>
              <w:t>Z</w:t>
            </w:r>
          </w:p>
        </w:tc>
      </w:tr>
      <w:tr w:rsidR="000B3E31" w:rsidRPr="00B64F78" w:rsidTr="00264B4D">
        <w:trPr>
          <w:trHeight w:val="410"/>
        </w:trPr>
        <w:tc>
          <w:tcPr>
            <w:tcW w:w="2310" w:type="dxa"/>
            <w:vAlign w:val="center"/>
          </w:tcPr>
          <w:p w:rsidR="000B3E31" w:rsidRPr="00B64F78" w:rsidRDefault="000B3E31" w:rsidP="00264B4D">
            <w:pPr>
              <w:jc w:val="center"/>
              <w:rPr>
                <w:color w:val="000000" w:themeColor="text1"/>
                <w:lang w:val="en-US"/>
              </w:rPr>
            </w:pPr>
            <w:r w:rsidRPr="00B64F78">
              <w:rPr>
                <w:color w:val="000000" w:themeColor="text1"/>
                <w:lang w:val="en-US"/>
              </w:rPr>
              <w:t>MA</w:t>
            </w:r>
            <w:r w:rsidRPr="00B64F78">
              <w:rPr>
                <w:color w:val="000000" w:themeColor="text1"/>
                <w:vertAlign w:val="subscript"/>
                <w:lang w:val="en-US"/>
              </w:rPr>
              <w:t>6</w:t>
            </w:r>
          </w:p>
        </w:tc>
        <w:tc>
          <w:tcPr>
            <w:tcW w:w="2310" w:type="dxa"/>
            <w:vAlign w:val="center"/>
          </w:tcPr>
          <w:p w:rsidR="000B3E31" w:rsidRPr="00B64F78" w:rsidRDefault="000B3E31" w:rsidP="00264B4D">
            <w:pPr>
              <w:jc w:val="center"/>
              <w:rPr>
                <w:color w:val="000000" w:themeColor="text1"/>
                <w:lang w:val="en-US"/>
              </w:rPr>
            </w:pPr>
            <w:r w:rsidRPr="00B64F78">
              <w:rPr>
                <w:color w:val="000000" w:themeColor="text1"/>
                <w:lang w:val="en-US"/>
              </w:rPr>
              <w:t>1</w:t>
            </w:r>
          </w:p>
        </w:tc>
        <w:tc>
          <w:tcPr>
            <w:tcW w:w="2311" w:type="dxa"/>
            <w:vAlign w:val="center"/>
          </w:tcPr>
          <w:p w:rsidR="000B3E31" w:rsidRPr="00B64F78" w:rsidRDefault="000B3E31" w:rsidP="00264B4D">
            <w:pPr>
              <w:jc w:val="center"/>
              <w:rPr>
                <w:color w:val="000000" w:themeColor="text1"/>
                <w:lang w:val="en-US"/>
              </w:rPr>
            </w:pPr>
            <w:r w:rsidRPr="00B64F78">
              <w:rPr>
                <w:color w:val="000000" w:themeColor="text1"/>
                <w:lang w:val="en-US"/>
              </w:rPr>
              <w:t>1</w:t>
            </w:r>
          </w:p>
        </w:tc>
        <w:tc>
          <w:tcPr>
            <w:tcW w:w="2311" w:type="dxa"/>
            <w:vAlign w:val="center"/>
          </w:tcPr>
          <w:p w:rsidR="000B3E31" w:rsidRPr="00B64F78" w:rsidRDefault="000B3E31" w:rsidP="00264B4D">
            <w:pPr>
              <w:jc w:val="center"/>
              <w:rPr>
                <w:color w:val="000000" w:themeColor="text1"/>
                <w:lang w:val="en-US"/>
              </w:rPr>
            </w:pPr>
            <w:r w:rsidRPr="00B64F78">
              <w:rPr>
                <w:color w:val="000000" w:themeColor="text1"/>
                <w:lang w:val="en-US"/>
              </w:rPr>
              <w:t>1</w:t>
            </w:r>
          </w:p>
        </w:tc>
      </w:tr>
      <w:tr w:rsidR="000B3E31" w:rsidRPr="00B64F78" w:rsidTr="00264B4D">
        <w:trPr>
          <w:trHeight w:val="410"/>
        </w:trPr>
        <w:tc>
          <w:tcPr>
            <w:tcW w:w="2310" w:type="dxa"/>
            <w:vAlign w:val="center"/>
          </w:tcPr>
          <w:p w:rsidR="000B3E31" w:rsidRPr="00B64F78" w:rsidRDefault="000B3E31" w:rsidP="00264B4D">
            <w:pPr>
              <w:jc w:val="center"/>
              <w:rPr>
                <w:color w:val="000000" w:themeColor="text1"/>
                <w:lang w:val="en-US"/>
              </w:rPr>
            </w:pPr>
            <w:r w:rsidRPr="00B64F78">
              <w:rPr>
                <w:color w:val="000000" w:themeColor="text1"/>
                <w:lang w:val="en-US"/>
              </w:rPr>
              <w:t>MA</w:t>
            </w:r>
            <w:r w:rsidRPr="00B64F78">
              <w:rPr>
                <w:color w:val="000000" w:themeColor="text1"/>
                <w:vertAlign w:val="subscript"/>
                <w:lang w:val="en-US"/>
              </w:rPr>
              <w:t>5</w:t>
            </w:r>
            <w:r w:rsidRPr="00B64F78">
              <w:rPr>
                <w:color w:val="000000" w:themeColor="text1"/>
                <w:lang w:val="en-US"/>
              </w:rPr>
              <w:t>B</w:t>
            </w:r>
          </w:p>
        </w:tc>
        <w:tc>
          <w:tcPr>
            <w:tcW w:w="2310"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r>
      <w:tr w:rsidR="000B3E31" w:rsidRPr="00B64F78" w:rsidTr="00264B4D">
        <w:trPr>
          <w:trHeight w:val="410"/>
        </w:trPr>
        <w:tc>
          <w:tcPr>
            <w:tcW w:w="2310" w:type="dxa"/>
            <w:vAlign w:val="center"/>
          </w:tcPr>
          <w:p w:rsidR="000B3E31" w:rsidRPr="00B64F78" w:rsidRDefault="000B3E31" w:rsidP="00264B4D">
            <w:pPr>
              <w:jc w:val="center"/>
              <w:rPr>
                <w:color w:val="000000" w:themeColor="text1"/>
                <w:lang w:val="en-US"/>
              </w:rPr>
            </w:pPr>
            <w:r w:rsidRPr="00B64F78">
              <w:rPr>
                <w:color w:val="000000" w:themeColor="text1"/>
                <w:lang w:val="en-US"/>
              </w:rPr>
              <w:t>MA</w:t>
            </w:r>
            <w:r w:rsidRPr="00B64F78">
              <w:rPr>
                <w:color w:val="000000" w:themeColor="text1"/>
                <w:vertAlign w:val="subscript"/>
                <w:lang w:val="en-US"/>
              </w:rPr>
              <w:t>4</w:t>
            </w:r>
            <w:r w:rsidRPr="00B64F78">
              <w:rPr>
                <w:color w:val="000000" w:themeColor="text1"/>
                <w:lang w:val="en-US"/>
              </w:rPr>
              <w:t>B</w:t>
            </w:r>
            <w:r w:rsidRPr="00B64F78">
              <w:rPr>
                <w:color w:val="000000" w:themeColor="text1"/>
                <w:vertAlign w:val="subscript"/>
                <w:lang w:val="en-US"/>
              </w:rPr>
              <w:t>2</w:t>
            </w:r>
          </w:p>
        </w:tc>
        <w:tc>
          <w:tcPr>
            <w:tcW w:w="2310"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r>
      <w:tr w:rsidR="000B3E31" w:rsidRPr="00B64F78" w:rsidTr="00264B4D">
        <w:trPr>
          <w:trHeight w:val="410"/>
        </w:trPr>
        <w:tc>
          <w:tcPr>
            <w:tcW w:w="2310" w:type="dxa"/>
            <w:vAlign w:val="center"/>
          </w:tcPr>
          <w:p w:rsidR="000B3E31" w:rsidRPr="00B64F78" w:rsidRDefault="000B3E31" w:rsidP="00264B4D">
            <w:pPr>
              <w:jc w:val="center"/>
              <w:rPr>
                <w:color w:val="000000" w:themeColor="text1"/>
                <w:lang w:val="en-US"/>
              </w:rPr>
            </w:pPr>
            <w:r w:rsidRPr="00B64F78">
              <w:rPr>
                <w:color w:val="000000" w:themeColor="text1"/>
                <w:lang w:val="en-US"/>
              </w:rPr>
              <w:t>MA</w:t>
            </w:r>
            <w:r w:rsidRPr="00B64F78">
              <w:rPr>
                <w:color w:val="000000" w:themeColor="text1"/>
                <w:vertAlign w:val="subscript"/>
                <w:lang w:val="en-US"/>
              </w:rPr>
              <w:t>3</w:t>
            </w:r>
            <w:r w:rsidRPr="00B64F78">
              <w:rPr>
                <w:color w:val="000000" w:themeColor="text1"/>
                <w:lang w:val="en-US"/>
              </w:rPr>
              <w:t>B</w:t>
            </w:r>
            <w:r w:rsidRPr="00B64F78">
              <w:rPr>
                <w:color w:val="000000" w:themeColor="text1"/>
                <w:vertAlign w:val="subscript"/>
                <w:lang w:val="en-US"/>
              </w:rPr>
              <w:t>3</w:t>
            </w:r>
          </w:p>
        </w:tc>
        <w:tc>
          <w:tcPr>
            <w:tcW w:w="2310"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r>
      <w:tr w:rsidR="000B3E31" w:rsidRPr="00B64F78" w:rsidTr="00264B4D">
        <w:trPr>
          <w:trHeight w:val="410"/>
        </w:trPr>
        <w:tc>
          <w:tcPr>
            <w:tcW w:w="2310" w:type="dxa"/>
            <w:vAlign w:val="center"/>
          </w:tcPr>
          <w:p w:rsidR="000B3E31" w:rsidRPr="00B64F78" w:rsidRDefault="000B3E31" w:rsidP="00264B4D">
            <w:pPr>
              <w:jc w:val="center"/>
              <w:rPr>
                <w:color w:val="000000" w:themeColor="text1"/>
                <w:lang w:val="en-US"/>
              </w:rPr>
            </w:pPr>
            <w:r w:rsidRPr="00B64F78">
              <w:rPr>
                <w:color w:val="000000" w:themeColor="text1"/>
                <w:lang w:val="en-US"/>
              </w:rPr>
              <w:t>MA</w:t>
            </w:r>
            <w:r w:rsidRPr="00B64F78">
              <w:rPr>
                <w:color w:val="000000" w:themeColor="text1"/>
                <w:vertAlign w:val="subscript"/>
                <w:lang w:val="en-US"/>
              </w:rPr>
              <w:t>4</w:t>
            </w:r>
            <w:r w:rsidRPr="00B64F78">
              <w:rPr>
                <w:color w:val="000000" w:themeColor="text1"/>
                <w:lang w:val="en-US"/>
              </w:rPr>
              <w:t>(C</w:t>
            </w:r>
            <w:r w:rsidRPr="00B64F78">
              <w:rPr>
                <w:rFonts w:cs="Arial"/>
                <w:color w:val="000000" w:themeColor="text1"/>
                <w:lang w:val="en-US"/>
              </w:rPr>
              <w:t>─</w:t>
            </w:r>
            <w:r w:rsidRPr="00B64F78">
              <w:rPr>
                <w:color w:val="000000" w:themeColor="text1"/>
                <w:lang w:val="en-US"/>
              </w:rPr>
              <w:t>C)</w:t>
            </w:r>
          </w:p>
        </w:tc>
        <w:tc>
          <w:tcPr>
            <w:tcW w:w="2310"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r>
      <w:tr w:rsidR="000B3E31" w:rsidRPr="00B64F78" w:rsidTr="00264B4D">
        <w:trPr>
          <w:trHeight w:val="410"/>
        </w:trPr>
        <w:tc>
          <w:tcPr>
            <w:tcW w:w="2310" w:type="dxa"/>
            <w:vAlign w:val="center"/>
          </w:tcPr>
          <w:p w:rsidR="000B3E31" w:rsidRPr="00B64F78" w:rsidRDefault="000B3E31" w:rsidP="00264B4D">
            <w:pPr>
              <w:jc w:val="center"/>
              <w:rPr>
                <w:color w:val="000000" w:themeColor="text1"/>
                <w:lang w:val="en-US"/>
              </w:rPr>
            </w:pPr>
            <w:r w:rsidRPr="00B64F78">
              <w:rPr>
                <w:color w:val="000000" w:themeColor="text1"/>
                <w:lang w:val="en-US"/>
              </w:rPr>
              <w:t>MA</w:t>
            </w:r>
            <w:r w:rsidRPr="00B64F78">
              <w:rPr>
                <w:color w:val="000000" w:themeColor="text1"/>
                <w:vertAlign w:val="subscript"/>
                <w:lang w:val="en-US"/>
              </w:rPr>
              <w:t>2</w:t>
            </w:r>
            <w:r w:rsidRPr="00B64F78">
              <w:rPr>
                <w:color w:val="000000" w:themeColor="text1"/>
                <w:lang w:val="en-US"/>
              </w:rPr>
              <w:t>(C</w:t>
            </w:r>
            <w:r w:rsidRPr="00B64F78">
              <w:rPr>
                <w:rFonts w:cs="Arial"/>
                <w:color w:val="000000" w:themeColor="text1"/>
                <w:lang w:val="en-US"/>
              </w:rPr>
              <w:t>─</w:t>
            </w:r>
            <w:r w:rsidRPr="00B64F78">
              <w:rPr>
                <w:color w:val="000000" w:themeColor="text1"/>
                <w:lang w:val="en-US"/>
              </w:rPr>
              <w:t>C)</w:t>
            </w:r>
            <w:r w:rsidRPr="00B64F78">
              <w:rPr>
                <w:color w:val="000000" w:themeColor="text1"/>
                <w:vertAlign w:val="subscript"/>
                <w:lang w:val="en-US"/>
              </w:rPr>
              <w:t>2</w:t>
            </w:r>
          </w:p>
        </w:tc>
        <w:tc>
          <w:tcPr>
            <w:tcW w:w="2310"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r>
      <w:tr w:rsidR="000B3E31" w:rsidRPr="00B64F78" w:rsidTr="00264B4D">
        <w:trPr>
          <w:trHeight w:val="410"/>
        </w:trPr>
        <w:tc>
          <w:tcPr>
            <w:tcW w:w="2310" w:type="dxa"/>
            <w:vAlign w:val="center"/>
          </w:tcPr>
          <w:p w:rsidR="000B3E31" w:rsidRPr="00B64F78" w:rsidRDefault="000B3E31" w:rsidP="00264B4D">
            <w:pPr>
              <w:jc w:val="center"/>
              <w:rPr>
                <w:color w:val="000000" w:themeColor="text1"/>
                <w:lang w:val="en-US"/>
              </w:rPr>
            </w:pPr>
            <w:r w:rsidRPr="00B64F78">
              <w:rPr>
                <w:color w:val="000000" w:themeColor="text1"/>
                <w:lang w:val="en-US"/>
              </w:rPr>
              <w:t>M(C</w:t>
            </w:r>
            <w:r w:rsidRPr="00B64F78">
              <w:rPr>
                <w:rFonts w:cs="Arial"/>
                <w:color w:val="000000" w:themeColor="text1"/>
                <w:lang w:val="en-US"/>
              </w:rPr>
              <w:t>─</w:t>
            </w:r>
            <w:r w:rsidRPr="00B64F78">
              <w:rPr>
                <w:color w:val="000000" w:themeColor="text1"/>
                <w:lang w:val="en-US"/>
              </w:rPr>
              <w:t>C)</w:t>
            </w:r>
            <w:r w:rsidRPr="00B64F78">
              <w:rPr>
                <w:color w:val="000000" w:themeColor="text1"/>
                <w:vertAlign w:val="subscript"/>
                <w:lang w:val="en-US"/>
              </w:rPr>
              <w:t>3</w:t>
            </w:r>
          </w:p>
        </w:tc>
        <w:tc>
          <w:tcPr>
            <w:tcW w:w="2310"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c>
          <w:tcPr>
            <w:tcW w:w="2311" w:type="dxa"/>
            <w:vAlign w:val="center"/>
          </w:tcPr>
          <w:p w:rsidR="000B3E31" w:rsidRPr="00B64F78" w:rsidRDefault="000B3E31" w:rsidP="00264B4D">
            <w:pPr>
              <w:jc w:val="center"/>
              <w:rPr>
                <w:color w:val="000000" w:themeColor="text1"/>
                <w:lang w:val="en-US"/>
              </w:rPr>
            </w:pPr>
          </w:p>
        </w:tc>
      </w:tr>
    </w:tbl>
    <w:p w:rsidR="00184087" w:rsidRPr="00B64F78" w:rsidRDefault="00184087" w:rsidP="000B3E31">
      <w:pPr>
        <w:rPr>
          <w:i/>
          <w:color w:val="000000" w:themeColor="text1"/>
          <w:lang w:val="en-US"/>
        </w:rPr>
      </w:pPr>
    </w:p>
    <w:p w:rsidR="000B3E31" w:rsidRPr="00B64F78" w:rsidRDefault="000B3E31" w:rsidP="000B3E31">
      <w:pPr>
        <w:rPr>
          <w:color w:val="000000" w:themeColor="text1"/>
          <w:lang w:val="en-US"/>
        </w:rPr>
      </w:pPr>
      <w:r w:rsidRPr="00B64F78">
        <w:rPr>
          <w:color w:val="000000" w:themeColor="text1"/>
          <w:lang w:val="en-US"/>
        </w:rPr>
        <w:t xml:space="preserve">There are no known complexes that adopt the hexagonal planar geometry </w:t>
      </w:r>
      <w:r w:rsidRPr="00B64F78">
        <w:rPr>
          <w:b/>
          <w:color w:val="000000" w:themeColor="text1"/>
          <w:lang w:val="en-US"/>
        </w:rPr>
        <w:t>X</w:t>
      </w:r>
      <w:r w:rsidRPr="00B64F78">
        <w:rPr>
          <w:color w:val="000000" w:themeColor="text1"/>
          <w:lang w:val="en-US"/>
        </w:rPr>
        <w:t xml:space="preserve">, but structures are known for both the trigonal prismatic geometry </w:t>
      </w:r>
      <w:r w:rsidRPr="00B64F78">
        <w:rPr>
          <w:b/>
          <w:color w:val="000000" w:themeColor="text1"/>
          <w:lang w:val="en-US"/>
        </w:rPr>
        <w:t>Y</w:t>
      </w:r>
      <w:r w:rsidRPr="00B64F78">
        <w:rPr>
          <w:color w:val="000000" w:themeColor="text1"/>
          <w:lang w:val="en-US"/>
        </w:rPr>
        <w:t xml:space="preserve"> and the octahedral geometry </w:t>
      </w:r>
      <w:r w:rsidRPr="00B64F78">
        <w:rPr>
          <w:b/>
          <w:color w:val="000000" w:themeColor="text1"/>
          <w:lang w:val="en-US"/>
        </w:rPr>
        <w:t>Z</w:t>
      </w:r>
      <w:r w:rsidRPr="00B64F78">
        <w:rPr>
          <w:color w:val="000000" w:themeColor="text1"/>
          <w:lang w:val="en-US"/>
        </w:rPr>
        <w:t xml:space="preserve">.  In these complexes, the orbitals derived from the metal d orbitals have different energies depending on the geometry of the complex.  The splitting patterns for the trigonal prismatic geometry and for the octahedral geometry are shown below. </w:t>
      </w:r>
    </w:p>
    <w:p w:rsidR="000B3E31" w:rsidRPr="00B64F78" w:rsidRDefault="000B3E31" w:rsidP="000B3E31">
      <w:pPr>
        <w:jc w:val="center"/>
        <w:rPr>
          <w:color w:val="000000" w:themeColor="text1"/>
          <w:lang w:val="en-US"/>
        </w:rPr>
      </w:pPr>
      <w:r w:rsidRPr="00B64F78">
        <w:rPr>
          <w:noProof/>
          <w:color w:val="000000" w:themeColor="text1"/>
          <w:lang w:val="nl-NL" w:eastAsia="nl-NL"/>
        </w:rPr>
        <w:drawing>
          <wp:inline distT="0" distB="0" distL="0" distR="0">
            <wp:extent cx="3394696" cy="3267075"/>
            <wp:effectExtent l="19050" t="0" r="0" b="0"/>
            <wp:docPr id="26" name="Picture 14" descr="six_geom_orbit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_geom_orbitals.tif"/>
                    <pic:cNvPicPr/>
                  </pic:nvPicPr>
                  <pic:blipFill>
                    <a:blip r:embed="rId45" cstate="print"/>
                    <a:stretch>
                      <a:fillRect/>
                    </a:stretch>
                  </pic:blipFill>
                  <pic:spPr>
                    <a:xfrm>
                      <a:off x="0" y="0"/>
                      <a:ext cx="3399563" cy="3271759"/>
                    </a:xfrm>
                    <a:prstGeom prst="rect">
                      <a:avLst/>
                    </a:prstGeom>
                  </pic:spPr>
                </pic:pic>
              </a:graphicData>
            </a:graphic>
          </wp:inline>
        </w:drawing>
      </w:r>
    </w:p>
    <w:p w:rsidR="000B3E31" w:rsidRPr="00B64F78" w:rsidRDefault="000B3E31" w:rsidP="000B3E31">
      <w:pPr>
        <w:rPr>
          <w:color w:val="000000" w:themeColor="text1"/>
          <w:lang w:val="en-US"/>
        </w:rPr>
      </w:pPr>
      <w:r w:rsidRPr="00B64F78">
        <w:rPr>
          <w:color w:val="000000" w:themeColor="text1"/>
          <w:lang w:val="en-US"/>
        </w:rPr>
        <w:t xml:space="preserve">The separations in energy, </w:t>
      </w:r>
      <w:r w:rsidRPr="00B64F78">
        <w:rPr>
          <w:rFonts w:ascii="Symbol" w:hAnsi="Symbol"/>
          <w:color w:val="000000" w:themeColor="text1"/>
          <w:lang w:val="en-US"/>
        </w:rPr>
        <w:t></w:t>
      </w:r>
      <w:r w:rsidRPr="00B64F78">
        <w:rPr>
          <w:i/>
          <w:color w:val="000000" w:themeColor="text1"/>
          <w:lang w:val="en-US"/>
        </w:rPr>
        <w:t>E</w:t>
      </w:r>
      <w:r w:rsidRPr="00B64F78">
        <w:rPr>
          <w:color w:val="000000" w:themeColor="text1"/>
          <w:lang w:val="en-US"/>
        </w:rPr>
        <w:t xml:space="preserve">, </w:t>
      </w:r>
      <w:r w:rsidRPr="00B64F78">
        <w:rPr>
          <w:rFonts w:ascii="Symbol" w:hAnsi="Symbol"/>
          <w:color w:val="000000" w:themeColor="text1"/>
          <w:lang w:val="en-US"/>
        </w:rPr>
        <w:t></w:t>
      </w:r>
      <w:r w:rsidRPr="00B64F78">
        <w:rPr>
          <w:i/>
          <w:color w:val="000000" w:themeColor="text1"/>
          <w:lang w:val="en-US"/>
        </w:rPr>
        <w:t xml:space="preserve">E’ </w:t>
      </w:r>
      <w:r w:rsidRPr="00B64F78">
        <w:rPr>
          <w:color w:val="000000" w:themeColor="text1"/>
          <w:lang w:val="en-US"/>
        </w:rPr>
        <w:t xml:space="preserve">and </w:t>
      </w:r>
      <w:r w:rsidRPr="00B64F78">
        <w:rPr>
          <w:rFonts w:ascii="Symbol" w:hAnsi="Symbol"/>
          <w:color w:val="000000" w:themeColor="text1"/>
          <w:lang w:val="en-US"/>
        </w:rPr>
        <w:t></w:t>
      </w:r>
      <w:r w:rsidRPr="00B64F78">
        <w:rPr>
          <w:i/>
          <w:color w:val="000000" w:themeColor="text1"/>
          <w:lang w:val="en-US"/>
        </w:rPr>
        <w:t>E’’</w:t>
      </w:r>
      <w:r w:rsidRPr="00B64F78">
        <w:rPr>
          <w:color w:val="000000" w:themeColor="text1"/>
          <w:lang w:val="en-US"/>
        </w:rPr>
        <w:t xml:space="preserve"> depend on the particular complex.  </w:t>
      </w:r>
    </w:p>
    <w:p w:rsidR="000B3E31" w:rsidRPr="00B64F78" w:rsidRDefault="000B3E31" w:rsidP="000B3E31">
      <w:pPr>
        <w:pStyle w:val="indent"/>
        <w:rPr>
          <w:color w:val="000000" w:themeColor="text1"/>
          <w:lang w:val="en-US"/>
        </w:rPr>
      </w:pPr>
      <w:r w:rsidRPr="00B64F78">
        <w:rPr>
          <w:b/>
          <w:color w:val="000000" w:themeColor="text1"/>
          <w:lang w:val="en-US"/>
        </w:rPr>
        <w:lastRenderedPageBreak/>
        <w:t>b)</w:t>
      </w:r>
      <w:r w:rsidRPr="00B64F78">
        <w:rPr>
          <w:color w:val="000000" w:themeColor="text1"/>
          <w:lang w:val="en-US"/>
        </w:rPr>
        <w:tab/>
        <w:t>For each of the splitting patterns shown below label which d orbitals are which.</w:t>
      </w:r>
    </w:p>
    <w:p w:rsidR="000B3E31" w:rsidRPr="00B64F78" w:rsidRDefault="002C2C30" w:rsidP="000B3E31">
      <w:pPr>
        <w:rPr>
          <w:color w:val="000000" w:themeColor="text1"/>
        </w:rPr>
      </w:pPr>
      <w:r w:rsidRPr="002C2C30">
        <w:rPr>
          <w:color w:val="000000" w:themeColor="text1"/>
        </w:rPr>
      </w:r>
      <w:r>
        <w:rPr>
          <w:color w:val="000000" w:themeColor="text1"/>
        </w:rPr>
        <w:pict>
          <v:shape id="_x0000_s1038" type="#_x0000_t202" style="width:459pt;height:143.3pt;mso-position-horizontal-relative:char;mso-position-vertical-relative:line">
            <v:textbox style="mso-next-textbox:#_x0000_s1038">
              <w:txbxContent>
                <w:p w:rsidR="005B17BF" w:rsidRDefault="005B17BF" w:rsidP="000B3E31">
                  <w:pPr>
                    <w:jc w:val="center"/>
                    <w:rPr>
                      <w:b/>
                    </w:rPr>
                  </w:pPr>
                </w:p>
                <w:p w:rsidR="00264B4D" w:rsidRDefault="00184087" w:rsidP="000B3E31">
                  <w:pPr>
                    <w:jc w:val="center"/>
                    <w:rPr>
                      <w:b/>
                    </w:rPr>
                  </w:pPr>
                  <w:r>
                    <w:rPr>
                      <w:b/>
                      <w:noProof/>
                      <w:lang w:val="nl-NL" w:eastAsia="nl-NL"/>
                    </w:rPr>
                    <w:drawing>
                      <wp:inline distT="0" distB="0" distL="0" distR="0">
                        <wp:extent cx="3396822" cy="1238250"/>
                        <wp:effectExtent l="19050" t="0" r="0" b="0"/>
                        <wp:docPr id="8" name="Picture 7" descr="six_geom_orbitals_answe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_geom_orbitals_answer.eps"/>
                                <pic:cNvPicPr/>
                              </pic:nvPicPr>
                              <pic:blipFill>
                                <a:blip r:embed="rId46"/>
                                <a:stretch>
                                  <a:fillRect/>
                                </a:stretch>
                              </pic:blipFill>
                              <pic:spPr>
                                <a:xfrm>
                                  <a:off x="0" y="0"/>
                                  <a:ext cx="3395689" cy="1237837"/>
                                </a:xfrm>
                                <a:prstGeom prst="rect">
                                  <a:avLst/>
                                </a:prstGeom>
                              </pic:spPr>
                            </pic:pic>
                          </a:graphicData>
                        </a:graphic>
                      </wp:inline>
                    </w:drawing>
                  </w:r>
                </w:p>
                <w:p w:rsidR="00264B4D" w:rsidRPr="00745DDD" w:rsidRDefault="00264B4D" w:rsidP="000B3E31">
                  <w:pPr>
                    <w:jc w:val="center"/>
                    <w:rPr>
                      <w:b/>
                    </w:rPr>
                  </w:pPr>
                </w:p>
              </w:txbxContent>
            </v:textbox>
            <w10:wrap type="none"/>
            <w10:anchorlock/>
          </v:shape>
        </w:pict>
      </w:r>
    </w:p>
    <w:p w:rsidR="000B3E31" w:rsidRPr="00B64F78" w:rsidRDefault="000B3E31" w:rsidP="000B3E31">
      <w:pPr>
        <w:pStyle w:val="indent"/>
        <w:rPr>
          <w:color w:val="000000" w:themeColor="text1"/>
          <w:lang w:val="en-US"/>
        </w:rPr>
      </w:pPr>
    </w:p>
    <w:p w:rsidR="000B3E31" w:rsidRPr="00B64F78" w:rsidRDefault="000B3E31" w:rsidP="000B3E31">
      <w:pPr>
        <w:rPr>
          <w:color w:val="000000" w:themeColor="text1"/>
          <w:lang w:val="en-US"/>
        </w:rPr>
      </w:pPr>
      <w:r w:rsidRPr="00B64F78">
        <w:rPr>
          <w:color w:val="000000" w:themeColor="text1"/>
          <w:lang w:val="en-US"/>
        </w:rPr>
        <w:t>The two complexes [Mn(H</w:t>
      </w:r>
      <w:r w:rsidRPr="00B64F78">
        <w:rPr>
          <w:color w:val="000000" w:themeColor="text1"/>
          <w:vertAlign w:val="subscript"/>
          <w:lang w:val="en-US"/>
        </w:rPr>
        <w:t>2</w:t>
      </w:r>
      <w:r w:rsidRPr="00B64F78">
        <w:rPr>
          <w:color w:val="000000" w:themeColor="text1"/>
          <w:lang w:val="en-US"/>
        </w:rPr>
        <w:t>O)</w:t>
      </w:r>
      <w:r w:rsidRPr="00B64F78">
        <w:rPr>
          <w:color w:val="000000" w:themeColor="text1"/>
          <w:vertAlign w:val="subscript"/>
          <w:lang w:val="en-US"/>
        </w:rPr>
        <w:t>6</w:t>
      </w:r>
      <w:r w:rsidRPr="00B64F78">
        <w:rPr>
          <w:color w:val="000000" w:themeColor="text1"/>
          <w:lang w:val="en-US"/>
        </w:rPr>
        <w:t>]</w:t>
      </w:r>
      <w:r w:rsidRPr="00B64F78">
        <w:rPr>
          <w:color w:val="000000" w:themeColor="text1"/>
          <w:vertAlign w:val="superscript"/>
          <w:lang w:val="en-US"/>
        </w:rPr>
        <w:t>2+</w:t>
      </w:r>
      <w:r w:rsidRPr="00B64F78">
        <w:rPr>
          <w:color w:val="000000" w:themeColor="text1"/>
          <w:lang w:val="en-US"/>
        </w:rPr>
        <w:t xml:space="preserve"> and [Mn(CN)</w:t>
      </w:r>
      <w:r w:rsidRPr="00B64F78">
        <w:rPr>
          <w:color w:val="000000" w:themeColor="text1"/>
          <w:vertAlign w:val="subscript"/>
          <w:lang w:val="en-US"/>
        </w:rPr>
        <w:t>6</w:t>
      </w:r>
      <w:r w:rsidRPr="00B64F78">
        <w:rPr>
          <w:color w:val="000000" w:themeColor="text1"/>
          <w:lang w:val="en-US"/>
        </w:rPr>
        <w:t>]</w:t>
      </w:r>
      <w:r w:rsidRPr="00B64F78">
        <w:rPr>
          <w:color w:val="000000" w:themeColor="text1"/>
          <w:vertAlign w:val="superscript"/>
          <w:lang w:val="en-US"/>
        </w:rPr>
        <w:t>2</w:t>
      </w:r>
      <w:r w:rsidRPr="00B64F78">
        <w:rPr>
          <w:rFonts w:cs="Arial"/>
          <w:color w:val="000000" w:themeColor="text1"/>
          <w:vertAlign w:val="superscript"/>
          <w:lang w:val="en-US"/>
        </w:rPr>
        <w:t>–</w:t>
      </w:r>
      <w:r w:rsidRPr="00B64F78">
        <w:rPr>
          <w:color w:val="000000" w:themeColor="text1"/>
          <w:lang w:val="en-US"/>
        </w:rPr>
        <w:t xml:space="preserve"> are both octahedral.  One has a magnetic moment of </w:t>
      </w:r>
      <w:r w:rsidR="00264B4D" w:rsidRPr="00B64F78">
        <w:rPr>
          <w:color w:val="000000" w:themeColor="text1"/>
          <w:lang w:val="en-US"/>
        </w:rPr>
        <w:t>5</w:t>
      </w:r>
      <w:r w:rsidRPr="00B64F78">
        <w:rPr>
          <w:color w:val="000000" w:themeColor="text1"/>
          <w:lang w:val="en-US"/>
        </w:rPr>
        <w:t>.9 BM, the other has a magnetic moment of 3.8 BM but you must decide which is which.</w:t>
      </w:r>
    </w:p>
    <w:p w:rsidR="000B3E31" w:rsidRPr="00B64F78" w:rsidRDefault="000B3E31" w:rsidP="000B3E31">
      <w:pPr>
        <w:pStyle w:val="indent"/>
        <w:rPr>
          <w:color w:val="000000" w:themeColor="text1"/>
          <w:lang w:val="en-US"/>
        </w:rPr>
      </w:pPr>
    </w:p>
    <w:p w:rsidR="000B3E31" w:rsidRPr="00B64F78" w:rsidRDefault="000B3E31" w:rsidP="000B3E31">
      <w:pPr>
        <w:pStyle w:val="indent"/>
        <w:rPr>
          <w:color w:val="000000" w:themeColor="text1"/>
          <w:lang w:val="en-US"/>
        </w:rPr>
      </w:pPr>
      <w:r w:rsidRPr="00B64F78">
        <w:rPr>
          <w:b/>
          <w:color w:val="000000" w:themeColor="text1"/>
          <w:lang w:val="en-US"/>
        </w:rPr>
        <w:t>c)</w:t>
      </w:r>
      <w:r w:rsidRPr="00B64F78">
        <w:rPr>
          <w:color w:val="000000" w:themeColor="text1"/>
          <w:lang w:val="en-US"/>
        </w:rPr>
        <w:tab/>
        <w:t>On the diagram below, draw the electronic arrangements for each of the complexes.</w:t>
      </w:r>
    </w:p>
    <w:p w:rsidR="000B3E31" w:rsidRPr="00B64F78" w:rsidRDefault="002C2C30" w:rsidP="000B3E31">
      <w:pPr>
        <w:rPr>
          <w:color w:val="000000" w:themeColor="text1"/>
        </w:rPr>
      </w:pPr>
      <w:r w:rsidRPr="002C2C30">
        <w:rPr>
          <w:color w:val="000000" w:themeColor="text1"/>
        </w:rPr>
      </w:r>
      <w:r>
        <w:rPr>
          <w:color w:val="000000" w:themeColor="text1"/>
        </w:rPr>
        <w:pict>
          <v:shape id="_x0000_s1037" type="#_x0000_t202" style="width:459pt;height:199.85pt;mso-position-horizontal-relative:char;mso-position-vertical-relative:line">
            <v:textbox style="mso-next-textbox:#_x0000_s1037">
              <w:txbxContent>
                <w:p w:rsidR="00D81BF6" w:rsidRDefault="00D81BF6" w:rsidP="000B3E31">
                  <w:pPr>
                    <w:jc w:val="center"/>
                    <w:rPr>
                      <w:b/>
                    </w:rPr>
                  </w:pPr>
                </w:p>
                <w:p w:rsidR="00264B4D" w:rsidRDefault="00D81BF6" w:rsidP="000B3E31">
                  <w:pPr>
                    <w:jc w:val="center"/>
                    <w:rPr>
                      <w:b/>
                    </w:rPr>
                  </w:pPr>
                  <w:r>
                    <w:rPr>
                      <w:b/>
                      <w:noProof/>
                      <w:lang w:val="nl-NL" w:eastAsia="nl-NL"/>
                    </w:rPr>
                    <w:drawing>
                      <wp:inline distT="0" distB="0" distL="0" distR="0">
                        <wp:extent cx="3943350" cy="1543050"/>
                        <wp:effectExtent l="19050" t="0" r="0" b="0"/>
                        <wp:docPr id="10" name="Picture 9" descr="six_geom_octa_onl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_geom_octa_only.eps"/>
                                <pic:cNvPicPr/>
                              </pic:nvPicPr>
                              <pic:blipFill>
                                <a:blip r:embed="rId47"/>
                                <a:stretch>
                                  <a:fillRect/>
                                </a:stretch>
                              </pic:blipFill>
                              <pic:spPr>
                                <a:xfrm>
                                  <a:off x="0" y="0"/>
                                  <a:ext cx="3958111" cy="1548826"/>
                                </a:xfrm>
                                <a:prstGeom prst="rect">
                                  <a:avLst/>
                                </a:prstGeom>
                              </pic:spPr>
                            </pic:pic>
                          </a:graphicData>
                        </a:graphic>
                      </wp:inline>
                    </w:drawing>
                  </w:r>
                </w:p>
              </w:txbxContent>
            </v:textbox>
            <w10:wrap type="none"/>
            <w10:anchorlock/>
          </v:shape>
        </w:pict>
      </w:r>
    </w:p>
    <w:p w:rsidR="000B3E31" w:rsidRPr="00B64F78" w:rsidRDefault="000B3E31" w:rsidP="000B3E31">
      <w:pPr>
        <w:rPr>
          <w:color w:val="000000" w:themeColor="text1"/>
        </w:rPr>
      </w:pPr>
    </w:p>
    <w:p w:rsidR="000B3E31" w:rsidRPr="00B64F78" w:rsidRDefault="000B3E31" w:rsidP="000B3E31">
      <w:pPr>
        <w:rPr>
          <w:color w:val="000000" w:themeColor="text1"/>
        </w:rPr>
      </w:pPr>
      <w:r w:rsidRPr="00B64F78">
        <w:rPr>
          <w:color w:val="000000" w:themeColor="text1"/>
        </w:rPr>
        <w:br w:type="page"/>
      </w:r>
    </w:p>
    <w:p w:rsidR="000B3E31" w:rsidRPr="00B64F78" w:rsidRDefault="000B3E31" w:rsidP="000B3E31">
      <w:pPr>
        <w:rPr>
          <w:color w:val="000000" w:themeColor="text1"/>
        </w:rPr>
      </w:pPr>
      <w:r w:rsidRPr="00B64F78">
        <w:rPr>
          <w:color w:val="000000" w:themeColor="text1"/>
        </w:rPr>
        <w:lastRenderedPageBreak/>
        <w:t xml:space="preserve">The magnetic moments of complexes </w:t>
      </w:r>
      <w:r w:rsidRPr="00B64F78">
        <w:rPr>
          <w:b/>
          <w:color w:val="000000" w:themeColor="text1"/>
        </w:rPr>
        <w:t>A</w:t>
      </w:r>
      <w:r w:rsidRPr="00B64F78">
        <w:rPr>
          <w:color w:val="000000" w:themeColor="text1"/>
        </w:rPr>
        <w:t xml:space="preserve"> and </w:t>
      </w:r>
      <w:r w:rsidRPr="00B64F78">
        <w:rPr>
          <w:b/>
          <w:color w:val="000000" w:themeColor="text1"/>
        </w:rPr>
        <w:t>B</w:t>
      </w:r>
      <w:r w:rsidRPr="00B64F78">
        <w:rPr>
          <w:color w:val="000000" w:themeColor="text1"/>
        </w:rPr>
        <w:t xml:space="preserve"> shown below have been measured and found to be 1.9 and 2.7 BM but you must decide which is which.  </w:t>
      </w:r>
    </w:p>
    <w:p w:rsidR="000B3E31" w:rsidRPr="00B64F78" w:rsidRDefault="00264B4D" w:rsidP="000B3E31">
      <w:pPr>
        <w:jc w:val="center"/>
        <w:rPr>
          <w:color w:val="000000" w:themeColor="text1"/>
        </w:rPr>
      </w:pPr>
      <w:r w:rsidRPr="00B64F78">
        <w:rPr>
          <w:noProof/>
          <w:color w:val="000000" w:themeColor="text1"/>
          <w:lang w:val="nl-NL" w:eastAsia="nl-NL"/>
        </w:rPr>
        <w:drawing>
          <wp:inline distT="0" distB="0" distL="0" distR="0">
            <wp:extent cx="4699157" cy="1314450"/>
            <wp:effectExtent l="19050" t="0" r="0" b="0"/>
            <wp:docPr id="7" name="Picture 6" descr="Rhenium-complexes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enium-complexes2.eps"/>
                    <pic:cNvPicPr/>
                  </pic:nvPicPr>
                  <pic:blipFill>
                    <a:blip r:embed="rId48" cstate="print"/>
                    <a:stretch>
                      <a:fillRect/>
                    </a:stretch>
                  </pic:blipFill>
                  <pic:spPr>
                    <a:xfrm>
                      <a:off x="0" y="0"/>
                      <a:ext cx="4703268" cy="1315600"/>
                    </a:xfrm>
                    <a:prstGeom prst="rect">
                      <a:avLst/>
                    </a:prstGeom>
                  </pic:spPr>
                </pic:pic>
              </a:graphicData>
            </a:graphic>
          </wp:inline>
        </w:drawing>
      </w:r>
    </w:p>
    <w:p w:rsidR="000B3E31" w:rsidRPr="00B64F78" w:rsidRDefault="000B3E31" w:rsidP="000B3E31">
      <w:pPr>
        <w:pStyle w:val="indent"/>
        <w:rPr>
          <w:color w:val="000000" w:themeColor="text1"/>
        </w:rPr>
      </w:pPr>
      <w:r w:rsidRPr="00B64F78">
        <w:rPr>
          <w:b/>
          <w:color w:val="000000" w:themeColor="text1"/>
        </w:rPr>
        <w:t>d)</w:t>
      </w:r>
      <w:r w:rsidRPr="00B64F78">
        <w:rPr>
          <w:color w:val="000000" w:themeColor="text1"/>
        </w:rPr>
        <w:tab/>
        <w:t>Draw the orbital splitting diagrams for the two complexes, including the arrangements of the electrons.</w:t>
      </w:r>
    </w:p>
    <w:p w:rsidR="000B3E31" w:rsidRPr="00B64F78" w:rsidRDefault="002C2C30" w:rsidP="000B3E31">
      <w:pPr>
        <w:rPr>
          <w:color w:val="000000" w:themeColor="text1"/>
        </w:rPr>
      </w:pPr>
      <w:r w:rsidRPr="002C2C30">
        <w:rPr>
          <w:color w:val="000000" w:themeColor="text1"/>
        </w:rPr>
      </w:r>
      <w:r>
        <w:rPr>
          <w:color w:val="000000" w:themeColor="text1"/>
        </w:rPr>
        <w:pict>
          <v:shape id="_x0000_s1036" type="#_x0000_t202" style="width:459pt;height:205.35pt;mso-position-horizontal-relative:char;mso-position-vertical-relative:line">
            <v:textbox style="mso-next-textbox:#_x0000_s1036">
              <w:txbxContent>
                <w:p w:rsidR="00264B4D" w:rsidRPr="00D81BF6" w:rsidRDefault="00D81BF6" w:rsidP="000B3E31">
                  <w:pPr>
                    <w:rPr>
                      <w:b/>
                      <w:color w:val="000000" w:themeColor="text1"/>
                      <w:sz w:val="28"/>
                      <w:szCs w:val="28"/>
                    </w:rPr>
                  </w:pPr>
                  <w:r w:rsidRPr="00D81BF6">
                    <w:rPr>
                      <w:b/>
                      <w:color w:val="000000" w:themeColor="text1"/>
                      <w:sz w:val="28"/>
                      <w:szCs w:val="28"/>
                    </w:rPr>
                    <w:t>A</w:t>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r>
                  <w:r>
                    <w:rPr>
                      <w:b/>
                      <w:color w:val="000000" w:themeColor="text1"/>
                      <w:sz w:val="28"/>
                      <w:szCs w:val="28"/>
                    </w:rPr>
                    <w:tab/>
                    <w:t>B</w:t>
                  </w:r>
                </w:p>
              </w:txbxContent>
            </v:textbox>
            <w10:wrap type="none"/>
            <w10:anchorlock/>
          </v:shape>
        </w:pict>
      </w:r>
    </w:p>
    <w:p w:rsidR="000B3E31" w:rsidRPr="00B64F78" w:rsidRDefault="000B3E31" w:rsidP="000B3E31">
      <w:pPr>
        <w:pStyle w:val="indent"/>
        <w:rPr>
          <w:color w:val="000000" w:themeColor="text1"/>
        </w:rPr>
      </w:pPr>
    </w:p>
    <w:p w:rsidR="000B3E31" w:rsidRPr="00B64F78" w:rsidRDefault="000B3E31" w:rsidP="000B3E31">
      <w:pPr>
        <w:rPr>
          <w:color w:val="000000" w:themeColor="text1"/>
          <w:lang w:val="en-US"/>
        </w:rPr>
      </w:pPr>
      <w:r w:rsidRPr="00B64F78">
        <w:rPr>
          <w:color w:val="000000" w:themeColor="text1"/>
          <w:lang w:val="en-US"/>
        </w:rPr>
        <w:t xml:space="preserve">Octahedral complexes are far more common than trigonal prismatic.  Werner isolated five compounds </w:t>
      </w:r>
      <w:r w:rsidRPr="00B64F78">
        <w:rPr>
          <w:b/>
          <w:color w:val="000000" w:themeColor="text1"/>
          <w:lang w:val="en-US"/>
        </w:rPr>
        <w:t>C</w:t>
      </w:r>
      <w:r w:rsidRPr="00B64F78">
        <w:rPr>
          <w:color w:val="000000" w:themeColor="text1"/>
          <w:lang w:val="en-US"/>
        </w:rPr>
        <w:t xml:space="preserve"> – </w:t>
      </w:r>
      <w:r w:rsidRPr="00B64F78">
        <w:rPr>
          <w:b/>
          <w:color w:val="000000" w:themeColor="text1"/>
          <w:lang w:val="en-US"/>
        </w:rPr>
        <w:t>G</w:t>
      </w:r>
      <w:r w:rsidRPr="00B64F78">
        <w:rPr>
          <w:color w:val="000000" w:themeColor="text1"/>
          <w:lang w:val="en-US"/>
        </w:rPr>
        <w:t xml:space="preserve"> containing Co(III), Cl, and NH</w:t>
      </w:r>
      <w:r w:rsidRPr="00B64F78">
        <w:rPr>
          <w:color w:val="000000" w:themeColor="text1"/>
          <w:vertAlign w:val="subscript"/>
          <w:lang w:val="en-US"/>
        </w:rPr>
        <w:t>3</w:t>
      </w:r>
      <w:r w:rsidRPr="00B64F78">
        <w:rPr>
          <w:color w:val="000000" w:themeColor="text1"/>
          <w:lang w:val="en-US"/>
        </w:rPr>
        <w:t xml:space="preserve"> only, each of which contained one octahedral complex.  (There is actually a sixth compound but Werner could not isolate it).  Werner’s five compounds had the molar conductivities shown below.  The conductivities are extrapolated to infinite dilution and are expressed in arbitrary units.  Compound </w:t>
      </w:r>
      <w:r w:rsidRPr="00B64F78">
        <w:rPr>
          <w:b/>
          <w:color w:val="000000" w:themeColor="text1"/>
          <w:lang w:val="en-US"/>
        </w:rPr>
        <w:t>G</w:t>
      </w:r>
      <w:r w:rsidRPr="00B64F78">
        <w:rPr>
          <w:color w:val="000000" w:themeColor="text1"/>
          <w:lang w:val="en-US"/>
        </w:rPr>
        <w:t xml:space="preserve"> does not react with aqueous AgNO</w:t>
      </w:r>
      <w:r w:rsidRPr="00B64F78">
        <w:rPr>
          <w:color w:val="000000" w:themeColor="text1"/>
          <w:vertAlign w:val="subscript"/>
          <w:lang w:val="en-US"/>
        </w:rPr>
        <w:t>3</w:t>
      </w:r>
      <w:r w:rsidRPr="00B64F78">
        <w:rPr>
          <w:color w:val="000000" w:themeColor="text1"/>
          <w:lang w:val="en-US"/>
        </w:rPr>
        <w:t xml:space="preserve">;  compounds </w:t>
      </w:r>
      <w:r w:rsidRPr="00B64F78">
        <w:rPr>
          <w:b/>
          <w:color w:val="000000" w:themeColor="text1"/>
          <w:lang w:val="en-US"/>
        </w:rPr>
        <w:t>C</w:t>
      </w:r>
      <w:r w:rsidRPr="00B64F78">
        <w:rPr>
          <w:color w:val="000000" w:themeColor="text1"/>
          <w:lang w:val="en-US"/>
        </w:rPr>
        <w:t xml:space="preserve">, </w:t>
      </w:r>
      <w:r w:rsidRPr="00B64F78">
        <w:rPr>
          <w:b/>
          <w:color w:val="000000" w:themeColor="text1"/>
          <w:lang w:val="en-US"/>
        </w:rPr>
        <w:t>D</w:t>
      </w:r>
      <w:r w:rsidRPr="00B64F78">
        <w:rPr>
          <w:color w:val="000000" w:themeColor="text1"/>
          <w:lang w:val="en-US"/>
        </w:rPr>
        <w:t xml:space="preserve">, and </w:t>
      </w:r>
      <w:r w:rsidRPr="00B64F78">
        <w:rPr>
          <w:b/>
          <w:color w:val="000000" w:themeColor="text1"/>
          <w:lang w:val="en-US"/>
        </w:rPr>
        <w:t>E</w:t>
      </w:r>
      <w:r w:rsidRPr="00B64F78">
        <w:rPr>
          <w:color w:val="000000" w:themeColor="text1"/>
          <w:lang w:val="en-US"/>
        </w:rPr>
        <w:t xml:space="preserve"> react with different stoichiometric ratios of aqueous AgNO</w:t>
      </w:r>
      <w:r w:rsidRPr="00B64F78">
        <w:rPr>
          <w:color w:val="000000" w:themeColor="text1"/>
          <w:vertAlign w:val="subscript"/>
          <w:lang w:val="en-US"/>
        </w:rPr>
        <w:t>3</w:t>
      </w:r>
      <w:r w:rsidRPr="00B64F78">
        <w:rPr>
          <w:color w:val="000000" w:themeColor="text1"/>
          <w:lang w:val="en-US"/>
        </w:rPr>
        <w:t xml:space="preserve">;  </w:t>
      </w:r>
      <w:r w:rsidRPr="00B64F78">
        <w:rPr>
          <w:b/>
          <w:color w:val="000000" w:themeColor="text1"/>
          <w:lang w:val="en-US"/>
        </w:rPr>
        <w:t>E</w:t>
      </w:r>
      <w:r w:rsidRPr="00B64F78">
        <w:rPr>
          <w:color w:val="000000" w:themeColor="text1"/>
          <w:lang w:val="en-US"/>
        </w:rPr>
        <w:t xml:space="preserve"> and </w:t>
      </w:r>
      <w:r w:rsidRPr="00B64F78">
        <w:rPr>
          <w:b/>
          <w:color w:val="000000" w:themeColor="text1"/>
          <w:lang w:val="en-US"/>
        </w:rPr>
        <w:t>F</w:t>
      </w:r>
      <w:r w:rsidRPr="00B64F78">
        <w:rPr>
          <w:color w:val="000000" w:themeColor="text1"/>
          <w:lang w:val="en-US"/>
        </w:rPr>
        <w:t xml:space="preserve"> react with the same stoichiometric ratio of aqueous AgNO</w:t>
      </w:r>
      <w:r w:rsidRPr="00B64F78">
        <w:rPr>
          <w:color w:val="000000" w:themeColor="text1"/>
          <w:vertAlign w:val="subscript"/>
          <w:lang w:val="en-US"/>
        </w:rPr>
        <w:t>3</w:t>
      </w:r>
      <w:r w:rsidRPr="00B64F78">
        <w:rPr>
          <w:color w:val="000000" w:themeColor="text1"/>
          <w:lang w:val="en-US"/>
        </w:rPr>
        <w:t>.</w:t>
      </w:r>
    </w:p>
    <w:tbl>
      <w:tblPr>
        <w:tblStyle w:val="Tabelraster"/>
        <w:tblW w:w="0" w:type="auto"/>
        <w:tblLook w:val="04A0"/>
      </w:tblPr>
      <w:tblGrid>
        <w:gridCol w:w="1540"/>
        <w:gridCol w:w="1540"/>
        <w:gridCol w:w="1540"/>
        <w:gridCol w:w="1540"/>
        <w:gridCol w:w="1541"/>
        <w:gridCol w:w="1541"/>
      </w:tblGrid>
      <w:tr w:rsidR="000B3E31" w:rsidRPr="00B64F78" w:rsidTr="00264B4D">
        <w:trPr>
          <w:trHeight w:val="506"/>
        </w:trPr>
        <w:tc>
          <w:tcPr>
            <w:tcW w:w="1540" w:type="dxa"/>
            <w:vAlign w:val="center"/>
          </w:tcPr>
          <w:p w:rsidR="000B3E31" w:rsidRPr="00B64F78" w:rsidRDefault="000B3E31" w:rsidP="00264B4D">
            <w:pPr>
              <w:jc w:val="center"/>
              <w:rPr>
                <w:b/>
                <w:color w:val="000000" w:themeColor="text1"/>
                <w:lang w:val="en-US"/>
              </w:rPr>
            </w:pPr>
          </w:p>
        </w:tc>
        <w:tc>
          <w:tcPr>
            <w:tcW w:w="1540" w:type="dxa"/>
            <w:vAlign w:val="center"/>
          </w:tcPr>
          <w:p w:rsidR="000B3E31" w:rsidRPr="00B64F78" w:rsidRDefault="000B3E31" w:rsidP="00264B4D">
            <w:pPr>
              <w:jc w:val="center"/>
              <w:rPr>
                <w:b/>
                <w:color w:val="000000" w:themeColor="text1"/>
                <w:lang w:val="en-US"/>
              </w:rPr>
            </w:pPr>
            <w:r w:rsidRPr="00B64F78">
              <w:rPr>
                <w:b/>
                <w:color w:val="000000" w:themeColor="text1"/>
                <w:lang w:val="en-US"/>
              </w:rPr>
              <w:t>C</w:t>
            </w:r>
          </w:p>
        </w:tc>
        <w:tc>
          <w:tcPr>
            <w:tcW w:w="1540" w:type="dxa"/>
            <w:vAlign w:val="center"/>
          </w:tcPr>
          <w:p w:rsidR="000B3E31" w:rsidRPr="00B64F78" w:rsidRDefault="000B3E31" w:rsidP="00264B4D">
            <w:pPr>
              <w:jc w:val="center"/>
              <w:rPr>
                <w:b/>
                <w:color w:val="000000" w:themeColor="text1"/>
                <w:lang w:val="en-US"/>
              </w:rPr>
            </w:pPr>
            <w:r w:rsidRPr="00B64F78">
              <w:rPr>
                <w:b/>
                <w:color w:val="000000" w:themeColor="text1"/>
                <w:lang w:val="en-US"/>
              </w:rPr>
              <w:t>D</w:t>
            </w:r>
          </w:p>
        </w:tc>
        <w:tc>
          <w:tcPr>
            <w:tcW w:w="1540" w:type="dxa"/>
            <w:vAlign w:val="center"/>
          </w:tcPr>
          <w:p w:rsidR="000B3E31" w:rsidRPr="00B64F78" w:rsidRDefault="000B3E31" w:rsidP="00264B4D">
            <w:pPr>
              <w:jc w:val="center"/>
              <w:rPr>
                <w:b/>
                <w:color w:val="000000" w:themeColor="text1"/>
                <w:lang w:val="en-US"/>
              </w:rPr>
            </w:pPr>
            <w:r w:rsidRPr="00B64F78">
              <w:rPr>
                <w:b/>
                <w:color w:val="000000" w:themeColor="text1"/>
                <w:lang w:val="en-US"/>
              </w:rPr>
              <w:t>E</w:t>
            </w:r>
          </w:p>
        </w:tc>
        <w:tc>
          <w:tcPr>
            <w:tcW w:w="1541" w:type="dxa"/>
            <w:vAlign w:val="center"/>
          </w:tcPr>
          <w:p w:rsidR="000B3E31" w:rsidRPr="00B64F78" w:rsidRDefault="000B3E31" w:rsidP="00264B4D">
            <w:pPr>
              <w:jc w:val="center"/>
              <w:rPr>
                <w:b/>
                <w:color w:val="000000" w:themeColor="text1"/>
                <w:lang w:val="en-US"/>
              </w:rPr>
            </w:pPr>
            <w:r w:rsidRPr="00B64F78">
              <w:rPr>
                <w:b/>
                <w:color w:val="000000" w:themeColor="text1"/>
                <w:lang w:val="en-US"/>
              </w:rPr>
              <w:t>F</w:t>
            </w:r>
          </w:p>
        </w:tc>
        <w:tc>
          <w:tcPr>
            <w:tcW w:w="1541" w:type="dxa"/>
            <w:vAlign w:val="center"/>
          </w:tcPr>
          <w:p w:rsidR="000B3E31" w:rsidRPr="00B64F78" w:rsidRDefault="000B3E31" w:rsidP="00264B4D">
            <w:pPr>
              <w:jc w:val="center"/>
              <w:rPr>
                <w:b/>
                <w:color w:val="000000" w:themeColor="text1"/>
                <w:lang w:val="en-US"/>
              </w:rPr>
            </w:pPr>
            <w:r w:rsidRPr="00B64F78">
              <w:rPr>
                <w:b/>
                <w:color w:val="000000" w:themeColor="text1"/>
                <w:lang w:val="en-US"/>
              </w:rPr>
              <w:t>G</w:t>
            </w:r>
          </w:p>
        </w:tc>
      </w:tr>
      <w:tr w:rsidR="000B3E31" w:rsidRPr="00B64F78" w:rsidTr="00264B4D">
        <w:trPr>
          <w:trHeight w:val="506"/>
        </w:trPr>
        <w:tc>
          <w:tcPr>
            <w:tcW w:w="1540" w:type="dxa"/>
            <w:vAlign w:val="center"/>
          </w:tcPr>
          <w:p w:rsidR="000B3E31" w:rsidRPr="00B64F78" w:rsidRDefault="000B3E31" w:rsidP="00264B4D">
            <w:pPr>
              <w:jc w:val="center"/>
              <w:rPr>
                <w:color w:val="000000" w:themeColor="text1"/>
                <w:lang w:val="en-US"/>
              </w:rPr>
            </w:pPr>
            <w:r w:rsidRPr="00B64F78">
              <w:rPr>
                <w:color w:val="000000" w:themeColor="text1"/>
                <w:lang w:val="en-US"/>
              </w:rPr>
              <w:t>molar conductivity</w:t>
            </w:r>
          </w:p>
        </w:tc>
        <w:tc>
          <w:tcPr>
            <w:tcW w:w="1540" w:type="dxa"/>
            <w:vAlign w:val="center"/>
          </w:tcPr>
          <w:p w:rsidR="000B3E31" w:rsidRPr="00B64F78" w:rsidRDefault="000B3E31" w:rsidP="00264B4D">
            <w:pPr>
              <w:jc w:val="center"/>
              <w:rPr>
                <w:color w:val="000000" w:themeColor="text1"/>
                <w:lang w:val="en-US"/>
              </w:rPr>
            </w:pPr>
            <w:r w:rsidRPr="00B64F78">
              <w:rPr>
                <w:color w:val="000000" w:themeColor="text1"/>
                <w:lang w:val="en-US"/>
              </w:rPr>
              <w:t>510</w:t>
            </w:r>
          </w:p>
        </w:tc>
        <w:tc>
          <w:tcPr>
            <w:tcW w:w="1540" w:type="dxa"/>
            <w:vAlign w:val="center"/>
          </w:tcPr>
          <w:p w:rsidR="000B3E31" w:rsidRPr="00B64F78" w:rsidRDefault="000B3E31" w:rsidP="00264B4D">
            <w:pPr>
              <w:jc w:val="center"/>
              <w:rPr>
                <w:color w:val="000000" w:themeColor="text1"/>
                <w:lang w:val="en-US"/>
              </w:rPr>
            </w:pPr>
            <w:r w:rsidRPr="00B64F78">
              <w:rPr>
                <w:color w:val="000000" w:themeColor="text1"/>
                <w:lang w:val="en-US"/>
              </w:rPr>
              <w:t>372</w:t>
            </w:r>
          </w:p>
        </w:tc>
        <w:tc>
          <w:tcPr>
            <w:tcW w:w="1540" w:type="dxa"/>
            <w:vAlign w:val="center"/>
          </w:tcPr>
          <w:p w:rsidR="000B3E31" w:rsidRPr="00B64F78" w:rsidRDefault="000B3E31" w:rsidP="00264B4D">
            <w:pPr>
              <w:jc w:val="center"/>
              <w:rPr>
                <w:color w:val="000000" w:themeColor="text1"/>
                <w:lang w:val="en-US"/>
              </w:rPr>
            </w:pPr>
            <w:r w:rsidRPr="00B64F78">
              <w:rPr>
                <w:color w:val="000000" w:themeColor="text1"/>
                <w:lang w:val="en-US"/>
              </w:rPr>
              <w:t>249</w:t>
            </w:r>
          </w:p>
        </w:tc>
        <w:tc>
          <w:tcPr>
            <w:tcW w:w="1541" w:type="dxa"/>
            <w:vAlign w:val="center"/>
          </w:tcPr>
          <w:p w:rsidR="000B3E31" w:rsidRPr="00B64F78" w:rsidRDefault="000B3E31" w:rsidP="00264B4D">
            <w:pPr>
              <w:jc w:val="center"/>
              <w:rPr>
                <w:color w:val="000000" w:themeColor="text1"/>
                <w:lang w:val="en-US"/>
              </w:rPr>
            </w:pPr>
            <w:r w:rsidRPr="00B64F78">
              <w:rPr>
                <w:color w:val="000000" w:themeColor="text1"/>
                <w:lang w:val="en-US"/>
              </w:rPr>
              <w:t>249</w:t>
            </w:r>
          </w:p>
        </w:tc>
        <w:tc>
          <w:tcPr>
            <w:tcW w:w="1541" w:type="dxa"/>
            <w:vAlign w:val="center"/>
          </w:tcPr>
          <w:p w:rsidR="000B3E31" w:rsidRPr="00B64F78" w:rsidRDefault="000B3E31" w:rsidP="00264B4D">
            <w:pPr>
              <w:jc w:val="center"/>
              <w:rPr>
                <w:color w:val="000000" w:themeColor="text1"/>
                <w:lang w:val="en-US"/>
              </w:rPr>
            </w:pPr>
            <w:r w:rsidRPr="00B64F78">
              <w:rPr>
                <w:color w:val="000000" w:themeColor="text1"/>
                <w:lang w:val="en-US"/>
              </w:rPr>
              <w:t>~0</w:t>
            </w:r>
          </w:p>
        </w:tc>
      </w:tr>
    </w:tbl>
    <w:p w:rsidR="00264B4D" w:rsidRPr="00B64F78" w:rsidRDefault="00264B4D">
      <w:pPr>
        <w:rPr>
          <w:b/>
          <w:color w:val="000000" w:themeColor="text1"/>
          <w:lang w:val="en-US"/>
        </w:rPr>
      </w:pPr>
      <w:r w:rsidRPr="00B64F78">
        <w:rPr>
          <w:b/>
          <w:color w:val="000000" w:themeColor="text1"/>
          <w:lang w:val="en-US"/>
        </w:rPr>
        <w:br w:type="page"/>
      </w:r>
    </w:p>
    <w:p w:rsidR="000B3E31" w:rsidRPr="00B64F78" w:rsidRDefault="000B3E31" w:rsidP="000B3E31">
      <w:pPr>
        <w:rPr>
          <w:color w:val="000000" w:themeColor="text1"/>
          <w:lang w:val="en-US"/>
        </w:rPr>
      </w:pPr>
      <w:r w:rsidRPr="00B64F78">
        <w:rPr>
          <w:b/>
          <w:color w:val="000000" w:themeColor="text1"/>
          <w:lang w:val="en-US"/>
        </w:rPr>
        <w:lastRenderedPageBreak/>
        <w:t>e)</w:t>
      </w:r>
      <w:r w:rsidRPr="00B64F78">
        <w:rPr>
          <w:color w:val="000000" w:themeColor="text1"/>
          <w:lang w:val="en-US"/>
        </w:rPr>
        <w:tab/>
        <w:t xml:space="preserve">As far as you are able, </w:t>
      </w:r>
      <w:r w:rsidRPr="00B64F78">
        <w:rPr>
          <w:color w:val="000000" w:themeColor="text1"/>
          <w:u w:val="single"/>
          <w:lang w:val="en-US"/>
        </w:rPr>
        <w:t>suggest</w:t>
      </w:r>
      <w:r w:rsidRPr="00B64F78">
        <w:rPr>
          <w:color w:val="000000" w:themeColor="text1"/>
          <w:lang w:val="en-US"/>
        </w:rPr>
        <w:t xml:space="preserve"> a structure for each of the compounds </w:t>
      </w:r>
      <w:r w:rsidRPr="00B64F78">
        <w:rPr>
          <w:b/>
          <w:color w:val="000000" w:themeColor="text1"/>
          <w:lang w:val="en-US"/>
        </w:rPr>
        <w:t>C</w:t>
      </w:r>
      <w:r w:rsidRPr="00B64F78">
        <w:rPr>
          <w:color w:val="000000" w:themeColor="text1"/>
          <w:lang w:val="en-US"/>
        </w:rPr>
        <w:t xml:space="preserve"> – </w:t>
      </w:r>
      <w:r w:rsidRPr="00B64F78">
        <w:rPr>
          <w:b/>
          <w:color w:val="000000" w:themeColor="text1"/>
          <w:lang w:val="en-US"/>
        </w:rPr>
        <w:t>G</w:t>
      </w:r>
      <w:r w:rsidRPr="00B64F78">
        <w:rPr>
          <w:color w:val="000000" w:themeColor="text1"/>
          <w:lang w:val="en-US"/>
        </w:rPr>
        <w:t>.</w:t>
      </w:r>
    </w:p>
    <w:p w:rsidR="000B3E31" w:rsidRPr="00B64F78" w:rsidRDefault="002C2C30" w:rsidP="000B3E31">
      <w:pPr>
        <w:rPr>
          <w:color w:val="000000" w:themeColor="text1"/>
        </w:rPr>
      </w:pPr>
      <w:r w:rsidRPr="002C2C30">
        <w:rPr>
          <w:color w:val="000000" w:themeColor="text1"/>
        </w:rPr>
      </w:r>
      <w:r>
        <w:rPr>
          <w:color w:val="000000" w:themeColor="text1"/>
        </w:rPr>
        <w:pict>
          <v:shape id="_x0000_s1035" type="#_x0000_t202" style="width:459pt;height:143.3pt;mso-position-horizontal-relative:char;mso-position-vertical-relative:line">
            <v:textbox style="mso-next-textbox:#_x0000_s1035">
              <w:txbxContent>
                <w:p w:rsidR="00264B4D" w:rsidRPr="001A3F71" w:rsidRDefault="00264B4D" w:rsidP="000B3E31">
                  <w:r>
                    <w:rPr>
                      <w:b/>
                    </w:rPr>
                    <w:t>C</w:t>
                  </w:r>
                  <w:r>
                    <w:tab/>
                  </w:r>
                  <w:r w:rsidRPr="002D6A8C">
                    <w:rPr>
                      <w:i/>
                      <w:color w:val="FF0000"/>
                    </w:rPr>
                    <w:tab/>
                  </w:r>
                  <w:r w:rsidR="00D81BF6">
                    <w:rPr>
                      <w:i/>
                      <w:color w:val="0070C0"/>
                    </w:rPr>
                    <w:tab/>
                  </w:r>
                  <w:r>
                    <w:tab/>
                  </w:r>
                  <w:r>
                    <w:tab/>
                  </w:r>
                  <w:r>
                    <w:tab/>
                  </w:r>
                  <w:r>
                    <w:tab/>
                  </w:r>
                  <w:r>
                    <w:rPr>
                      <w:b/>
                    </w:rPr>
                    <w:t>D</w:t>
                  </w:r>
                </w:p>
              </w:txbxContent>
            </v:textbox>
            <w10:wrap type="none"/>
            <w10:anchorlock/>
          </v:shape>
        </w:pict>
      </w:r>
    </w:p>
    <w:p w:rsidR="000B3E31" w:rsidRPr="00B64F78" w:rsidRDefault="002C2C30" w:rsidP="000B3E31">
      <w:pPr>
        <w:rPr>
          <w:color w:val="000000" w:themeColor="text1"/>
        </w:rPr>
      </w:pPr>
      <w:r w:rsidRPr="002C2C30">
        <w:rPr>
          <w:color w:val="000000" w:themeColor="text1"/>
        </w:rPr>
      </w:r>
      <w:r>
        <w:rPr>
          <w:color w:val="000000" w:themeColor="text1"/>
        </w:rPr>
        <w:pict>
          <v:shape id="_x0000_s1034" type="#_x0000_t202" style="width:459pt;height:143.3pt;mso-position-horizontal-relative:char;mso-position-vertical-relative:line">
            <v:textbox style="mso-next-textbox:#_x0000_s1034">
              <w:txbxContent>
                <w:p w:rsidR="00264B4D" w:rsidRDefault="00264B4D" w:rsidP="000B3E31">
                  <w:r>
                    <w:rPr>
                      <w:b/>
                    </w:rPr>
                    <w:t>E</w:t>
                  </w:r>
                  <w:r>
                    <w:rPr>
                      <w:b/>
                    </w:rPr>
                    <w:tab/>
                  </w:r>
                  <w:r w:rsidR="00D81BF6">
                    <w:rPr>
                      <w:i/>
                      <w:color w:val="0070C0"/>
                    </w:rPr>
                    <w:tab/>
                  </w:r>
                  <w:r>
                    <w:rPr>
                      <w:b/>
                    </w:rPr>
                    <w:tab/>
                  </w:r>
                  <w:r>
                    <w:rPr>
                      <w:b/>
                    </w:rPr>
                    <w:tab/>
                  </w:r>
                  <w:r>
                    <w:rPr>
                      <w:b/>
                    </w:rPr>
                    <w:tab/>
                  </w:r>
                  <w:r>
                    <w:rPr>
                      <w:b/>
                    </w:rPr>
                    <w:tab/>
                  </w:r>
                  <w:r>
                    <w:rPr>
                      <w:b/>
                    </w:rPr>
                    <w:tab/>
                  </w:r>
                  <w:r w:rsidR="00D81BF6">
                    <w:rPr>
                      <w:b/>
                    </w:rPr>
                    <w:t>F</w:t>
                  </w:r>
                </w:p>
              </w:txbxContent>
            </v:textbox>
            <w10:wrap type="none"/>
            <w10:anchorlock/>
          </v:shape>
        </w:pict>
      </w:r>
    </w:p>
    <w:p w:rsidR="000B3E31" w:rsidRPr="00B64F78" w:rsidRDefault="002C2C30" w:rsidP="000B3E31">
      <w:pPr>
        <w:rPr>
          <w:color w:val="000000" w:themeColor="text1"/>
        </w:rPr>
      </w:pPr>
      <w:r w:rsidRPr="002C2C30">
        <w:rPr>
          <w:color w:val="000000" w:themeColor="text1"/>
        </w:rPr>
      </w:r>
      <w:r>
        <w:rPr>
          <w:color w:val="000000" w:themeColor="text1"/>
        </w:rPr>
        <w:pict>
          <v:shape id="_x0000_s1033" type="#_x0000_t202" style="width:459pt;height:143.3pt;mso-position-horizontal-relative:char;mso-position-vertical-relative:line">
            <v:textbox style="mso-next-textbox:#_x0000_s1033">
              <w:txbxContent>
                <w:p w:rsidR="00264B4D" w:rsidRPr="00745DDD" w:rsidRDefault="00D81BF6" w:rsidP="000B3E31">
                  <w:pPr>
                    <w:rPr>
                      <w:b/>
                    </w:rPr>
                  </w:pPr>
                  <w:r>
                    <w:rPr>
                      <w:b/>
                    </w:rPr>
                    <w:t>G</w:t>
                  </w:r>
                </w:p>
              </w:txbxContent>
            </v:textbox>
            <w10:wrap type="none"/>
            <w10:anchorlock/>
          </v:shape>
        </w:pict>
      </w:r>
    </w:p>
    <w:p w:rsidR="000B3E31" w:rsidRPr="00B64F78" w:rsidRDefault="000B3E31" w:rsidP="000B3E31">
      <w:pPr>
        <w:rPr>
          <w:color w:val="000000" w:themeColor="text1"/>
        </w:rPr>
      </w:pPr>
      <w:r w:rsidRPr="00B64F78">
        <w:rPr>
          <w:color w:val="000000" w:themeColor="text1"/>
        </w:rPr>
        <w:t>Werner was also the first person to separate the enantiomers of an octahedral compound ,</w:t>
      </w:r>
      <w:r w:rsidRPr="00B64F78">
        <w:rPr>
          <w:b/>
          <w:color w:val="000000" w:themeColor="text1"/>
        </w:rPr>
        <w:t>H</w:t>
      </w:r>
      <w:r w:rsidRPr="00B64F78">
        <w:rPr>
          <w:color w:val="000000" w:themeColor="text1"/>
        </w:rPr>
        <w:t xml:space="preserve">, which contained no carbon atoms.  The compound, </w:t>
      </w:r>
      <w:r w:rsidRPr="00B64F78">
        <w:rPr>
          <w:b/>
          <w:color w:val="000000" w:themeColor="text1"/>
        </w:rPr>
        <w:t>H</w:t>
      </w:r>
      <w:r w:rsidRPr="00B64F78">
        <w:rPr>
          <w:color w:val="000000" w:themeColor="text1"/>
        </w:rPr>
        <w:t>, is composed of only cobalt, ammonia, chloride and an oxygen species which could be either H</w:t>
      </w:r>
      <w:r w:rsidRPr="00B64F78">
        <w:rPr>
          <w:color w:val="000000" w:themeColor="text1"/>
          <w:vertAlign w:val="subscript"/>
        </w:rPr>
        <w:t>2</w:t>
      </w:r>
      <w:r w:rsidRPr="00B64F78">
        <w:rPr>
          <w:color w:val="000000" w:themeColor="text1"/>
        </w:rPr>
        <w:t>O, or HO</w:t>
      </w:r>
      <w:r w:rsidRPr="00B64F78">
        <w:rPr>
          <w:rFonts w:ascii="Symbol" w:hAnsi="Symbol"/>
          <w:color w:val="000000" w:themeColor="text1"/>
          <w:vertAlign w:val="superscript"/>
        </w:rPr>
        <w:t></w:t>
      </w:r>
      <w:r w:rsidRPr="00B64F78">
        <w:rPr>
          <w:color w:val="000000" w:themeColor="text1"/>
        </w:rPr>
        <w:t xml:space="preserve"> or O</w:t>
      </w:r>
      <w:r w:rsidRPr="00B64F78">
        <w:rPr>
          <w:color w:val="000000" w:themeColor="text1"/>
          <w:vertAlign w:val="superscript"/>
        </w:rPr>
        <w:t>2</w:t>
      </w:r>
      <w:r w:rsidRPr="00B64F78">
        <w:rPr>
          <w:rFonts w:ascii="Symbol" w:hAnsi="Symbol"/>
          <w:color w:val="000000" w:themeColor="text1"/>
          <w:vertAlign w:val="superscript"/>
        </w:rPr>
        <w:t></w:t>
      </w:r>
      <w:r w:rsidRPr="00B64F78">
        <w:rPr>
          <w:color w:val="000000" w:themeColor="text1"/>
        </w:rPr>
        <w:t xml:space="preserve">.  The compound contains octahedrally coordinated cobalt ions.  All of the chloride is easily removed from the compound by titration with aqueous silver nitrate.  A 0.2872 g sample of </w:t>
      </w:r>
      <w:r w:rsidRPr="00B64F78">
        <w:rPr>
          <w:b/>
          <w:color w:val="000000" w:themeColor="text1"/>
        </w:rPr>
        <w:t>H</w:t>
      </w:r>
      <w:r w:rsidRPr="00B64F78">
        <w:rPr>
          <w:color w:val="000000" w:themeColor="text1"/>
        </w:rPr>
        <w:t xml:space="preserve"> (containing no water of crystallization) required 22.8 cm</w:t>
      </w:r>
      <w:r w:rsidRPr="00B64F78">
        <w:rPr>
          <w:color w:val="000000" w:themeColor="text1"/>
          <w:vertAlign w:val="superscript"/>
        </w:rPr>
        <w:t>3</w:t>
      </w:r>
      <w:r w:rsidRPr="00B64F78">
        <w:rPr>
          <w:color w:val="000000" w:themeColor="text1"/>
        </w:rPr>
        <w:t xml:space="preserve"> of 0.100 M silver nitrate to exchange all of the chloride.</w:t>
      </w:r>
    </w:p>
    <w:p w:rsidR="000B3E31" w:rsidRPr="00B64F78" w:rsidRDefault="000B3E31" w:rsidP="000B3E31">
      <w:pPr>
        <w:rPr>
          <w:b/>
          <w:color w:val="000000" w:themeColor="text1"/>
        </w:rPr>
      </w:pPr>
      <w:r w:rsidRPr="00B64F78">
        <w:rPr>
          <w:b/>
          <w:color w:val="000000" w:themeColor="text1"/>
        </w:rPr>
        <w:br w:type="page"/>
      </w:r>
    </w:p>
    <w:p w:rsidR="000B3E31" w:rsidRPr="00B64F78" w:rsidRDefault="000B3E31" w:rsidP="000B3E31">
      <w:pPr>
        <w:pStyle w:val="indent"/>
        <w:rPr>
          <w:color w:val="000000" w:themeColor="text1"/>
        </w:rPr>
      </w:pPr>
      <w:r w:rsidRPr="00B64F78">
        <w:rPr>
          <w:b/>
          <w:color w:val="000000" w:themeColor="text1"/>
        </w:rPr>
        <w:lastRenderedPageBreak/>
        <w:t>f)</w:t>
      </w:r>
      <w:r w:rsidRPr="00B64F78">
        <w:rPr>
          <w:color w:val="000000" w:themeColor="text1"/>
        </w:rPr>
        <w:tab/>
      </w:r>
      <w:r w:rsidRPr="00B64F78">
        <w:rPr>
          <w:color w:val="000000" w:themeColor="text1"/>
          <w:u w:val="single"/>
        </w:rPr>
        <w:t>Calculate</w:t>
      </w:r>
      <w:r w:rsidRPr="00B64F78">
        <w:rPr>
          <w:color w:val="000000" w:themeColor="text1"/>
        </w:rPr>
        <w:t xml:space="preserve"> the percentage, by mass, of chloride in </w:t>
      </w:r>
      <w:r w:rsidRPr="00B64F78">
        <w:rPr>
          <w:b/>
          <w:color w:val="000000" w:themeColor="text1"/>
        </w:rPr>
        <w:t>H</w:t>
      </w:r>
      <w:r w:rsidRPr="00B64F78">
        <w:rPr>
          <w:color w:val="000000" w:themeColor="text1"/>
        </w:rPr>
        <w:t>.</w:t>
      </w:r>
    </w:p>
    <w:p w:rsidR="000B3E31" w:rsidRPr="00B64F78" w:rsidRDefault="002C2C30" w:rsidP="000B3E31">
      <w:pPr>
        <w:rPr>
          <w:color w:val="000000" w:themeColor="text1"/>
        </w:rPr>
      </w:pPr>
      <w:r w:rsidRPr="002C2C30">
        <w:rPr>
          <w:color w:val="000000" w:themeColor="text1"/>
        </w:rPr>
      </w:r>
      <w:r>
        <w:rPr>
          <w:color w:val="000000" w:themeColor="text1"/>
        </w:rPr>
        <w:pict>
          <v:shape id="_x0000_s1032" type="#_x0000_t202" style="width:459pt;height:143.3pt;mso-position-horizontal-relative:char;mso-position-vertical-relative:line">
            <v:textbox style="mso-next-textbox:#_x0000_s1032">
              <w:txbxContent>
                <w:p w:rsidR="00264B4D" w:rsidRPr="00F40D5A" w:rsidRDefault="00264B4D" w:rsidP="000B3E31">
                  <w:pPr>
                    <w:rPr>
                      <w:b/>
                      <w:color w:val="0070C0"/>
                    </w:rPr>
                  </w:pPr>
                </w:p>
              </w:txbxContent>
            </v:textbox>
            <w10:wrap type="none"/>
            <w10:anchorlock/>
          </v:shape>
        </w:pict>
      </w:r>
    </w:p>
    <w:p w:rsidR="000B3E31" w:rsidRPr="00B64F78" w:rsidRDefault="000B3E31" w:rsidP="000B3E31">
      <w:pPr>
        <w:rPr>
          <w:color w:val="000000" w:themeColor="text1"/>
        </w:rPr>
      </w:pPr>
      <w:r w:rsidRPr="00B64F78">
        <w:rPr>
          <w:b/>
          <w:color w:val="000000" w:themeColor="text1"/>
        </w:rPr>
        <w:t>H</w:t>
      </w:r>
      <w:r w:rsidRPr="00B64F78">
        <w:rPr>
          <w:color w:val="000000" w:themeColor="text1"/>
        </w:rPr>
        <w:t xml:space="preserve"> is stable to acids, but is hydrolysed in alkali.  A 0.7934 g sample of </w:t>
      </w:r>
      <w:r w:rsidRPr="00B64F78">
        <w:rPr>
          <w:b/>
          <w:color w:val="000000" w:themeColor="text1"/>
        </w:rPr>
        <w:t>H</w:t>
      </w:r>
      <w:r w:rsidRPr="00B64F78">
        <w:rPr>
          <w:color w:val="000000" w:themeColor="text1"/>
        </w:rPr>
        <w:t xml:space="preserve"> (containing no water of crystallization) was heated with excess aqueous sodium hydroxide.  Cobalt(III) oxide was formed and ammonia gas given off.  The ammonia produced was distilled off and absorbed into 50.0 cm</w:t>
      </w:r>
      <w:r w:rsidRPr="00B64F78">
        <w:rPr>
          <w:color w:val="000000" w:themeColor="text1"/>
          <w:vertAlign w:val="superscript"/>
        </w:rPr>
        <w:t>3</w:t>
      </w:r>
      <w:r w:rsidRPr="00B64F78">
        <w:rPr>
          <w:color w:val="000000" w:themeColor="text1"/>
        </w:rPr>
        <w:t xml:space="preserve"> of 0.500 M aqueous HCl.  The residual HCl required 24.8 cm</w:t>
      </w:r>
      <w:r w:rsidRPr="00B64F78">
        <w:rPr>
          <w:color w:val="000000" w:themeColor="text1"/>
          <w:vertAlign w:val="superscript"/>
        </w:rPr>
        <w:t>3</w:t>
      </w:r>
      <w:r w:rsidRPr="00B64F78">
        <w:rPr>
          <w:color w:val="000000" w:themeColor="text1"/>
        </w:rPr>
        <w:t xml:space="preserve"> of 0.500 M aqueous KOH to be neutralized.  </w:t>
      </w:r>
    </w:p>
    <w:p w:rsidR="000B3E31" w:rsidRPr="00B64F78" w:rsidRDefault="000B3E31" w:rsidP="000B3E31">
      <w:pPr>
        <w:rPr>
          <w:color w:val="000000" w:themeColor="text1"/>
        </w:rPr>
      </w:pPr>
      <w:r w:rsidRPr="00B64F78">
        <w:rPr>
          <w:color w:val="000000" w:themeColor="text1"/>
        </w:rPr>
        <w:t>The remaining suspension of cobalt(III) oxide was allowed to cool, approximately 1g of potassium iodide was added, and then the mixture was acidified with aqueous HCl.  The liberated iodine was then titrated with 0.200 M aqueous sodium thiosulfate and required 21.0 cm</w:t>
      </w:r>
      <w:r w:rsidRPr="00B64F78">
        <w:rPr>
          <w:color w:val="000000" w:themeColor="text1"/>
          <w:vertAlign w:val="superscript"/>
        </w:rPr>
        <w:t>3</w:t>
      </w:r>
      <w:r w:rsidRPr="00B64F78">
        <w:rPr>
          <w:color w:val="000000" w:themeColor="text1"/>
        </w:rPr>
        <w:t xml:space="preserve"> for complete reaction.</w:t>
      </w:r>
    </w:p>
    <w:p w:rsidR="000B3E31" w:rsidRPr="00B64F78" w:rsidRDefault="000B3E31" w:rsidP="000B3E31">
      <w:pPr>
        <w:rPr>
          <w:color w:val="000000" w:themeColor="text1"/>
        </w:rPr>
      </w:pPr>
    </w:p>
    <w:p w:rsidR="000B3E31" w:rsidRPr="00B64F78" w:rsidRDefault="000B3E31" w:rsidP="000B3E31">
      <w:pPr>
        <w:pStyle w:val="indent"/>
        <w:rPr>
          <w:color w:val="000000" w:themeColor="text1"/>
        </w:rPr>
      </w:pPr>
      <w:r w:rsidRPr="00B64F78">
        <w:rPr>
          <w:b/>
          <w:color w:val="000000" w:themeColor="text1"/>
        </w:rPr>
        <w:t>g)</w:t>
      </w:r>
      <w:r w:rsidRPr="00B64F78">
        <w:rPr>
          <w:color w:val="000000" w:themeColor="text1"/>
        </w:rPr>
        <w:tab/>
      </w:r>
      <w:r w:rsidRPr="00B64F78">
        <w:rPr>
          <w:color w:val="000000" w:themeColor="text1"/>
          <w:u w:val="single"/>
        </w:rPr>
        <w:t>Calculate</w:t>
      </w:r>
      <w:r w:rsidRPr="00B64F78">
        <w:rPr>
          <w:color w:val="000000" w:themeColor="text1"/>
        </w:rPr>
        <w:t xml:space="preserve"> the percentage, by mass, of ammonia in </w:t>
      </w:r>
      <w:r w:rsidRPr="00B64F78">
        <w:rPr>
          <w:b/>
          <w:color w:val="000000" w:themeColor="text1"/>
        </w:rPr>
        <w:t>H</w:t>
      </w:r>
      <w:r w:rsidRPr="00B64F78">
        <w:rPr>
          <w:color w:val="000000" w:themeColor="text1"/>
        </w:rPr>
        <w:t>.</w:t>
      </w:r>
    </w:p>
    <w:p w:rsidR="000B3E31" w:rsidRPr="00B64F78" w:rsidRDefault="002C2C30" w:rsidP="000B3E31">
      <w:pPr>
        <w:rPr>
          <w:color w:val="000000" w:themeColor="text1"/>
        </w:rPr>
      </w:pPr>
      <w:r w:rsidRPr="002C2C30">
        <w:rPr>
          <w:color w:val="000000" w:themeColor="text1"/>
        </w:rPr>
      </w:r>
      <w:r>
        <w:rPr>
          <w:color w:val="000000" w:themeColor="text1"/>
        </w:rPr>
        <w:pict>
          <v:shape id="_x0000_s1031" type="#_x0000_t202" style="width:459pt;height:143.3pt;mso-position-horizontal-relative:char;mso-position-vertical-relative:line">
            <v:textbox style="mso-next-textbox:#_x0000_s1031">
              <w:txbxContent>
                <w:p w:rsidR="00264B4D" w:rsidRPr="00D81BF6" w:rsidRDefault="00264B4D" w:rsidP="00D81BF6"/>
              </w:txbxContent>
            </v:textbox>
            <w10:wrap type="none"/>
            <w10:anchorlock/>
          </v:shape>
        </w:pict>
      </w:r>
    </w:p>
    <w:p w:rsidR="000B3E31" w:rsidRPr="00B64F78" w:rsidRDefault="000B3E31" w:rsidP="000B3E31">
      <w:pPr>
        <w:pStyle w:val="indent"/>
        <w:rPr>
          <w:color w:val="000000" w:themeColor="text1"/>
        </w:rPr>
      </w:pPr>
    </w:p>
    <w:p w:rsidR="000B3E31" w:rsidRPr="00B64F78" w:rsidRDefault="000B3E31" w:rsidP="000B3E31">
      <w:pPr>
        <w:rPr>
          <w:b/>
          <w:color w:val="000000" w:themeColor="text1"/>
        </w:rPr>
      </w:pPr>
      <w:r w:rsidRPr="00B64F78">
        <w:rPr>
          <w:b/>
          <w:color w:val="000000" w:themeColor="text1"/>
        </w:rPr>
        <w:br w:type="page"/>
      </w:r>
    </w:p>
    <w:p w:rsidR="000B3E31" w:rsidRPr="00B64F78" w:rsidRDefault="000B3E31" w:rsidP="000B3E31">
      <w:pPr>
        <w:pStyle w:val="indent"/>
        <w:rPr>
          <w:color w:val="000000" w:themeColor="text1"/>
        </w:rPr>
      </w:pPr>
      <w:r w:rsidRPr="00B64F78">
        <w:rPr>
          <w:b/>
          <w:color w:val="000000" w:themeColor="text1"/>
        </w:rPr>
        <w:lastRenderedPageBreak/>
        <w:t>h)</w:t>
      </w:r>
      <w:r w:rsidRPr="00B64F78">
        <w:rPr>
          <w:color w:val="000000" w:themeColor="text1"/>
        </w:rPr>
        <w:tab/>
      </w:r>
      <w:r w:rsidRPr="00B64F78">
        <w:rPr>
          <w:color w:val="000000" w:themeColor="text1"/>
          <w:u w:val="single"/>
        </w:rPr>
        <w:t>Give</w:t>
      </w:r>
      <w:r w:rsidRPr="00B64F78">
        <w:rPr>
          <w:color w:val="000000" w:themeColor="text1"/>
        </w:rPr>
        <w:t xml:space="preserve"> the equation for the reaction of cobalt(III) oxide with potassium iodide in aqueous acid.</w:t>
      </w:r>
    </w:p>
    <w:p w:rsidR="000B3E31" w:rsidRPr="00B64F78" w:rsidRDefault="002C2C30" w:rsidP="000B3E31">
      <w:pPr>
        <w:rPr>
          <w:color w:val="000000" w:themeColor="text1"/>
        </w:rPr>
      </w:pPr>
      <w:r w:rsidRPr="002C2C30">
        <w:rPr>
          <w:color w:val="000000" w:themeColor="text1"/>
        </w:rPr>
      </w:r>
      <w:r>
        <w:rPr>
          <w:color w:val="000000" w:themeColor="text1"/>
        </w:rPr>
        <w:pict>
          <v:shape id="_x0000_s1030" type="#_x0000_t202" style="width:459pt;height:143.3pt;mso-position-horizontal-relative:char;mso-position-vertical-relative:line">
            <v:textbox style="mso-next-textbox:#_x0000_s1030">
              <w:txbxContent>
                <w:p w:rsidR="00264B4D" w:rsidRPr="00C17781" w:rsidRDefault="00264B4D" w:rsidP="000B3E31">
                  <w:pPr>
                    <w:rPr>
                      <w:b/>
                      <w:color w:val="0070C0"/>
                    </w:rPr>
                  </w:pPr>
                </w:p>
              </w:txbxContent>
            </v:textbox>
            <w10:wrap type="none"/>
            <w10:anchorlock/>
          </v:shape>
        </w:pict>
      </w:r>
    </w:p>
    <w:p w:rsidR="000B3E31" w:rsidRPr="00B64F78" w:rsidRDefault="000B3E31" w:rsidP="000B3E31">
      <w:pPr>
        <w:pStyle w:val="indent"/>
        <w:rPr>
          <w:color w:val="000000" w:themeColor="text1"/>
        </w:rPr>
      </w:pPr>
      <w:r w:rsidRPr="00B64F78">
        <w:rPr>
          <w:b/>
          <w:color w:val="000000" w:themeColor="text1"/>
        </w:rPr>
        <w:t>i)</w:t>
      </w:r>
      <w:r w:rsidRPr="00B64F78">
        <w:rPr>
          <w:color w:val="000000" w:themeColor="text1"/>
        </w:rPr>
        <w:tab/>
      </w:r>
      <w:r w:rsidRPr="00B64F78">
        <w:rPr>
          <w:color w:val="000000" w:themeColor="text1"/>
          <w:u w:val="single"/>
        </w:rPr>
        <w:t>Calculate</w:t>
      </w:r>
      <w:r w:rsidRPr="00B64F78">
        <w:rPr>
          <w:color w:val="000000" w:themeColor="text1"/>
        </w:rPr>
        <w:t xml:space="preserve"> the percentage, by mass, of cobalt in </w:t>
      </w:r>
      <w:r w:rsidRPr="00B64F78">
        <w:rPr>
          <w:b/>
          <w:color w:val="000000" w:themeColor="text1"/>
        </w:rPr>
        <w:t>H</w:t>
      </w:r>
      <w:r w:rsidRPr="00B64F78">
        <w:rPr>
          <w:color w:val="000000" w:themeColor="text1"/>
        </w:rPr>
        <w:t>.</w:t>
      </w:r>
    </w:p>
    <w:p w:rsidR="000B3E31" w:rsidRPr="00B64F78" w:rsidRDefault="002C2C30" w:rsidP="000B3E31">
      <w:pPr>
        <w:rPr>
          <w:color w:val="000000" w:themeColor="text1"/>
        </w:rPr>
      </w:pPr>
      <w:r w:rsidRPr="002C2C30">
        <w:rPr>
          <w:color w:val="000000" w:themeColor="text1"/>
        </w:rPr>
      </w:r>
      <w:r>
        <w:rPr>
          <w:color w:val="000000" w:themeColor="text1"/>
        </w:rPr>
        <w:pict>
          <v:shape id="_x0000_s1029" type="#_x0000_t202" style="width:459pt;height:143.3pt;mso-position-horizontal-relative:char;mso-position-vertical-relative:line">
            <v:textbox style="mso-next-textbox:#_x0000_s1029">
              <w:txbxContent>
                <w:p w:rsidR="00264B4D" w:rsidRPr="004D2CE5" w:rsidRDefault="00264B4D" w:rsidP="000B3E31"/>
              </w:txbxContent>
            </v:textbox>
            <w10:wrap type="none"/>
            <w10:anchorlock/>
          </v:shape>
        </w:pict>
      </w:r>
    </w:p>
    <w:p w:rsidR="000B3E31" w:rsidRPr="00B64F78" w:rsidRDefault="000B3E31" w:rsidP="000B3E31">
      <w:pPr>
        <w:pStyle w:val="indent"/>
        <w:rPr>
          <w:color w:val="000000" w:themeColor="text1"/>
        </w:rPr>
      </w:pPr>
    </w:p>
    <w:p w:rsidR="000B3E31" w:rsidRPr="00B64F78" w:rsidRDefault="000B3E31" w:rsidP="000B3E31">
      <w:pPr>
        <w:pStyle w:val="indent"/>
        <w:rPr>
          <w:color w:val="000000" w:themeColor="text1"/>
        </w:rPr>
      </w:pPr>
      <w:r w:rsidRPr="00B64F78">
        <w:rPr>
          <w:b/>
          <w:color w:val="000000" w:themeColor="text1"/>
        </w:rPr>
        <w:t>j)</w:t>
      </w:r>
      <w:r w:rsidRPr="00B64F78">
        <w:rPr>
          <w:color w:val="000000" w:themeColor="text1"/>
        </w:rPr>
        <w:tab/>
      </w:r>
      <w:r w:rsidRPr="00B64F78">
        <w:rPr>
          <w:color w:val="000000" w:themeColor="text1"/>
          <w:u w:val="single"/>
        </w:rPr>
        <w:t>Calculate</w:t>
      </w:r>
      <w:r w:rsidRPr="00B64F78">
        <w:rPr>
          <w:color w:val="000000" w:themeColor="text1"/>
        </w:rPr>
        <w:t xml:space="preserve"> the identity of the oxygen species contained in </w:t>
      </w:r>
      <w:r w:rsidRPr="00B64F78">
        <w:rPr>
          <w:b/>
          <w:color w:val="000000" w:themeColor="text1"/>
        </w:rPr>
        <w:t>H</w:t>
      </w:r>
      <w:r w:rsidRPr="00B64F78">
        <w:rPr>
          <w:color w:val="000000" w:themeColor="text1"/>
        </w:rPr>
        <w:t>.  Show your working.</w:t>
      </w:r>
    </w:p>
    <w:p w:rsidR="000B3E31" w:rsidRPr="00B64F78" w:rsidRDefault="002C2C30" w:rsidP="000B3E31">
      <w:pPr>
        <w:rPr>
          <w:color w:val="000000" w:themeColor="text1"/>
        </w:rPr>
      </w:pPr>
      <w:r w:rsidRPr="002C2C30">
        <w:rPr>
          <w:color w:val="000000" w:themeColor="text1"/>
        </w:rPr>
      </w:r>
      <w:r>
        <w:rPr>
          <w:color w:val="000000" w:themeColor="text1"/>
        </w:rPr>
        <w:pict>
          <v:shape id="_x0000_s1028" type="#_x0000_t202" style="width:459pt;height:165.75pt;mso-position-horizontal-relative:char;mso-position-vertical-relative:line">
            <v:textbox style="mso-next-textbox:#_x0000_s1028">
              <w:txbxContent>
                <w:p w:rsidR="00264B4D" w:rsidRPr="00DE1F4C" w:rsidRDefault="00264B4D" w:rsidP="000B3E31">
                  <w:pPr>
                    <w:rPr>
                      <w:color w:val="0070C0"/>
                    </w:rPr>
                  </w:pPr>
                </w:p>
              </w:txbxContent>
            </v:textbox>
            <w10:wrap type="none"/>
            <w10:anchorlock/>
          </v:shape>
        </w:pict>
      </w:r>
    </w:p>
    <w:p w:rsidR="000B3E31" w:rsidRPr="00B64F78" w:rsidRDefault="000B3E31" w:rsidP="000B3E31">
      <w:pPr>
        <w:rPr>
          <w:b/>
          <w:color w:val="000000" w:themeColor="text1"/>
        </w:rPr>
      </w:pPr>
      <w:r w:rsidRPr="00B64F78">
        <w:rPr>
          <w:b/>
          <w:color w:val="000000" w:themeColor="text1"/>
        </w:rPr>
        <w:br w:type="page"/>
      </w:r>
    </w:p>
    <w:p w:rsidR="000B3E31" w:rsidRPr="00B64F78" w:rsidRDefault="000B3E31" w:rsidP="000B3E31">
      <w:pPr>
        <w:pStyle w:val="indent"/>
        <w:rPr>
          <w:color w:val="000000" w:themeColor="text1"/>
        </w:rPr>
      </w:pPr>
      <w:r w:rsidRPr="00B64F78">
        <w:rPr>
          <w:b/>
          <w:color w:val="000000" w:themeColor="text1"/>
        </w:rPr>
        <w:lastRenderedPageBreak/>
        <w:t>k)</w:t>
      </w:r>
      <w:r w:rsidRPr="00B64F78">
        <w:rPr>
          <w:b/>
          <w:color w:val="000000" w:themeColor="text1"/>
        </w:rPr>
        <w:tab/>
      </w:r>
      <w:r w:rsidRPr="00B64F78">
        <w:rPr>
          <w:color w:val="000000" w:themeColor="text1"/>
          <w:u w:val="single"/>
        </w:rPr>
        <w:t>Give</w:t>
      </w:r>
      <w:r w:rsidRPr="00B64F78">
        <w:rPr>
          <w:color w:val="000000" w:themeColor="text1"/>
        </w:rPr>
        <w:t xml:space="preserve"> the empirical formula of </w:t>
      </w:r>
      <w:r w:rsidRPr="00B64F78">
        <w:rPr>
          <w:b/>
          <w:color w:val="000000" w:themeColor="text1"/>
        </w:rPr>
        <w:t>H</w:t>
      </w:r>
      <w:r w:rsidRPr="00B64F78">
        <w:rPr>
          <w:color w:val="000000" w:themeColor="text1"/>
        </w:rPr>
        <w:t>.</w:t>
      </w:r>
    </w:p>
    <w:p w:rsidR="000B3E31" w:rsidRPr="00B64F78" w:rsidRDefault="002C2C30" w:rsidP="000B3E31">
      <w:pPr>
        <w:rPr>
          <w:color w:val="000000" w:themeColor="text1"/>
        </w:rPr>
      </w:pPr>
      <w:r w:rsidRPr="002C2C30">
        <w:rPr>
          <w:color w:val="000000" w:themeColor="text1"/>
        </w:rPr>
      </w:r>
      <w:r>
        <w:rPr>
          <w:color w:val="000000" w:themeColor="text1"/>
        </w:rPr>
        <w:pict>
          <v:shape id="_x0000_s1027" type="#_x0000_t202" style="width:459pt;height:202.5pt;mso-position-horizontal-relative:char;mso-position-vertical-relative:line">
            <v:textbox style="mso-next-textbox:#_x0000_s1027">
              <w:txbxContent>
                <w:p w:rsidR="00264B4D" w:rsidRPr="001D76FC" w:rsidRDefault="00264B4D" w:rsidP="000B3E31">
                  <w:pPr>
                    <w:rPr>
                      <w:b/>
                      <w:color w:val="0070C0"/>
                    </w:rPr>
                  </w:pPr>
                </w:p>
              </w:txbxContent>
            </v:textbox>
            <w10:wrap type="none"/>
            <w10:anchorlock/>
          </v:shape>
        </w:pict>
      </w:r>
    </w:p>
    <w:p w:rsidR="000B3E31" w:rsidRPr="00B64F78" w:rsidRDefault="000B3E31" w:rsidP="000B3E31">
      <w:pPr>
        <w:pStyle w:val="indent"/>
        <w:rPr>
          <w:color w:val="000000" w:themeColor="text1"/>
        </w:rPr>
      </w:pPr>
      <w:r w:rsidRPr="00B64F78">
        <w:rPr>
          <w:b/>
          <w:color w:val="000000" w:themeColor="text1"/>
        </w:rPr>
        <w:t>l)</w:t>
      </w:r>
      <w:r w:rsidRPr="00B64F78">
        <w:rPr>
          <w:color w:val="000000" w:themeColor="text1"/>
        </w:rPr>
        <w:tab/>
      </w:r>
      <w:r w:rsidRPr="00B64F78">
        <w:rPr>
          <w:color w:val="000000" w:themeColor="text1"/>
          <w:u w:val="single"/>
        </w:rPr>
        <w:t>Suggest</w:t>
      </w:r>
      <w:r w:rsidRPr="00B64F78">
        <w:rPr>
          <w:color w:val="000000" w:themeColor="text1"/>
        </w:rPr>
        <w:t xml:space="preserve"> a structure for the chiral compound </w:t>
      </w:r>
      <w:r w:rsidRPr="00B64F78">
        <w:rPr>
          <w:b/>
          <w:color w:val="000000" w:themeColor="text1"/>
        </w:rPr>
        <w:t>H</w:t>
      </w:r>
      <w:r w:rsidRPr="00B64F78">
        <w:rPr>
          <w:color w:val="000000" w:themeColor="text1"/>
        </w:rPr>
        <w:t>.</w:t>
      </w:r>
    </w:p>
    <w:p w:rsidR="003E4720" w:rsidRDefault="002C2C30" w:rsidP="000B3E31">
      <w:pPr>
        <w:rPr>
          <w:color w:val="000000" w:themeColor="text1"/>
        </w:rPr>
        <w:sectPr w:rsidR="003E4720" w:rsidSect="007B44E6">
          <w:headerReference w:type="default" r:id="rId49"/>
          <w:footerReference w:type="default" r:id="rId50"/>
          <w:pgSz w:w="11906" w:h="16838"/>
          <w:pgMar w:top="1960" w:right="1440" w:bottom="1440" w:left="1440" w:header="284" w:footer="708" w:gutter="0"/>
          <w:cols w:space="708"/>
          <w:docGrid w:linePitch="360"/>
        </w:sectPr>
      </w:pPr>
      <w:r w:rsidRPr="002C2C30">
        <w:rPr>
          <w:color w:val="000000" w:themeColor="text1"/>
        </w:rPr>
      </w:r>
      <w:r>
        <w:rPr>
          <w:color w:val="000000" w:themeColor="text1"/>
        </w:rPr>
        <w:pict>
          <v:shape id="_x0000_s1026" type="#_x0000_t202" style="width:459pt;height:328pt;mso-position-horizontal-relative:char;mso-position-vertical-relative:line">
            <v:textbox style="mso-next-textbox:#_x0000_s1026">
              <w:txbxContent>
                <w:p w:rsidR="00264B4D" w:rsidRPr="00745DDD" w:rsidRDefault="00264B4D" w:rsidP="000B3E31">
                  <w:pPr>
                    <w:jc w:val="center"/>
                    <w:rPr>
                      <w:b/>
                    </w:rPr>
                  </w:pPr>
                </w:p>
              </w:txbxContent>
            </v:textbox>
            <w10:wrap type="none"/>
            <w10:anchorlock/>
          </v:shape>
        </w:pict>
      </w:r>
    </w:p>
    <w:p w:rsidR="003E4720" w:rsidRPr="00D13221" w:rsidRDefault="003E4720" w:rsidP="00117332">
      <w:pPr>
        <w:pStyle w:val="Section"/>
        <w:spacing w:before="100" w:after="100"/>
        <w:jc w:val="both"/>
        <w:rPr>
          <w:color w:val="000000" w:themeColor="text1"/>
          <w:sz w:val="40"/>
          <w:lang w:val="en-GB"/>
        </w:rPr>
      </w:pPr>
      <w:r w:rsidRPr="00D13221">
        <w:rPr>
          <w:color w:val="000000" w:themeColor="text1"/>
          <w:sz w:val="40"/>
          <w:lang w:val="en-GB"/>
        </w:rPr>
        <w:lastRenderedPageBreak/>
        <w:t>Exam Procedure</w:t>
      </w:r>
    </w:p>
    <w:p w:rsidR="003E4720" w:rsidRPr="00D13221" w:rsidRDefault="003E4720" w:rsidP="00C80169">
      <w:pPr>
        <w:rPr>
          <w:rStyle w:val="Subtielebenadrukking"/>
          <w:color w:val="000000" w:themeColor="text1"/>
        </w:rPr>
      </w:pPr>
    </w:p>
    <w:p w:rsidR="003E4720" w:rsidRPr="00D13221" w:rsidRDefault="003E4720" w:rsidP="003E4720">
      <w:pPr>
        <w:numPr>
          <w:ilvl w:val="0"/>
          <w:numId w:val="22"/>
        </w:numPr>
        <w:spacing w:after="0" w:line="360" w:lineRule="auto"/>
        <w:jc w:val="both"/>
        <w:rPr>
          <w:color w:val="000000" w:themeColor="text1"/>
        </w:rPr>
      </w:pPr>
      <w:r w:rsidRPr="00D13221">
        <w:rPr>
          <w:b/>
          <w:color w:val="000000" w:themeColor="text1"/>
        </w:rPr>
        <w:t>The time allowed</w:t>
      </w:r>
      <w:r w:rsidRPr="00D13221">
        <w:rPr>
          <w:color w:val="000000" w:themeColor="text1"/>
        </w:rPr>
        <w:t xml:space="preserve"> for the exam is </w:t>
      </w:r>
      <w:r w:rsidRPr="00D13221">
        <w:rPr>
          <w:b/>
          <w:color w:val="000000" w:themeColor="text1"/>
        </w:rPr>
        <w:t>5 hours</w:t>
      </w:r>
      <w:r w:rsidRPr="00D13221">
        <w:rPr>
          <w:color w:val="000000" w:themeColor="text1"/>
        </w:rPr>
        <w:t xml:space="preserve">.  There will be an additional </w:t>
      </w:r>
      <w:r w:rsidRPr="00D13221">
        <w:rPr>
          <w:b/>
          <w:color w:val="000000" w:themeColor="text1"/>
          <w:u w:val="single"/>
        </w:rPr>
        <w:t>15 minutes reading time</w:t>
      </w:r>
      <w:r w:rsidRPr="00D13221">
        <w:rPr>
          <w:b/>
          <w:color w:val="000000" w:themeColor="text1"/>
        </w:rPr>
        <w:t xml:space="preserve"> </w:t>
      </w:r>
      <w:r w:rsidRPr="00D13221">
        <w:rPr>
          <w:color w:val="000000" w:themeColor="text1"/>
        </w:rPr>
        <w:t xml:space="preserve">at the start.  </w:t>
      </w:r>
      <w:r w:rsidRPr="00D13221">
        <w:rPr>
          <w:b/>
          <w:color w:val="000000" w:themeColor="text1"/>
        </w:rPr>
        <w:t xml:space="preserve">DO NOT </w:t>
      </w:r>
      <w:r w:rsidRPr="00D13221">
        <w:rPr>
          <w:color w:val="000000" w:themeColor="text1"/>
        </w:rPr>
        <w:t xml:space="preserve">begin practical work until the </w:t>
      </w:r>
      <w:r w:rsidRPr="00D13221">
        <w:rPr>
          <w:b/>
          <w:color w:val="000000" w:themeColor="text1"/>
        </w:rPr>
        <w:t>START</w:t>
      </w:r>
      <w:r w:rsidRPr="00D13221">
        <w:rPr>
          <w:color w:val="000000" w:themeColor="text1"/>
        </w:rPr>
        <w:t xml:space="preserve"> command is given.</w:t>
      </w:r>
    </w:p>
    <w:p w:rsidR="003E4720" w:rsidRPr="00D13221" w:rsidRDefault="003E4720" w:rsidP="003E4720">
      <w:pPr>
        <w:numPr>
          <w:ilvl w:val="0"/>
          <w:numId w:val="22"/>
        </w:numPr>
        <w:spacing w:after="0" w:line="360" w:lineRule="auto"/>
        <w:jc w:val="both"/>
        <w:rPr>
          <w:b/>
          <w:color w:val="000000" w:themeColor="text1"/>
        </w:rPr>
      </w:pPr>
      <w:r w:rsidRPr="00D13221">
        <w:rPr>
          <w:b/>
          <w:color w:val="000000" w:themeColor="text1"/>
        </w:rPr>
        <w:t>When the announcement is given to stop working at the end of the 5 hours you must do so immediately.  A delay in doing this may lead to your disqualification from the examination.</w:t>
      </w:r>
    </w:p>
    <w:p w:rsidR="003E4720" w:rsidRPr="00D13221" w:rsidRDefault="003E4720" w:rsidP="003E4720">
      <w:pPr>
        <w:numPr>
          <w:ilvl w:val="0"/>
          <w:numId w:val="22"/>
        </w:numPr>
        <w:spacing w:after="0" w:line="360" w:lineRule="auto"/>
        <w:jc w:val="both"/>
        <w:rPr>
          <w:b/>
          <w:color w:val="000000" w:themeColor="text1"/>
        </w:rPr>
      </w:pPr>
      <w:r w:rsidRPr="00D13221">
        <w:rPr>
          <w:color w:val="000000" w:themeColor="text1"/>
        </w:rPr>
        <w:t xml:space="preserve">After the signal to stop working has been given, </w:t>
      </w:r>
      <w:r w:rsidRPr="00D13221">
        <w:rPr>
          <w:b/>
          <w:color w:val="000000" w:themeColor="text1"/>
        </w:rPr>
        <w:t>wait in your lab space</w:t>
      </w:r>
      <w:r w:rsidRPr="00D13221">
        <w:rPr>
          <w:color w:val="000000" w:themeColor="text1"/>
        </w:rPr>
        <w:t xml:space="preserve">.  A supervisor will come to you and check off the following items as being </w:t>
      </w:r>
      <w:r w:rsidRPr="00D13221">
        <w:rPr>
          <w:b/>
          <w:color w:val="000000" w:themeColor="text1"/>
        </w:rPr>
        <w:t>left behind:</w:t>
      </w:r>
    </w:p>
    <w:p w:rsidR="003E4720" w:rsidRPr="00D13221" w:rsidRDefault="003E4720" w:rsidP="003E4720">
      <w:pPr>
        <w:numPr>
          <w:ilvl w:val="1"/>
          <w:numId w:val="22"/>
        </w:numPr>
        <w:spacing w:after="0" w:line="360" w:lineRule="auto"/>
        <w:jc w:val="both"/>
        <w:rPr>
          <w:color w:val="000000" w:themeColor="text1"/>
        </w:rPr>
      </w:pPr>
      <w:r w:rsidRPr="00D13221">
        <w:rPr>
          <w:color w:val="000000" w:themeColor="text1"/>
        </w:rPr>
        <w:t>These ‘Practical Exam’ instructions.</w:t>
      </w:r>
    </w:p>
    <w:p w:rsidR="003E4720" w:rsidRPr="00D13221" w:rsidRDefault="003E4720" w:rsidP="003E4720">
      <w:pPr>
        <w:numPr>
          <w:ilvl w:val="1"/>
          <w:numId w:val="22"/>
        </w:numPr>
        <w:spacing w:after="0" w:line="360" w:lineRule="auto"/>
        <w:jc w:val="both"/>
        <w:rPr>
          <w:color w:val="000000" w:themeColor="text1"/>
        </w:rPr>
      </w:pPr>
      <w:r w:rsidRPr="00D13221">
        <w:rPr>
          <w:color w:val="000000" w:themeColor="text1"/>
        </w:rPr>
        <w:t xml:space="preserve">All your answer sheets </w:t>
      </w:r>
      <w:r w:rsidRPr="00D13221">
        <w:rPr>
          <w:i/>
          <w:color w:val="000000" w:themeColor="text1"/>
        </w:rPr>
        <w:t>plus</w:t>
      </w:r>
      <w:r w:rsidRPr="00D13221">
        <w:rPr>
          <w:color w:val="000000" w:themeColor="text1"/>
        </w:rPr>
        <w:t xml:space="preserve"> the sheet of graph paper from Task 3 in the envelope labelled with your student code.  Do not seal the envelope.</w:t>
      </w:r>
    </w:p>
    <w:p w:rsidR="003E4720" w:rsidRPr="00D13221" w:rsidRDefault="003E4720" w:rsidP="003E4720">
      <w:pPr>
        <w:numPr>
          <w:ilvl w:val="1"/>
          <w:numId w:val="22"/>
        </w:numPr>
        <w:spacing w:after="0" w:line="360" w:lineRule="auto"/>
        <w:jc w:val="both"/>
        <w:rPr>
          <w:b/>
          <w:color w:val="000000" w:themeColor="text1"/>
        </w:rPr>
      </w:pPr>
      <w:r w:rsidRPr="00D13221">
        <w:rPr>
          <w:color w:val="000000" w:themeColor="text1"/>
        </w:rPr>
        <w:t>Your chosen TLC plate in the Ziploc bag labelled with your student code.</w:t>
      </w:r>
    </w:p>
    <w:p w:rsidR="003E4720" w:rsidRPr="00D13221" w:rsidRDefault="003E4720" w:rsidP="003E4720">
      <w:pPr>
        <w:numPr>
          <w:ilvl w:val="1"/>
          <w:numId w:val="22"/>
        </w:numPr>
        <w:spacing w:after="0" w:line="360" w:lineRule="auto"/>
        <w:jc w:val="both"/>
        <w:rPr>
          <w:b/>
          <w:color w:val="000000" w:themeColor="text1"/>
        </w:rPr>
      </w:pPr>
      <w:r w:rsidRPr="00D13221">
        <w:rPr>
          <w:color w:val="000000" w:themeColor="text1"/>
        </w:rPr>
        <w:t>The sample labelled ‘RPA’ from Task 1.</w:t>
      </w:r>
    </w:p>
    <w:p w:rsidR="003E4720" w:rsidRPr="00D13221" w:rsidRDefault="003E4720" w:rsidP="003E4720">
      <w:pPr>
        <w:numPr>
          <w:ilvl w:val="0"/>
          <w:numId w:val="22"/>
        </w:numPr>
        <w:spacing w:after="0" w:line="360" w:lineRule="auto"/>
        <w:jc w:val="both"/>
        <w:rPr>
          <w:color w:val="000000" w:themeColor="text1"/>
        </w:rPr>
      </w:pPr>
      <w:r w:rsidRPr="00D13221">
        <w:rPr>
          <w:b/>
          <w:color w:val="000000" w:themeColor="text1"/>
        </w:rPr>
        <w:t xml:space="preserve">Do not leave </w:t>
      </w:r>
      <w:r w:rsidRPr="00D13221">
        <w:rPr>
          <w:color w:val="000000" w:themeColor="text1"/>
        </w:rPr>
        <w:t>the examination hall until instructed to do so by the supervisors.</w:t>
      </w:r>
    </w:p>
    <w:p w:rsidR="003E4720" w:rsidRPr="00D13221" w:rsidRDefault="003E4720" w:rsidP="00117332">
      <w:pPr>
        <w:pStyle w:val="Section"/>
        <w:spacing w:before="100" w:after="100" w:line="360" w:lineRule="auto"/>
        <w:jc w:val="both"/>
        <w:rPr>
          <w:color w:val="000000" w:themeColor="text1"/>
          <w:sz w:val="40"/>
          <w:lang w:val="en-GB"/>
        </w:rPr>
      </w:pPr>
    </w:p>
    <w:p w:rsidR="003E4720" w:rsidRPr="00D13221" w:rsidRDefault="003E4720" w:rsidP="00C80169">
      <w:pPr>
        <w:pStyle w:val="Section"/>
        <w:spacing w:before="100" w:after="100" w:line="240" w:lineRule="atLeast"/>
        <w:jc w:val="both"/>
        <w:rPr>
          <w:color w:val="000000" w:themeColor="text1"/>
          <w:sz w:val="40"/>
          <w:lang w:val="en-GB"/>
        </w:rPr>
      </w:pPr>
      <w:r w:rsidRPr="00D13221">
        <w:rPr>
          <w:color w:val="000000" w:themeColor="text1"/>
          <w:sz w:val="40"/>
          <w:lang w:val="en-GB"/>
        </w:rPr>
        <w:br w:type="page"/>
      </w:r>
      <w:r w:rsidRPr="00D13221">
        <w:rPr>
          <w:color w:val="000000" w:themeColor="text1"/>
          <w:sz w:val="40"/>
          <w:lang w:val="en-GB"/>
        </w:rPr>
        <w:lastRenderedPageBreak/>
        <w:t>General Information</w:t>
      </w:r>
    </w:p>
    <w:p w:rsidR="003E4720" w:rsidRPr="00D13221" w:rsidRDefault="003E4720" w:rsidP="00117332">
      <w:pPr>
        <w:pStyle w:val="Section"/>
        <w:spacing w:before="100" w:after="100"/>
        <w:jc w:val="both"/>
        <w:rPr>
          <w:color w:val="000000" w:themeColor="text1"/>
          <w:sz w:val="40"/>
          <w:lang w:val="en-GB"/>
        </w:rPr>
      </w:pPr>
    </w:p>
    <w:p w:rsidR="003E4720" w:rsidRPr="00D13221" w:rsidRDefault="003E4720" w:rsidP="003E4720">
      <w:pPr>
        <w:numPr>
          <w:ilvl w:val="0"/>
          <w:numId w:val="22"/>
        </w:numPr>
        <w:spacing w:before="120" w:after="120" w:line="320" w:lineRule="exact"/>
        <w:jc w:val="both"/>
        <w:rPr>
          <w:color w:val="000000" w:themeColor="text1"/>
        </w:rPr>
      </w:pPr>
      <w:r w:rsidRPr="00D13221">
        <w:rPr>
          <w:b/>
          <w:color w:val="000000" w:themeColor="text1"/>
        </w:rPr>
        <w:t>Safety</w:t>
      </w:r>
      <w:r w:rsidRPr="00D13221">
        <w:rPr>
          <w:color w:val="000000" w:themeColor="text1"/>
        </w:rPr>
        <w:t xml:space="preserve"> is of paramount importance in the laboratory.  You should be following the safety rules given in the IChO regulations.  </w:t>
      </w:r>
      <w:r w:rsidRPr="00D13221">
        <w:rPr>
          <w:b/>
          <w:color w:val="000000" w:themeColor="text1"/>
        </w:rPr>
        <w:t xml:space="preserve">Safety glasses </w:t>
      </w:r>
      <w:r w:rsidRPr="00D13221">
        <w:rPr>
          <w:color w:val="000000" w:themeColor="text1"/>
        </w:rPr>
        <w:t xml:space="preserve">and </w:t>
      </w:r>
      <w:r w:rsidRPr="00D13221">
        <w:rPr>
          <w:b/>
          <w:color w:val="000000" w:themeColor="text1"/>
        </w:rPr>
        <w:t>lab coats</w:t>
      </w:r>
      <w:r w:rsidRPr="00D13221">
        <w:rPr>
          <w:color w:val="000000" w:themeColor="text1"/>
        </w:rPr>
        <w:t xml:space="preserve"> must be worn at </w:t>
      </w:r>
      <w:r w:rsidRPr="00D13221">
        <w:rPr>
          <w:b/>
          <w:color w:val="000000" w:themeColor="text1"/>
        </w:rPr>
        <w:t>ALL TIMES</w:t>
      </w:r>
      <w:r w:rsidRPr="00D13221">
        <w:rPr>
          <w:color w:val="000000" w:themeColor="text1"/>
        </w:rPr>
        <w:t xml:space="preserve">. </w:t>
      </w:r>
      <w:r w:rsidRPr="00D13221">
        <w:rPr>
          <w:b/>
          <w:color w:val="000000" w:themeColor="text1"/>
        </w:rPr>
        <w:t xml:space="preserve"> Gloves </w:t>
      </w:r>
      <w:r w:rsidRPr="00D13221">
        <w:rPr>
          <w:color w:val="000000" w:themeColor="text1"/>
        </w:rPr>
        <w:t>should be worn during Task 1.</w:t>
      </w:r>
    </w:p>
    <w:p w:rsidR="003E4720" w:rsidRPr="00D13221" w:rsidRDefault="003E4720" w:rsidP="003E4720">
      <w:pPr>
        <w:numPr>
          <w:ilvl w:val="0"/>
          <w:numId w:val="22"/>
        </w:numPr>
        <w:spacing w:before="120" w:after="120" w:line="320" w:lineRule="exact"/>
        <w:jc w:val="both"/>
        <w:rPr>
          <w:color w:val="000000" w:themeColor="text1"/>
        </w:rPr>
      </w:pPr>
      <w:r w:rsidRPr="00D13221">
        <w:rPr>
          <w:color w:val="000000" w:themeColor="text1"/>
        </w:rPr>
        <w:t xml:space="preserve"> If you behave in an unsafe way, you will be warned</w:t>
      </w:r>
      <w:r w:rsidRPr="00D13221">
        <w:rPr>
          <w:b/>
          <w:color w:val="000000" w:themeColor="text1"/>
        </w:rPr>
        <w:t xml:space="preserve"> once</w:t>
      </w:r>
      <w:r w:rsidRPr="00D13221">
        <w:rPr>
          <w:color w:val="000000" w:themeColor="text1"/>
        </w:rPr>
        <w:t xml:space="preserve"> before you are asked to leave the laboratory.  You will not be allowed to return and will receive a score of zero for the entire experimental examination.</w:t>
      </w:r>
    </w:p>
    <w:p w:rsidR="003E4720" w:rsidRPr="00D13221" w:rsidRDefault="003E4720" w:rsidP="003E4720">
      <w:pPr>
        <w:numPr>
          <w:ilvl w:val="0"/>
          <w:numId w:val="22"/>
        </w:numPr>
        <w:spacing w:before="120" w:after="120" w:line="320" w:lineRule="exact"/>
        <w:jc w:val="both"/>
        <w:rPr>
          <w:b/>
          <w:color w:val="000000" w:themeColor="text1"/>
        </w:rPr>
      </w:pPr>
      <w:r w:rsidRPr="00D13221">
        <w:rPr>
          <w:color w:val="000000" w:themeColor="text1"/>
        </w:rPr>
        <w:t xml:space="preserve">The </w:t>
      </w:r>
      <w:r w:rsidRPr="00D13221">
        <w:rPr>
          <w:b/>
          <w:color w:val="000000" w:themeColor="text1"/>
        </w:rPr>
        <w:t>problem booklet</w:t>
      </w:r>
      <w:r w:rsidRPr="00D13221">
        <w:rPr>
          <w:color w:val="000000" w:themeColor="text1"/>
        </w:rPr>
        <w:t xml:space="preserve"> is made up of 14 pages, within which there are </w:t>
      </w:r>
      <w:r w:rsidRPr="00D13221">
        <w:rPr>
          <w:b/>
          <w:color w:val="000000" w:themeColor="text1"/>
        </w:rPr>
        <w:t>3 tasks</w:t>
      </w:r>
      <w:r w:rsidRPr="00D13221">
        <w:rPr>
          <w:color w:val="000000" w:themeColor="text1"/>
        </w:rPr>
        <w:t xml:space="preserve">.  You may do the tasks in any order you choose.  </w:t>
      </w:r>
    </w:p>
    <w:p w:rsidR="003E4720" w:rsidRPr="00D13221" w:rsidRDefault="003E4720" w:rsidP="003E4720">
      <w:pPr>
        <w:numPr>
          <w:ilvl w:val="0"/>
          <w:numId w:val="22"/>
        </w:numPr>
        <w:spacing w:before="120" w:after="120" w:line="320" w:lineRule="exact"/>
        <w:jc w:val="both"/>
        <w:rPr>
          <w:b/>
          <w:color w:val="000000" w:themeColor="text1"/>
        </w:rPr>
      </w:pPr>
      <w:r w:rsidRPr="00D13221">
        <w:rPr>
          <w:color w:val="000000" w:themeColor="text1"/>
        </w:rPr>
        <w:t xml:space="preserve">The </w:t>
      </w:r>
      <w:r w:rsidRPr="00D13221">
        <w:rPr>
          <w:b/>
          <w:color w:val="000000" w:themeColor="text1"/>
        </w:rPr>
        <w:t>answer booklet</w:t>
      </w:r>
      <w:r w:rsidRPr="00D13221">
        <w:rPr>
          <w:color w:val="000000" w:themeColor="text1"/>
        </w:rPr>
        <w:t xml:space="preserve"> is made up of 11 pages.  You should write </w:t>
      </w:r>
      <w:r w:rsidRPr="00D13221">
        <w:rPr>
          <w:b/>
          <w:color w:val="000000" w:themeColor="text1"/>
        </w:rPr>
        <w:t>your name and student code onto every answer sheet</w:t>
      </w:r>
      <w:r w:rsidRPr="00D13221">
        <w:rPr>
          <w:color w:val="000000" w:themeColor="text1"/>
        </w:rPr>
        <w:t>.  Do not attempt to separate the sheets.</w:t>
      </w:r>
    </w:p>
    <w:p w:rsidR="003E4720" w:rsidRPr="00D13221" w:rsidRDefault="003E4720" w:rsidP="003E4720">
      <w:pPr>
        <w:numPr>
          <w:ilvl w:val="0"/>
          <w:numId w:val="22"/>
        </w:numPr>
        <w:spacing w:before="120" w:after="120" w:line="320" w:lineRule="exact"/>
        <w:jc w:val="both"/>
        <w:rPr>
          <w:b/>
          <w:color w:val="000000" w:themeColor="text1"/>
        </w:rPr>
      </w:pPr>
      <w:r w:rsidRPr="00D13221">
        <w:rPr>
          <w:color w:val="000000" w:themeColor="text1"/>
        </w:rPr>
        <w:t xml:space="preserve">Your answers and working must </w:t>
      </w:r>
      <w:r w:rsidRPr="00D13221">
        <w:rPr>
          <w:b/>
          <w:color w:val="000000" w:themeColor="text1"/>
        </w:rPr>
        <w:t>only be written in the spaces provided for them</w:t>
      </w:r>
      <w:r w:rsidRPr="00D13221">
        <w:rPr>
          <w:color w:val="000000" w:themeColor="text1"/>
        </w:rPr>
        <w:t xml:space="preserve">.  Anything written elsewhere will not be marked.  Any calculations must be shown (calculators may be used).  If you need to do </w:t>
      </w:r>
      <w:r w:rsidRPr="00D13221">
        <w:rPr>
          <w:b/>
          <w:color w:val="000000" w:themeColor="text1"/>
        </w:rPr>
        <w:t>rough working</w:t>
      </w:r>
      <w:r w:rsidRPr="00D13221">
        <w:rPr>
          <w:color w:val="000000" w:themeColor="text1"/>
        </w:rPr>
        <w:t>, use the back of the sheets.</w:t>
      </w:r>
    </w:p>
    <w:p w:rsidR="003E4720" w:rsidRPr="00D13221" w:rsidRDefault="003E4720" w:rsidP="003E4720">
      <w:pPr>
        <w:numPr>
          <w:ilvl w:val="0"/>
          <w:numId w:val="22"/>
        </w:numPr>
        <w:spacing w:before="120" w:after="120" w:line="320" w:lineRule="exact"/>
        <w:jc w:val="both"/>
        <w:rPr>
          <w:b/>
          <w:color w:val="000000" w:themeColor="text1"/>
        </w:rPr>
      </w:pPr>
      <w:r w:rsidRPr="00D13221">
        <w:rPr>
          <w:color w:val="000000" w:themeColor="text1"/>
        </w:rPr>
        <w:t>Numerical answers are meaningless without the appropriate units.  You will be heavily penalised if units are not given where required.</w:t>
      </w:r>
    </w:p>
    <w:p w:rsidR="003E4720" w:rsidRPr="00D13221" w:rsidRDefault="003E4720" w:rsidP="003E4720">
      <w:pPr>
        <w:numPr>
          <w:ilvl w:val="0"/>
          <w:numId w:val="22"/>
        </w:numPr>
        <w:spacing w:before="120" w:after="120" w:line="320" w:lineRule="exact"/>
        <w:jc w:val="both"/>
        <w:rPr>
          <w:b/>
          <w:color w:val="000000" w:themeColor="text1"/>
        </w:rPr>
      </w:pPr>
      <w:r w:rsidRPr="00D13221">
        <w:rPr>
          <w:color w:val="000000" w:themeColor="text1"/>
        </w:rPr>
        <w:t>Use only the pens, pencil, rubber, ruler and calculator provided.</w:t>
      </w:r>
    </w:p>
    <w:p w:rsidR="003E4720" w:rsidRPr="00D13221" w:rsidRDefault="003E4720" w:rsidP="003E4720">
      <w:pPr>
        <w:numPr>
          <w:ilvl w:val="0"/>
          <w:numId w:val="22"/>
        </w:numPr>
        <w:spacing w:before="120" w:after="120" w:line="320" w:lineRule="exact"/>
        <w:jc w:val="both"/>
        <w:rPr>
          <w:b/>
          <w:color w:val="000000" w:themeColor="text1"/>
        </w:rPr>
      </w:pPr>
      <w:r w:rsidRPr="00D13221">
        <w:rPr>
          <w:color w:val="000000" w:themeColor="text1"/>
        </w:rPr>
        <w:t xml:space="preserve">If you make an error or break something and require </w:t>
      </w:r>
      <w:r w:rsidRPr="00D13221">
        <w:rPr>
          <w:b/>
          <w:color w:val="000000" w:themeColor="text1"/>
        </w:rPr>
        <w:t>extra equipment, or chemicals</w:t>
      </w:r>
      <w:r w:rsidRPr="00D13221">
        <w:rPr>
          <w:color w:val="000000" w:themeColor="text1"/>
        </w:rPr>
        <w:t>, ask a supervisor.</w:t>
      </w:r>
      <w:r w:rsidRPr="00D13221">
        <w:rPr>
          <w:b/>
          <w:color w:val="000000" w:themeColor="text1"/>
        </w:rPr>
        <w:t xml:space="preserve">  </w:t>
      </w:r>
      <w:r w:rsidRPr="00D13221">
        <w:rPr>
          <w:color w:val="000000" w:themeColor="text1"/>
        </w:rPr>
        <w:t xml:space="preserve">Whatever you have requested will be provided, but after the first request </w:t>
      </w:r>
      <w:r w:rsidRPr="00D13221">
        <w:rPr>
          <w:b/>
          <w:color w:val="000000" w:themeColor="text1"/>
        </w:rPr>
        <w:t xml:space="preserve">there will be a penalty of 1 of the 40 available practical points for each subsequent request.  </w:t>
      </w:r>
      <w:r w:rsidRPr="00D13221">
        <w:rPr>
          <w:color w:val="000000" w:themeColor="text1"/>
        </w:rPr>
        <w:t>Additional sheets of graph paper will be provided on request with no penalty.</w:t>
      </w:r>
    </w:p>
    <w:p w:rsidR="003E4720" w:rsidRPr="00D13221" w:rsidRDefault="003E4720" w:rsidP="003E4720">
      <w:pPr>
        <w:numPr>
          <w:ilvl w:val="0"/>
          <w:numId w:val="22"/>
        </w:numPr>
        <w:spacing w:before="120" w:after="120" w:line="320" w:lineRule="exact"/>
        <w:jc w:val="both"/>
        <w:rPr>
          <w:b/>
          <w:color w:val="000000" w:themeColor="text1"/>
        </w:rPr>
      </w:pPr>
      <w:r w:rsidRPr="00D13221">
        <w:rPr>
          <w:color w:val="000000" w:themeColor="text1"/>
        </w:rPr>
        <w:t xml:space="preserve">If you have any </w:t>
      </w:r>
      <w:r w:rsidRPr="00D13221">
        <w:rPr>
          <w:b/>
          <w:color w:val="000000" w:themeColor="text1"/>
        </w:rPr>
        <w:t>questions</w:t>
      </w:r>
      <w:r w:rsidRPr="00D13221">
        <w:rPr>
          <w:color w:val="000000" w:themeColor="text1"/>
        </w:rPr>
        <w:t xml:space="preserve"> regarding the tasks or require a </w:t>
      </w:r>
      <w:r w:rsidRPr="00D13221">
        <w:rPr>
          <w:b/>
          <w:color w:val="000000" w:themeColor="text1"/>
        </w:rPr>
        <w:t>refreshment/toilet break</w:t>
      </w:r>
      <w:r w:rsidRPr="00D13221">
        <w:rPr>
          <w:color w:val="000000" w:themeColor="text1"/>
        </w:rPr>
        <w:t>, ask a member of staff.</w:t>
      </w:r>
    </w:p>
    <w:p w:rsidR="003E4720" w:rsidRPr="00D13221" w:rsidRDefault="003E4720" w:rsidP="003E4720">
      <w:pPr>
        <w:numPr>
          <w:ilvl w:val="0"/>
          <w:numId w:val="22"/>
        </w:numPr>
        <w:spacing w:before="120" w:after="120" w:line="320" w:lineRule="exact"/>
        <w:jc w:val="both"/>
        <w:rPr>
          <w:b/>
          <w:color w:val="000000" w:themeColor="text1"/>
        </w:rPr>
      </w:pPr>
      <w:r w:rsidRPr="00D13221">
        <w:rPr>
          <w:color w:val="000000" w:themeColor="text1"/>
        </w:rPr>
        <w:t>If you need to re-use glassware during the exam, clean it carefully at the closest sink to you.</w:t>
      </w:r>
    </w:p>
    <w:p w:rsidR="003E4720" w:rsidRPr="00D13221" w:rsidRDefault="003E4720" w:rsidP="003E4720">
      <w:pPr>
        <w:numPr>
          <w:ilvl w:val="0"/>
          <w:numId w:val="22"/>
        </w:numPr>
        <w:spacing w:before="120" w:after="120" w:line="320" w:lineRule="exact"/>
        <w:jc w:val="both"/>
        <w:rPr>
          <w:color w:val="000000" w:themeColor="text1"/>
        </w:rPr>
      </w:pPr>
      <w:r w:rsidRPr="00D13221">
        <w:rPr>
          <w:color w:val="000000" w:themeColor="text1"/>
        </w:rPr>
        <w:t xml:space="preserve">Solutions may be disposed of into the sink, </w:t>
      </w:r>
      <w:r w:rsidRPr="00D13221">
        <w:rPr>
          <w:b/>
          <w:color w:val="000000" w:themeColor="text1"/>
        </w:rPr>
        <w:t>except EDTA and those</w:t>
      </w:r>
      <w:r w:rsidRPr="00D13221">
        <w:rPr>
          <w:color w:val="000000" w:themeColor="text1"/>
        </w:rPr>
        <w:t xml:space="preserve"> </w:t>
      </w:r>
      <w:r w:rsidRPr="00D13221">
        <w:rPr>
          <w:b/>
          <w:color w:val="000000" w:themeColor="text1"/>
        </w:rPr>
        <w:t>containing copper or silver</w:t>
      </w:r>
      <w:r w:rsidRPr="00D13221">
        <w:rPr>
          <w:color w:val="000000" w:themeColor="text1"/>
        </w:rPr>
        <w:t>.  Please leave these on your bench or dispose of into the containers provided.</w:t>
      </w:r>
    </w:p>
    <w:p w:rsidR="003E4720" w:rsidRPr="00D13221" w:rsidRDefault="003E4720" w:rsidP="003E4720">
      <w:pPr>
        <w:numPr>
          <w:ilvl w:val="0"/>
          <w:numId w:val="22"/>
        </w:numPr>
        <w:spacing w:before="120" w:after="120" w:line="320" w:lineRule="exact"/>
        <w:jc w:val="both"/>
        <w:rPr>
          <w:color w:val="000000" w:themeColor="text1"/>
        </w:rPr>
      </w:pPr>
      <w:r w:rsidRPr="00D13221">
        <w:rPr>
          <w:color w:val="000000" w:themeColor="text1"/>
        </w:rPr>
        <w:t>The official English version of this examination is available on request if clarification is required.</w:t>
      </w:r>
    </w:p>
    <w:p w:rsidR="003E4720" w:rsidRPr="00D13221" w:rsidRDefault="003E4720" w:rsidP="00117332">
      <w:pPr>
        <w:spacing w:after="0"/>
        <w:ind w:left="360"/>
        <w:jc w:val="both"/>
        <w:rPr>
          <w:color w:val="000000" w:themeColor="text1"/>
        </w:rPr>
      </w:pPr>
    </w:p>
    <w:p w:rsidR="003E4720" w:rsidRPr="00D13221" w:rsidRDefault="003E4720">
      <w:pPr>
        <w:rPr>
          <w:color w:val="000000" w:themeColor="text1"/>
        </w:rPr>
      </w:pPr>
      <w:r w:rsidRPr="00D13221">
        <w:rPr>
          <w:color w:val="000000" w:themeColor="text1"/>
          <w:sz w:val="40"/>
        </w:rPr>
        <w:br w:type="page"/>
      </w:r>
    </w:p>
    <w:p w:rsidR="003E4720" w:rsidRPr="00D13221" w:rsidRDefault="003E4720">
      <w:pPr>
        <w:rPr>
          <w:color w:val="000000" w:themeColor="text1"/>
        </w:rPr>
      </w:pPr>
    </w:p>
    <w:p w:rsidR="003E4720" w:rsidRPr="00D13221" w:rsidRDefault="003E4720" w:rsidP="00117332">
      <w:pPr>
        <w:jc w:val="center"/>
        <w:rPr>
          <w:b/>
          <w:color w:val="000000" w:themeColor="text1"/>
          <w:sz w:val="28"/>
          <w:szCs w:val="28"/>
        </w:rPr>
      </w:pPr>
      <w:r w:rsidRPr="00D13221">
        <w:rPr>
          <w:b/>
          <w:color w:val="000000" w:themeColor="text1"/>
          <w:sz w:val="28"/>
          <w:szCs w:val="28"/>
        </w:rPr>
        <w:t>Periodic table with relative atomic masses</w:t>
      </w:r>
    </w:p>
    <w:p w:rsidR="003E4720" w:rsidRPr="00D13221" w:rsidRDefault="003E4720">
      <w:pPr>
        <w:rPr>
          <w:color w:val="000000" w:themeColor="text1"/>
        </w:rPr>
      </w:pPr>
    </w:p>
    <w:p w:rsidR="003E4720" w:rsidRPr="00D13221" w:rsidRDefault="003E4720">
      <w:pPr>
        <w:rPr>
          <w:color w:val="000000" w:themeColor="text1"/>
        </w:rPr>
      </w:pPr>
      <w:r w:rsidRPr="00D13221">
        <w:rPr>
          <w:noProof/>
          <w:color w:val="000000" w:themeColor="text1"/>
          <w:lang w:val="nl-NL" w:eastAsia="nl-N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709285" cy="5152390"/>
            <wp:effectExtent l="19050" t="0" r="5715" b="0"/>
            <wp:wrapTopAndBottom/>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1" cstate="print"/>
                    <a:srcRect/>
                    <a:stretch>
                      <a:fillRect/>
                    </a:stretch>
                  </pic:blipFill>
                  <pic:spPr bwMode="auto">
                    <a:xfrm>
                      <a:off x="0" y="0"/>
                      <a:ext cx="5709285" cy="5152390"/>
                    </a:xfrm>
                    <a:prstGeom prst="rect">
                      <a:avLst/>
                    </a:prstGeom>
                    <a:noFill/>
                    <a:ln w="9525">
                      <a:noFill/>
                      <a:miter lim="800000"/>
                      <a:headEnd/>
                      <a:tailEnd/>
                    </a:ln>
                  </pic:spPr>
                </pic:pic>
              </a:graphicData>
            </a:graphic>
          </wp:anchor>
        </w:drawing>
      </w:r>
    </w:p>
    <w:p w:rsidR="003E4720" w:rsidRPr="00D13221" w:rsidRDefault="003E4720" w:rsidP="00117332">
      <w:pPr>
        <w:spacing w:after="120"/>
        <w:rPr>
          <w:b/>
          <w:color w:val="000000" w:themeColor="text1"/>
          <w:sz w:val="40"/>
        </w:rPr>
      </w:pPr>
      <w:r w:rsidRPr="00D13221">
        <w:rPr>
          <w:color w:val="000000" w:themeColor="text1"/>
        </w:rPr>
        <w:br w:type="page"/>
      </w:r>
      <w:r w:rsidRPr="00D13221">
        <w:rPr>
          <w:b/>
          <w:color w:val="000000" w:themeColor="text1"/>
          <w:sz w:val="40"/>
        </w:rPr>
        <w:lastRenderedPageBreak/>
        <w:t>Apparatus per Student</w:t>
      </w:r>
    </w:p>
    <w:tbl>
      <w:tblPr>
        <w:tblStyle w:val="Tabelraster"/>
        <w:tblW w:w="0" w:type="auto"/>
        <w:tblLook w:val="00BF"/>
      </w:tblPr>
      <w:tblGrid>
        <w:gridCol w:w="7271"/>
        <w:gridCol w:w="1971"/>
      </w:tblGrid>
      <w:tr w:rsidR="003E4720" w:rsidRPr="00D13221">
        <w:tc>
          <w:tcPr>
            <w:tcW w:w="7308" w:type="dxa"/>
          </w:tcPr>
          <w:p w:rsidR="003E4720" w:rsidRPr="00D13221" w:rsidRDefault="003E4720" w:rsidP="00117332">
            <w:pPr>
              <w:spacing w:before="20" w:after="20"/>
              <w:jc w:val="center"/>
              <w:rPr>
                <w:b/>
                <w:color w:val="000000" w:themeColor="text1"/>
              </w:rPr>
            </w:pPr>
            <w:r w:rsidRPr="00D13221">
              <w:rPr>
                <w:b/>
                <w:color w:val="000000" w:themeColor="text1"/>
              </w:rPr>
              <w:t>Apparatus</w:t>
            </w:r>
          </w:p>
        </w:tc>
        <w:tc>
          <w:tcPr>
            <w:tcW w:w="1980" w:type="dxa"/>
          </w:tcPr>
          <w:p w:rsidR="003E4720" w:rsidRPr="00D13221" w:rsidRDefault="003E4720" w:rsidP="00117332">
            <w:pPr>
              <w:spacing w:before="20" w:after="20"/>
              <w:jc w:val="center"/>
              <w:rPr>
                <w:b/>
                <w:color w:val="000000" w:themeColor="text1"/>
              </w:rPr>
            </w:pPr>
            <w:r w:rsidRPr="00D13221">
              <w:rPr>
                <w:b/>
                <w:color w:val="000000" w:themeColor="text1"/>
              </w:rPr>
              <w:t>Number</w:t>
            </w:r>
          </w:p>
        </w:tc>
      </w:tr>
      <w:tr w:rsidR="003E4720" w:rsidRPr="00D13221">
        <w:tc>
          <w:tcPr>
            <w:tcW w:w="9288" w:type="dxa"/>
            <w:gridSpan w:val="2"/>
          </w:tcPr>
          <w:p w:rsidR="003E4720" w:rsidRPr="00D13221" w:rsidRDefault="003E4720" w:rsidP="00117332">
            <w:pPr>
              <w:spacing w:before="40" w:after="30"/>
              <w:jc w:val="both"/>
              <w:rPr>
                <w:color w:val="000000" w:themeColor="text1"/>
              </w:rPr>
            </w:pPr>
            <w:r w:rsidRPr="00D13221">
              <w:rPr>
                <w:b/>
                <w:color w:val="000000" w:themeColor="text1"/>
              </w:rPr>
              <w:t>Task 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Glass beaker (25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Large metal spatula</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Small metal spatula</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Flat ended glass rod</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Suction pump</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Buchner flask (250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Rubber ring seal for Buchner flask</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Hirsch funnel</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Vial for crude product A, labelled ‘CPA’</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TLC jar and lid with filter paper inside</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TLC plates (in Ziploc bag labelled with student code)</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3</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TLC spotters</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6</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Conical flask (100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3</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Magnetic stirring bar</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Stirrer hotplate</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Glass funnel (75 mm)</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Spring test tube holder</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Buchner funnel</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Polystyrene tray (ice bath)</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Vial for recrystallised product A, labelled with student code and ‘RPA’.</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Ziploc bag containing:</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3E4720">
            <w:pPr>
              <w:numPr>
                <w:ilvl w:val="0"/>
                <w:numId w:val="24"/>
              </w:numPr>
              <w:spacing w:before="40" w:after="30" w:line="320" w:lineRule="exact"/>
              <w:rPr>
                <w:color w:val="000000" w:themeColor="text1"/>
              </w:rPr>
            </w:pPr>
            <w:r w:rsidRPr="00D13221">
              <w:rPr>
                <w:color w:val="000000" w:themeColor="text1"/>
              </w:rPr>
              <w:t>pH paper and chart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3E4720">
            <w:pPr>
              <w:numPr>
                <w:ilvl w:val="0"/>
                <w:numId w:val="24"/>
              </w:numPr>
              <w:spacing w:before="40" w:after="30" w:line="320" w:lineRule="exact"/>
              <w:jc w:val="both"/>
              <w:rPr>
                <w:color w:val="000000" w:themeColor="text1"/>
              </w:rPr>
            </w:pPr>
            <w:r w:rsidRPr="00D13221">
              <w:rPr>
                <w:color w:val="000000" w:themeColor="text1"/>
              </w:rPr>
              <w:t>Filter paper for Hirsch funnel</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2</w:t>
            </w:r>
          </w:p>
        </w:tc>
      </w:tr>
      <w:tr w:rsidR="003E4720" w:rsidRPr="00D13221">
        <w:tc>
          <w:tcPr>
            <w:tcW w:w="7308" w:type="dxa"/>
          </w:tcPr>
          <w:p w:rsidR="003E4720" w:rsidRPr="00D13221" w:rsidRDefault="003E4720" w:rsidP="003E4720">
            <w:pPr>
              <w:numPr>
                <w:ilvl w:val="0"/>
                <w:numId w:val="24"/>
              </w:numPr>
              <w:spacing w:before="40" w:after="30" w:line="320" w:lineRule="exact"/>
              <w:jc w:val="both"/>
              <w:rPr>
                <w:color w:val="000000" w:themeColor="text1"/>
              </w:rPr>
            </w:pPr>
            <w:r w:rsidRPr="00D13221">
              <w:rPr>
                <w:color w:val="000000" w:themeColor="text1"/>
              </w:rPr>
              <w:t>Filter paper for hot filtration</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2</w:t>
            </w:r>
          </w:p>
        </w:tc>
      </w:tr>
      <w:tr w:rsidR="003E4720" w:rsidRPr="00D13221">
        <w:tc>
          <w:tcPr>
            <w:tcW w:w="7308" w:type="dxa"/>
          </w:tcPr>
          <w:p w:rsidR="003E4720" w:rsidRPr="00D13221" w:rsidRDefault="003E4720" w:rsidP="003E4720">
            <w:pPr>
              <w:numPr>
                <w:ilvl w:val="0"/>
                <w:numId w:val="24"/>
              </w:numPr>
              <w:spacing w:before="40" w:after="30" w:line="320" w:lineRule="exact"/>
              <w:jc w:val="both"/>
              <w:rPr>
                <w:color w:val="000000" w:themeColor="text1"/>
              </w:rPr>
            </w:pPr>
            <w:r w:rsidRPr="00D13221">
              <w:rPr>
                <w:color w:val="000000" w:themeColor="text1"/>
              </w:rPr>
              <w:t>Filter paper for Buchner funnel</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2</w:t>
            </w:r>
          </w:p>
        </w:tc>
      </w:tr>
      <w:tr w:rsidR="003E4720" w:rsidRPr="00D13221">
        <w:tc>
          <w:tcPr>
            <w:tcW w:w="9288" w:type="dxa"/>
            <w:gridSpan w:val="2"/>
          </w:tcPr>
          <w:p w:rsidR="003E4720" w:rsidRPr="00D13221" w:rsidRDefault="003E4720" w:rsidP="00117332">
            <w:pPr>
              <w:spacing w:before="40" w:after="30"/>
              <w:jc w:val="both"/>
              <w:rPr>
                <w:color w:val="000000" w:themeColor="text1"/>
              </w:rPr>
            </w:pPr>
            <w:r w:rsidRPr="00D13221">
              <w:rPr>
                <w:b/>
                <w:color w:val="000000" w:themeColor="text1"/>
              </w:rPr>
              <w:t>Task 2:</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Burette (50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Measuring cylinder (25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Conical flask (250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4</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Plastic funnel (40 mm)</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rsidTr="00E932D3">
        <w:tc>
          <w:tcPr>
            <w:tcW w:w="9288" w:type="dxa"/>
            <w:gridSpan w:val="2"/>
          </w:tcPr>
          <w:p w:rsidR="003E4720" w:rsidRPr="00D13221" w:rsidRDefault="003E4720" w:rsidP="00117332">
            <w:pPr>
              <w:spacing w:before="40" w:after="30"/>
              <w:jc w:val="both"/>
              <w:rPr>
                <w:color w:val="000000" w:themeColor="text1"/>
              </w:rPr>
            </w:pPr>
          </w:p>
        </w:tc>
      </w:tr>
      <w:tr w:rsidR="003E4720" w:rsidRPr="00D13221" w:rsidTr="00C15890">
        <w:tc>
          <w:tcPr>
            <w:tcW w:w="9288" w:type="dxa"/>
            <w:gridSpan w:val="2"/>
          </w:tcPr>
          <w:p w:rsidR="003E4720" w:rsidRPr="00D13221" w:rsidRDefault="003E4720" w:rsidP="00117332">
            <w:pPr>
              <w:spacing w:before="40" w:after="30"/>
              <w:jc w:val="both"/>
              <w:rPr>
                <w:color w:val="000000" w:themeColor="text1"/>
              </w:rPr>
            </w:pPr>
            <w:r w:rsidRPr="00D13221">
              <w:rPr>
                <w:b/>
                <w:color w:val="000000" w:themeColor="text1"/>
              </w:rPr>
              <w:t>Task 3:</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Tall plastic vessel</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Conductivity meter</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Rubber Pipette bulb (50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lastRenderedPageBreak/>
              <w:t>Pipette (50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Volumetric flask (250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Burette (50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Plastic funnel (40 mm)</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Sheet of graph paper with labelled axes</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rsidTr="00782096">
        <w:tc>
          <w:tcPr>
            <w:tcW w:w="9288" w:type="dxa"/>
            <w:gridSpan w:val="2"/>
          </w:tcPr>
          <w:p w:rsidR="003E4720" w:rsidRPr="00D13221" w:rsidRDefault="003E4720" w:rsidP="00117332">
            <w:pPr>
              <w:spacing w:before="40" w:after="30"/>
              <w:jc w:val="both"/>
              <w:rPr>
                <w:color w:val="000000" w:themeColor="text1"/>
              </w:rPr>
            </w:pPr>
            <w:r w:rsidRPr="00D13221">
              <w:rPr>
                <w:b/>
                <w:color w:val="000000" w:themeColor="text1"/>
              </w:rPr>
              <w:t>For use in more than one task:</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Pencil</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Marker pen</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Envelope labelled with student code</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Wash bottle containing distilled water (500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Bosshead</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4</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Clamps</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4</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Retort stand and rod (Zoology only)</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3</w:t>
            </w:r>
          </w:p>
        </w:tc>
      </w:tr>
      <w:tr w:rsidR="003E4720" w:rsidRPr="00D13221">
        <w:tc>
          <w:tcPr>
            <w:tcW w:w="7308" w:type="dxa"/>
          </w:tcPr>
          <w:p w:rsidR="003E4720" w:rsidRPr="00D13221" w:rsidRDefault="003E4720" w:rsidP="00117332">
            <w:pPr>
              <w:spacing w:before="40" w:after="30"/>
              <w:jc w:val="both"/>
              <w:rPr>
                <w:color w:val="000000" w:themeColor="text1"/>
              </w:rPr>
            </w:pPr>
            <w:r w:rsidRPr="00D13221">
              <w:rPr>
                <w:color w:val="000000" w:themeColor="text1"/>
              </w:rPr>
              <w:t>Measuring cylinder (10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1</w:t>
            </w:r>
          </w:p>
        </w:tc>
      </w:tr>
      <w:tr w:rsidR="003E4720" w:rsidRPr="00D13221">
        <w:tc>
          <w:tcPr>
            <w:tcW w:w="7308" w:type="dxa"/>
          </w:tcPr>
          <w:p w:rsidR="003E4720" w:rsidRPr="00D13221" w:rsidRDefault="003E4720" w:rsidP="00AE7B3F">
            <w:pPr>
              <w:spacing w:before="40" w:after="30"/>
              <w:jc w:val="both"/>
              <w:rPr>
                <w:color w:val="000000" w:themeColor="text1"/>
              </w:rPr>
            </w:pPr>
            <w:r w:rsidRPr="00D13221">
              <w:rPr>
                <w:color w:val="000000" w:themeColor="text1"/>
              </w:rPr>
              <w:t>Tissue paper for cleaning</w:t>
            </w:r>
          </w:p>
        </w:tc>
        <w:tc>
          <w:tcPr>
            <w:tcW w:w="1980" w:type="dxa"/>
          </w:tcPr>
          <w:p w:rsidR="003E4720" w:rsidRPr="00D13221" w:rsidRDefault="003E4720" w:rsidP="00117332">
            <w:pPr>
              <w:spacing w:before="40" w:after="30"/>
              <w:jc w:val="both"/>
              <w:rPr>
                <w:color w:val="000000" w:themeColor="text1"/>
              </w:rPr>
            </w:pPr>
          </w:p>
        </w:tc>
      </w:tr>
      <w:tr w:rsidR="003E4720" w:rsidRPr="00D13221">
        <w:tc>
          <w:tcPr>
            <w:tcW w:w="7308" w:type="dxa"/>
          </w:tcPr>
          <w:p w:rsidR="003E4720" w:rsidRPr="00D13221" w:rsidRDefault="003E4720" w:rsidP="00AE7B3F">
            <w:pPr>
              <w:spacing w:before="40" w:after="30"/>
              <w:jc w:val="both"/>
              <w:rPr>
                <w:color w:val="000000" w:themeColor="text1"/>
              </w:rPr>
            </w:pPr>
            <w:r w:rsidRPr="00D13221">
              <w:rPr>
                <w:color w:val="000000" w:themeColor="text1"/>
              </w:rPr>
              <w:t>Disposable plastic pipette (3 cm</w:t>
            </w:r>
            <w:r w:rsidRPr="00D13221">
              <w:rPr>
                <w:color w:val="000000" w:themeColor="text1"/>
                <w:vertAlign w:val="superscript"/>
              </w:rPr>
              <w:t>3</w:t>
            </w:r>
            <w:r w:rsidRPr="00D13221">
              <w:rPr>
                <w:color w:val="000000" w:themeColor="text1"/>
              </w:rPr>
              <w:t>)</w:t>
            </w:r>
          </w:p>
        </w:tc>
        <w:tc>
          <w:tcPr>
            <w:tcW w:w="1980" w:type="dxa"/>
          </w:tcPr>
          <w:p w:rsidR="003E4720" w:rsidRPr="00D13221" w:rsidRDefault="003E4720" w:rsidP="00117332">
            <w:pPr>
              <w:spacing w:before="40" w:after="30"/>
              <w:jc w:val="both"/>
              <w:rPr>
                <w:color w:val="000000" w:themeColor="text1"/>
              </w:rPr>
            </w:pPr>
            <w:r w:rsidRPr="00D13221">
              <w:rPr>
                <w:color w:val="000000" w:themeColor="text1"/>
              </w:rPr>
              <w:t>8</w:t>
            </w:r>
          </w:p>
        </w:tc>
      </w:tr>
      <w:tr w:rsidR="003E4720" w:rsidRPr="00D13221">
        <w:tc>
          <w:tcPr>
            <w:tcW w:w="9288" w:type="dxa"/>
            <w:gridSpan w:val="2"/>
          </w:tcPr>
          <w:p w:rsidR="003E4720" w:rsidRPr="00D13221" w:rsidRDefault="003E4720" w:rsidP="00117332">
            <w:pPr>
              <w:spacing w:before="40" w:after="30"/>
              <w:jc w:val="both"/>
              <w:rPr>
                <w:color w:val="000000" w:themeColor="text1"/>
              </w:rPr>
            </w:pPr>
            <w:r w:rsidRPr="00D13221">
              <w:rPr>
                <w:b/>
                <w:color w:val="000000" w:themeColor="text1"/>
              </w:rPr>
              <w:t>Shared equipment:</w:t>
            </w:r>
          </w:p>
        </w:tc>
      </w:tr>
      <w:tr w:rsidR="003E4720" w:rsidRPr="00D13221">
        <w:tc>
          <w:tcPr>
            <w:tcW w:w="7308" w:type="dxa"/>
          </w:tcPr>
          <w:p w:rsidR="003E4720" w:rsidRPr="00D13221" w:rsidRDefault="003E4720" w:rsidP="0020545C">
            <w:pPr>
              <w:spacing w:before="40" w:after="30"/>
              <w:jc w:val="both"/>
              <w:rPr>
                <w:color w:val="000000" w:themeColor="text1"/>
              </w:rPr>
            </w:pPr>
            <w:r w:rsidRPr="00D13221">
              <w:rPr>
                <w:color w:val="000000" w:themeColor="text1"/>
              </w:rPr>
              <w:t>UV lamp</w:t>
            </w:r>
          </w:p>
        </w:tc>
        <w:tc>
          <w:tcPr>
            <w:tcW w:w="1980" w:type="dxa"/>
          </w:tcPr>
          <w:p w:rsidR="003E4720" w:rsidRPr="00D13221" w:rsidRDefault="003E4720" w:rsidP="00117332">
            <w:pPr>
              <w:spacing w:before="40" w:after="30"/>
              <w:jc w:val="both"/>
              <w:rPr>
                <w:color w:val="000000" w:themeColor="text1"/>
              </w:rPr>
            </w:pPr>
          </w:p>
        </w:tc>
      </w:tr>
      <w:tr w:rsidR="003E4720" w:rsidRPr="00D13221">
        <w:tc>
          <w:tcPr>
            <w:tcW w:w="7308" w:type="dxa"/>
          </w:tcPr>
          <w:p w:rsidR="003E4720" w:rsidRPr="00D13221" w:rsidRDefault="003E4720" w:rsidP="0020545C">
            <w:pPr>
              <w:spacing w:before="40" w:after="30"/>
              <w:jc w:val="both"/>
              <w:rPr>
                <w:color w:val="000000" w:themeColor="text1"/>
              </w:rPr>
            </w:pPr>
            <w:r w:rsidRPr="00D13221">
              <w:rPr>
                <w:color w:val="000000" w:themeColor="text1"/>
              </w:rPr>
              <w:t>Balance (to 3 decimal places)</w:t>
            </w:r>
          </w:p>
        </w:tc>
        <w:tc>
          <w:tcPr>
            <w:tcW w:w="1980" w:type="dxa"/>
          </w:tcPr>
          <w:p w:rsidR="003E4720" w:rsidRPr="00D13221" w:rsidRDefault="003E4720" w:rsidP="00117332">
            <w:pPr>
              <w:spacing w:before="40" w:after="30"/>
              <w:jc w:val="both"/>
              <w:rPr>
                <w:color w:val="000000" w:themeColor="text1"/>
              </w:rPr>
            </w:pPr>
          </w:p>
        </w:tc>
      </w:tr>
      <w:tr w:rsidR="003E4720" w:rsidRPr="00D13221">
        <w:tc>
          <w:tcPr>
            <w:tcW w:w="7308" w:type="dxa"/>
          </w:tcPr>
          <w:p w:rsidR="003E4720" w:rsidRPr="00D13221" w:rsidRDefault="003E4720" w:rsidP="0020545C">
            <w:pPr>
              <w:spacing w:before="40" w:after="30"/>
              <w:jc w:val="both"/>
              <w:rPr>
                <w:color w:val="000000" w:themeColor="text1"/>
              </w:rPr>
            </w:pPr>
            <w:r w:rsidRPr="00D13221">
              <w:rPr>
                <w:color w:val="000000" w:themeColor="text1"/>
              </w:rPr>
              <w:t>Labelled waste containers for EDTA, copper, and silver waste</w:t>
            </w:r>
          </w:p>
        </w:tc>
        <w:tc>
          <w:tcPr>
            <w:tcW w:w="1980" w:type="dxa"/>
          </w:tcPr>
          <w:p w:rsidR="003E4720" w:rsidRPr="00D13221" w:rsidRDefault="003E4720" w:rsidP="00117332">
            <w:pPr>
              <w:spacing w:before="40" w:after="30"/>
              <w:jc w:val="both"/>
              <w:rPr>
                <w:color w:val="000000" w:themeColor="text1"/>
              </w:rPr>
            </w:pPr>
          </w:p>
        </w:tc>
      </w:tr>
      <w:tr w:rsidR="003E4720" w:rsidRPr="00D13221">
        <w:tc>
          <w:tcPr>
            <w:tcW w:w="7308" w:type="dxa"/>
          </w:tcPr>
          <w:p w:rsidR="003E4720" w:rsidRPr="00D13221" w:rsidRDefault="003E4720" w:rsidP="0020545C">
            <w:pPr>
              <w:spacing w:before="40" w:after="30"/>
              <w:jc w:val="both"/>
              <w:rPr>
                <w:color w:val="000000" w:themeColor="text1"/>
              </w:rPr>
            </w:pPr>
            <w:r w:rsidRPr="00D13221">
              <w:rPr>
                <w:color w:val="000000" w:themeColor="text1"/>
              </w:rPr>
              <w:t>Purple nitrile gloves in all sizes</w:t>
            </w:r>
          </w:p>
        </w:tc>
        <w:tc>
          <w:tcPr>
            <w:tcW w:w="1980" w:type="dxa"/>
          </w:tcPr>
          <w:p w:rsidR="003E4720" w:rsidRPr="00D13221" w:rsidRDefault="003E4720" w:rsidP="00117332">
            <w:pPr>
              <w:spacing w:before="40" w:after="30"/>
              <w:jc w:val="both"/>
              <w:rPr>
                <w:color w:val="000000" w:themeColor="text1"/>
              </w:rPr>
            </w:pPr>
          </w:p>
        </w:tc>
      </w:tr>
      <w:tr w:rsidR="003E4720" w:rsidRPr="00D13221">
        <w:tc>
          <w:tcPr>
            <w:tcW w:w="7308" w:type="dxa"/>
          </w:tcPr>
          <w:p w:rsidR="003E4720" w:rsidRPr="00D13221" w:rsidRDefault="003E4720" w:rsidP="00117332">
            <w:pPr>
              <w:spacing w:before="40" w:after="30"/>
              <w:jc w:val="both"/>
              <w:rPr>
                <w:color w:val="000000" w:themeColor="text1"/>
              </w:rPr>
            </w:pPr>
          </w:p>
        </w:tc>
        <w:tc>
          <w:tcPr>
            <w:tcW w:w="1980" w:type="dxa"/>
          </w:tcPr>
          <w:p w:rsidR="003E4720" w:rsidRPr="00D13221" w:rsidRDefault="003E4720" w:rsidP="00117332">
            <w:pPr>
              <w:spacing w:before="40" w:after="30"/>
              <w:jc w:val="both"/>
              <w:rPr>
                <w:color w:val="000000" w:themeColor="text1"/>
              </w:rPr>
            </w:pPr>
          </w:p>
        </w:tc>
      </w:tr>
    </w:tbl>
    <w:p w:rsidR="003E4720" w:rsidRPr="00D13221" w:rsidRDefault="003E4720" w:rsidP="00117332">
      <w:pPr>
        <w:spacing w:before="40" w:after="30"/>
        <w:jc w:val="both"/>
        <w:rPr>
          <w:color w:val="000000" w:themeColor="text1"/>
          <w:sz w:val="22"/>
        </w:rPr>
      </w:pPr>
    </w:p>
    <w:p w:rsidR="003E4720" w:rsidRPr="00D13221" w:rsidRDefault="003E4720" w:rsidP="00117332">
      <w:pPr>
        <w:pStyle w:val="Section"/>
        <w:rPr>
          <w:color w:val="000000" w:themeColor="text1"/>
          <w:sz w:val="40"/>
          <w:lang w:val="en-GB"/>
        </w:rPr>
      </w:pPr>
      <w:r w:rsidRPr="00D13221">
        <w:rPr>
          <w:color w:val="000000" w:themeColor="text1"/>
          <w:lang w:val="en-GB"/>
        </w:rPr>
        <w:br w:type="page"/>
      </w:r>
      <w:r w:rsidRPr="00D13221">
        <w:rPr>
          <w:color w:val="000000" w:themeColor="text1"/>
          <w:sz w:val="40"/>
          <w:lang w:val="en-GB"/>
        </w:rPr>
        <w:lastRenderedPageBreak/>
        <w:t>Chemicals on Each Desk</w:t>
      </w:r>
    </w:p>
    <w:tbl>
      <w:tblPr>
        <w:tblStyle w:val="Tabelraster"/>
        <w:tblW w:w="0" w:type="auto"/>
        <w:tblLook w:val="00BF"/>
      </w:tblPr>
      <w:tblGrid>
        <w:gridCol w:w="5298"/>
        <w:gridCol w:w="1972"/>
        <w:gridCol w:w="1972"/>
      </w:tblGrid>
      <w:tr w:rsidR="003E4720" w:rsidRPr="00D13221">
        <w:tc>
          <w:tcPr>
            <w:tcW w:w="5328" w:type="dxa"/>
          </w:tcPr>
          <w:p w:rsidR="003E4720" w:rsidRPr="00D13221" w:rsidRDefault="003E4720" w:rsidP="00117332">
            <w:pPr>
              <w:spacing w:before="20" w:after="40"/>
              <w:jc w:val="center"/>
              <w:rPr>
                <w:b/>
                <w:color w:val="000000" w:themeColor="text1"/>
              </w:rPr>
            </w:pPr>
            <w:r w:rsidRPr="00D13221">
              <w:rPr>
                <w:b/>
                <w:color w:val="000000" w:themeColor="text1"/>
              </w:rPr>
              <w:t>Chemical</w:t>
            </w:r>
          </w:p>
        </w:tc>
        <w:tc>
          <w:tcPr>
            <w:tcW w:w="1980" w:type="dxa"/>
          </w:tcPr>
          <w:p w:rsidR="003E4720" w:rsidRPr="00D13221" w:rsidRDefault="003E4720" w:rsidP="00117332">
            <w:pPr>
              <w:spacing w:before="20" w:after="40"/>
              <w:jc w:val="center"/>
              <w:rPr>
                <w:b/>
                <w:color w:val="000000" w:themeColor="text1"/>
              </w:rPr>
            </w:pPr>
            <w:r w:rsidRPr="00D13221">
              <w:rPr>
                <w:b/>
                <w:color w:val="000000" w:themeColor="text1"/>
              </w:rPr>
              <w:t>R phrases</w:t>
            </w:r>
          </w:p>
        </w:tc>
        <w:tc>
          <w:tcPr>
            <w:tcW w:w="1980" w:type="dxa"/>
          </w:tcPr>
          <w:p w:rsidR="003E4720" w:rsidRPr="00D13221" w:rsidRDefault="003E4720" w:rsidP="00117332">
            <w:pPr>
              <w:spacing w:before="20" w:after="40"/>
              <w:jc w:val="center"/>
              <w:rPr>
                <w:b/>
                <w:color w:val="000000" w:themeColor="text1"/>
              </w:rPr>
            </w:pPr>
            <w:r w:rsidRPr="00D13221">
              <w:rPr>
                <w:b/>
                <w:color w:val="000000" w:themeColor="text1"/>
              </w:rPr>
              <w:t>S phrases</w:t>
            </w:r>
          </w:p>
        </w:tc>
      </w:tr>
      <w:tr w:rsidR="003E4720" w:rsidRPr="00D13221">
        <w:tc>
          <w:tcPr>
            <w:tcW w:w="9288" w:type="dxa"/>
            <w:gridSpan w:val="3"/>
          </w:tcPr>
          <w:p w:rsidR="003E4720" w:rsidRPr="00D13221" w:rsidRDefault="003E4720" w:rsidP="00117332">
            <w:pPr>
              <w:spacing w:before="40" w:after="40"/>
              <w:rPr>
                <w:color w:val="000000" w:themeColor="text1"/>
              </w:rPr>
            </w:pPr>
            <w:r w:rsidRPr="00D13221">
              <w:rPr>
                <w:b/>
                <w:color w:val="000000" w:themeColor="text1"/>
              </w:rPr>
              <w:t>Task 1:</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3,4-dimethoxybenzaldehyde: 0.50 g pre-weighed in vial labelled ‘DMBA 0.5 g’.</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22-36/37/38</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22-24/25</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1-indanone: 0.40 g pre-weighed in vial.</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22</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NaOH: 0.10 g pre-weighed in vial.</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34-35</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26-36-37/39-45</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 xml:space="preserve">HCl (3.0M aqueous): 10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a 30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bottle.</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34-37</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24-26-36-45</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 xml:space="preserve">Diethyl ether:Heptane (1:1): 25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a 30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bottle labelled ‘Et</w:t>
            </w:r>
            <w:r w:rsidRPr="00D13221">
              <w:rPr>
                <w:color w:val="000000" w:themeColor="text1"/>
                <w:sz w:val="20"/>
                <w:vertAlign w:val="subscript"/>
              </w:rPr>
              <w:t>2</w:t>
            </w:r>
            <w:r w:rsidRPr="00D13221">
              <w:rPr>
                <w:color w:val="000000" w:themeColor="text1"/>
                <w:sz w:val="20"/>
              </w:rPr>
              <w:t>O:Heptane (1:1)’.</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Diethyl ether: 12-19-22-66-67; Heptane: 11-38-50/53-65-67</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Diethyl ether:     9-16-29-33;    Heptane: 9-16-23-29-33-60-61-62</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 xml:space="preserve">Ethyl ethanoate: 1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a small vial.</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11-36-66-67</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16-26-33</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 xml:space="preserve">Sample of 1-indanone dissolved in ethyl ethanoate: 1.0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small vial labelled ‘1-indanone in ethyl ethanoate’.</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See above</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See above</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 xml:space="preserve">Sample of 3,4-dimethoxybenzaldehyde dissolved in ethyl ethanoate: 1.0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small vial labelled ‘DMBA in ethyl ethanoate’.</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See above</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See above</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Ethyl alcohol (9:1 mixture with H</w:t>
            </w:r>
            <w:r w:rsidRPr="00D13221">
              <w:rPr>
                <w:color w:val="000000" w:themeColor="text1"/>
                <w:sz w:val="20"/>
                <w:vertAlign w:val="subscript"/>
              </w:rPr>
              <w:t>2</w:t>
            </w:r>
            <w:r w:rsidRPr="00D13221">
              <w:rPr>
                <w:color w:val="000000" w:themeColor="text1"/>
                <w:sz w:val="20"/>
              </w:rPr>
              <w:t xml:space="preserve">O): 100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a 125 </w:t>
            </w:r>
            <w:r w:rsidRPr="00D13221">
              <w:rPr>
                <w:color w:val="000000" w:themeColor="text1"/>
              </w:rPr>
              <w:t>cm</w:t>
            </w:r>
            <w:r w:rsidRPr="00D13221">
              <w:rPr>
                <w:color w:val="000000" w:themeColor="text1"/>
                <w:vertAlign w:val="superscript"/>
              </w:rPr>
              <w:t>3</w:t>
            </w:r>
            <w:r w:rsidRPr="00D13221">
              <w:rPr>
                <w:color w:val="000000" w:themeColor="text1"/>
                <w:sz w:val="20"/>
              </w:rPr>
              <w:t xml:space="preserve"> bottle labelled ‘EtOH:H</w:t>
            </w:r>
            <w:r w:rsidRPr="00D13221">
              <w:rPr>
                <w:color w:val="000000" w:themeColor="text1"/>
                <w:sz w:val="20"/>
                <w:vertAlign w:val="subscript"/>
              </w:rPr>
              <w:t>2</w:t>
            </w:r>
            <w:r w:rsidRPr="00D13221">
              <w:rPr>
                <w:color w:val="000000" w:themeColor="text1"/>
                <w:sz w:val="20"/>
              </w:rPr>
              <w:t>O (9:1)’.</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11</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7-16</w:t>
            </w:r>
          </w:p>
        </w:tc>
      </w:tr>
      <w:tr w:rsidR="003E4720" w:rsidRPr="00D13221">
        <w:tc>
          <w:tcPr>
            <w:tcW w:w="9288" w:type="dxa"/>
            <w:gridSpan w:val="3"/>
          </w:tcPr>
          <w:p w:rsidR="003E4720" w:rsidRPr="00D13221" w:rsidRDefault="003E4720" w:rsidP="00117332">
            <w:pPr>
              <w:spacing w:before="40" w:after="40"/>
              <w:rPr>
                <w:color w:val="000000" w:themeColor="text1"/>
              </w:rPr>
            </w:pPr>
            <w:r w:rsidRPr="00D13221">
              <w:rPr>
                <w:b/>
                <w:color w:val="000000" w:themeColor="text1"/>
              </w:rPr>
              <w:t>Task 2:</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Inorganic complex: three samples of approximately 0.1 g, accurately pre-weighed in vials labelled ‘Sample 1’, ‘Sample 2’, ‘Sample 3’.</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22-25-36/37/38</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26-28-37/39-45</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Inorganic complex: three samples of approximately 0.2 g, accurately pre-weighed in vials labelled ‘Sample 4’, ‘Sample 5’ and ‘Sample 6’.</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22-25-36/37/38</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26-28-37/39-45</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 xml:space="preserve">pH 10 ammonia buffer: 10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a 30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clear glass bottle labelled ‘pH 10 ammonium buffer’.</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20/21/22-36/37/38</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26-36</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Murexide indicator (solution in H</w:t>
            </w:r>
            <w:r w:rsidRPr="00D13221">
              <w:rPr>
                <w:color w:val="000000" w:themeColor="text1"/>
                <w:sz w:val="20"/>
                <w:vertAlign w:val="subscript"/>
              </w:rPr>
              <w:t>2</w:t>
            </w:r>
            <w:r w:rsidRPr="00D13221">
              <w:rPr>
                <w:color w:val="000000" w:themeColor="text1"/>
                <w:sz w:val="20"/>
              </w:rPr>
              <w:t xml:space="preserve">O): 10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a 30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clear glass bottle.</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24/25</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EDTA disodium salt (0.0200 M solution in H</w:t>
            </w:r>
            <w:r w:rsidRPr="00D13221">
              <w:rPr>
                <w:color w:val="000000" w:themeColor="text1"/>
                <w:sz w:val="20"/>
                <w:vertAlign w:val="subscript"/>
              </w:rPr>
              <w:t>2</w:t>
            </w:r>
            <w:r w:rsidRPr="00D13221">
              <w:rPr>
                <w:color w:val="000000" w:themeColor="text1"/>
                <w:sz w:val="20"/>
              </w:rPr>
              <w:t xml:space="preserve">O): 150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a 250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clear glass bottle.</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22</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36</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 xml:space="preserve">Ethanoic acid: 10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a 30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clear glass bottle.</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10-35</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23-26-45</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2,7-Dichlorofluorescein indicator (solution in 7:3 EtOH:H</w:t>
            </w:r>
            <w:r w:rsidRPr="00D13221">
              <w:rPr>
                <w:color w:val="000000" w:themeColor="text1"/>
                <w:sz w:val="20"/>
                <w:vertAlign w:val="subscript"/>
              </w:rPr>
              <w:t>2</w:t>
            </w:r>
            <w:r w:rsidRPr="00D13221">
              <w:rPr>
                <w:color w:val="000000" w:themeColor="text1"/>
                <w:sz w:val="20"/>
              </w:rPr>
              <w:t xml:space="preserve">O): 10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30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clear glass bottle.</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36/37/38</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26-36-37/39</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Dextrin (2% in H</w:t>
            </w:r>
            <w:r w:rsidRPr="00D13221">
              <w:rPr>
                <w:color w:val="000000" w:themeColor="text1"/>
                <w:sz w:val="20"/>
                <w:vertAlign w:val="subscript"/>
              </w:rPr>
              <w:t>2</w:t>
            </w:r>
            <w:r w:rsidRPr="00D13221">
              <w:rPr>
                <w:color w:val="000000" w:themeColor="text1"/>
                <w:sz w:val="20"/>
              </w:rPr>
              <w:t xml:space="preserve">O): 25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a 30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bottle.</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24/25</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Silver nitrate (0.1000M solution in H</w:t>
            </w:r>
            <w:r w:rsidRPr="00D13221">
              <w:rPr>
                <w:color w:val="000000" w:themeColor="text1"/>
                <w:sz w:val="20"/>
                <w:vertAlign w:val="subscript"/>
              </w:rPr>
              <w:t>2</w:t>
            </w:r>
            <w:r w:rsidRPr="00D13221">
              <w:rPr>
                <w:color w:val="000000" w:themeColor="text1"/>
                <w:sz w:val="20"/>
              </w:rPr>
              <w:t xml:space="preserve">O): 150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a 250</w:t>
            </w:r>
            <w:r w:rsidRPr="00D13221">
              <w:rPr>
                <w:color w:val="000000" w:themeColor="text1"/>
              </w:rPr>
              <w:t xml:space="preserve"> cm</w:t>
            </w:r>
            <w:r w:rsidRPr="00D13221">
              <w:rPr>
                <w:color w:val="000000" w:themeColor="text1"/>
                <w:vertAlign w:val="superscript"/>
              </w:rPr>
              <w:t>3</w:t>
            </w:r>
            <w:r w:rsidRPr="00D13221">
              <w:rPr>
                <w:color w:val="000000" w:themeColor="text1"/>
                <w:sz w:val="20"/>
              </w:rPr>
              <w:t xml:space="preserve"> brown glass bottle.</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8-34-50/53</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26-36-45-60-61</w:t>
            </w:r>
          </w:p>
        </w:tc>
      </w:tr>
      <w:tr w:rsidR="003E4720" w:rsidRPr="00D13221">
        <w:tc>
          <w:tcPr>
            <w:tcW w:w="9288" w:type="dxa"/>
            <w:gridSpan w:val="3"/>
          </w:tcPr>
          <w:p w:rsidR="003E4720" w:rsidRPr="00D13221" w:rsidRDefault="003E4720" w:rsidP="00117332">
            <w:pPr>
              <w:spacing w:before="40" w:after="40"/>
              <w:rPr>
                <w:color w:val="000000" w:themeColor="text1"/>
              </w:rPr>
            </w:pPr>
            <w:r w:rsidRPr="00D13221">
              <w:rPr>
                <w:b/>
                <w:color w:val="000000" w:themeColor="text1"/>
              </w:rPr>
              <w:t>Task 3:</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Sodium dodecyl sulfate (99%): approximately 4.3 g, accurately pre-weighed in vial labelled ‘SDS’.</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22-36/37/38</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26-36/37</w:t>
            </w:r>
          </w:p>
        </w:tc>
      </w:tr>
      <w:tr w:rsidR="003E4720" w:rsidRPr="00D13221">
        <w:tc>
          <w:tcPr>
            <w:tcW w:w="5328" w:type="dxa"/>
          </w:tcPr>
          <w:p w:rsidR="003E4720" w:rsidRPr="00D13221" w:rsidRDefault="003E4720" w:rsidP="00117332">
            <w:pPr>
              <w:spacing w:before="40" w:after="40"/>
              <w:rPr>
                <w:color w:val="000000" w:themeColor="text1"/>
                <w:sz w:val="20"/>
              </w:rPr>
            </w:pPr>
            <w:r w:rsidRPr="00D13221">
              <w:rPr>
                <w:color w:val="000000" w:themeColor="text1"/>
                <w:sz w:val="20"/>
              </w:rPr>
              <w:t xml:space="preserve">Conductivity solution ‘HI 70031’: 20 </w:t>
            </w:r>
            <w:r w:rsidRPr="00D13221">
              <w:rPr>
                <w:color w:val="000000" w:themeColor="text1"/>
              </w:rPr>
              <w:t>cm</w:t>
            </w:r>
            <w:r w:rsidRPr="00D13221">
              <w:rPr>
                <w:color w:val="000000" w:themeColor="text1"/>
                <w:vertAlign w:val="superscript"/>
              </w:rPr>
              <w:t>3</w:t>
            </w:r>
            <w:r w:rsidRPr="00D13221">
              <w:rPr>
                <w:color w:val="000000" w:themeColor="text1"/>
                <w:sz w:val="20"/>
              </w:rPr>
              <w:t xml:space="preserve"> in pouch.</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Non hazardous product</w:t>
            </w:r>
          </w:p>
        </w:tc>
        <w:tc>
          <w:tcPr>
            <w:tcW w:w="1980" w:type="dxa"/>
          </w:tcPr>
          <w:p w:rsidR="003E4720" w:rsidRPr="00D13221" w:rsidRDefault="003E4720" w:rsidP="00117332">
            <w:pPr>
              <w:spacing w:before="40" w:after="40"/>
              <w:rPr>
                <w:color w:val="000000" w:themeColor="text1"/>
                <w:sz w:val="20"/>
              </w:rPr>
            </w:pPr>
            <w:r w:rsidRPr="00D13221">
              <w:rPr>
                <w:color w:val="000000" w:themeColor="text1"/>
                <w:sz w:val="20"/>
              </w:rPr>
              <w:t>Non hazardous product</w:t>
            </w:r>
          </w:p>
        </w:tc>
      </w:tr>
    </w:tbl>
    <w:p w:rsidR="003E4720" w:rsidRPr="00D13221" w:rsidRDefault="003E4720" w:rsidP="00117332">
      <w:pPr>
        <w:pStyle w:val="Section"/>
        <w:spacing w:before="0"/>
        <w:rPr>
          <w:color w:val="000000" w:themeColor="text1"/>
          <w:lang w:val="en-GB"/>
        </w:rPr>
      </w:pPr>
      <w:r w:rsidRPr="00D13221">
        <w:rPr>
          <w:color w:val="000000" w:themeColor="text1"/>
          <w:lang w:val="en-GB"/>
        </w:rPr>
        <w:br w:type="page"/>
      </w:r>
      <w:r w:rsidRPr="00D13221">
        <w:rPr>
          <w:color w:val="000000" w:themeColor="text1"/>
          <w:lang w:val="en-GB"/>
        </w:rPr>
        <w:lastRenderedPageBreak/>
        <w:t>Risk Phrases</w:t>
      </w:r>
    </w:p>
    <w:p w:rsidR="003E4720" w:rsidRPr="00D13221" w:rsidRDefault="003E4720" w:rsidP="00117332">
      <w:pPr>
        <w:pStyle w:val="Section"/>
        <w:spacing w:before="0"/>
        <w:rPr>
          <w:color w:val="000000" w:themeColor="text1"/>
          <w:lang w:val="en-GB"/>
        </w:rPr>
      </w:pPr>
    </w:p>
    <w:p w:rsidR="003E4720" w:rsidRPr="00D13221" w:rsidRDefault="003E4720" w:rsidP="00117332">
      <w:pPr>
        <w:spacing w:after="0"/>
        <w:rPr>
          <w:b/>
          <w:color w:val="000000" w:themeColor="text1"/>
          <w:sz w:val="28"/>
        </w:rPr>
      </w:pPr>
      <w:r w:rsidRPr="00D13221">
        <w:rPr>
          <w:b/>
          <w:color w:val="000000" w:themeColor="text1"/>
          <w:sz w:val="28"/>
        </w:rPr>
        <w:t>Indication of Particular Risks</w:t>
      </w:r>
    </w:p>
    <w:tbl>
      <w:tblPr>
        <w:tblStyle w:val="Tabelraster"/>
        <w:tblW w:w="0" w:type="auto"/>
        <w:tblLook w:val="00BF"/>
      </w:tblPr>
      <w:tblGrid>
        <w:gridCol w:w="1902"/>
        <w:gridCol w:w="7340"/>
      </w:tblGrid>
      <w:tr w:rsidR="003E4720" w:rsidRPr="00D13221">
        <w:tc>
          <w:tcPr>
            <w:tcW w:w="1908" w:type="dxa"/>
          </w:tcPr>
          <w:p w:rsidR="003E4720" w:rsidRPr="00D13221" w:rsidRDefault="003E4720" w:rsidP="00117332">
            <w:pPr>
              <w:pStyle w:val="Section"/>
              <w:spacing w:before="0" w:after="0"/>
              <w:jc w:val="center"/>
              <w:rPr>
                <w:color w:val="000000" w:themeColor="text1"/>
                <w:sz w:val="22"/>
                <w:lang w:val="en-GB"/>
              </w:rPr>
            </w:pPr>
            <w:r w:rsidRPr="00D13221">
              <w:rPr>
                <w:color w:val="000000" w:themeColor="text1"/>
                <w:sz w:val="22"/>
                <w:lang w:val="en-GB"/>
              </w:rPr>
              <w:t>R Number</w:t>
            </w:r>
          </w:p>
        </w:tc>
        <w:tc>
          <w:tcPr>
            <w:tcW w:w="7380" w:type="dxa"/>
          </w:tcPr>
          <w:p w:rsidR="003E4720" w:rsidRPr="00D13221" w:rsidRDefault="003E4720" w:rsidP="00117332">
            <w:pPr>
              <w:pStyle w:val="Section"/>
              <w:spacing w:before="0" w:after="0"/>
              <w:jc w:val="center"/>
              <w:rPr>
                <w:color w:val="000000" w:themeColor="text1"/>
                <w:sz w:val="22"/>
                <w:lang w:val="en-GB"/>
              </w:rPr>
            </w:pPr>
            <w:r w:rsidRPr="00D13221">
              <w:rPr>
                <w:color w:val="000000" w:themeColor="text1"/>
                <w:sz w:val="22"/>
                <w:lang w:val="en-GB"/>
              </w:rPr>
              <w:t>Meaning</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8</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Contact with combustible material may cause fire.</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10</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Flammable.</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11</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Highly flammable.</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12</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Extremely flammable.</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19</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May form explosive peroxides.</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22</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Harmful if swallowed.</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25</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Toxic if swallowed.</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34</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Causes burns.</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35</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Causes severe burns.</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36</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Irritating to eyes.</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37</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Irritating to the respiratory system.</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38</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Irritating to skin.</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65</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Harmful: may cause lung damage if swallowed.</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66</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Repeated exposure may cause skin dryness or cracking.</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67</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Vapours may cause drowsiness and dizziness.</w:t>
            </w:r>
          </w:p>
        </w:tc>
      </w:tr>
    </w:tbl>
    <w:p w:rsidR="003E4720" w:rsidRPr="00D13221" w:rsidRDefault="003E4720" w:rsidP="00117332">
      <w:pPr>
        <w:pStyle w:val="Section"/>
        <w:spacing w:before="0" w:after="0"/>
        <w:rPr>
          <w:color w:val="000000" w:themeColor="text1"/>
          <w:sz w:val="22"/>
          <w:lang w:val="en-GB"/>
        </w:rPr>
      </w:pPr>
    </w:p>
    <w:p w:rsidR="003E4720" w:rsidRPr="00D13221" w:rsidRDefault="003E4720" w:rsidP="00117332">
      <w:pPr>
        <w:pStyle w:val="Section"/>
        <w:spacing w:before="0" w:after="0"/>
        <w:rPr>
          <w:color w:val="000000" w:themeColor="text1"/>
          <w:sz w:val="24"/>
          <w:lang w:val="en-GB"/>
        </w:rPr>
      </w:pPr>
      <w:r w:rsidRPr="00D13221">
        <w:rPr>
          <w:color w:val="000000" w:themeColor="text1"/>
          <w:sz w:val="24"/>
          <w:lang w:val="en-GB"/>
        </w:rPr>
        <w:t>Combination of Particular Risks</w:t>
      </w:r>
    </w:p>
    <w:tbl>
      <w:tblPr>
        <w:tblStyle w:val="Tabelraster"/>
        <w:tblW w:w="0" w:type="auto"/>
        <w:tblLook w:val="00BF"/>
      </w:tblPr>
      <w:tblGrid>
        <w:gridCol w:w="1903"/>
        <w:gridCol w:w="7339"/>
      </w:tblGrid>
      <w:tr w:rsidR="003E4720" w:rsidRPr="00D13221">
        <w:tc>
          <w:tcPr>
            <w:tcW w:w="1908" w:type="dxa"/>
          </w:tcPr>
          <w:p w:rsidR="003E4720" w:rsidRPr="00D13221" w:rsidRDefault="003E4720" w:rsidP="00117332">
            <w:pPr>
              <w:pStyle w:val="Section"/>
              <w:spacing w:before="0" w:after="0"/>
              <w:jc w:val="center"/>
              <w:rPr>
                <w:color w:val="000000" w:themeColor="text1"/>
                <w:sz w:val="22"/>
                <w:lang w:val="en-GB"/>
              </w:rPr>
            </w:pPr>
            <w:r w:rsidRPr="00D13221">
              <w:rPr>
                <w:color w:val="000000" w:themeColor="text1"/>
                <w:sz w:val="22"/>
                <w:lang w:val="en-GB"/>
              </w:rPr>
              <w:t>R Numbers</w:t>
            </w:r>
          </w:p>
        </w:tc>
        <w:tc>
          <w:tcPr>
            <w:tcW w:w="7380" w:type="dxa"/>
          </w:tcPr>
          <w:p w:rsidR="003E4720" w:rsidRPr="00D13221" w:rsidRDefault="003E4720" w:rsidP="00117332">
            <w:pPr>
              <w:pStyle w:val="Section"/>
              <w:spacing w:before="0" w:after="0"/>
              <w:jc w:val="center"/>
              <w:rPr>
                <w:color w:val="000000" w:themeColor="text1"/>
                <w:sz w:val="22"/>
                <w:lang w:val="en-GB"/>
              </w:rPr>
            </w:pPr>
            <w:r w:rsidRPr="00D13221">
              <w:rPr>
                <w:color w:val="000000" w:themeColor="text1"/>
                <w:sz w:val="22"/>
                <w:lang w:val="en-GB"/>
              </w:rPr>
              <w:t>Meaning</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20/21/22</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Harmful by inhalation, in contact with skin and if swallowed.</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36/37/38</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Irritating to eyes, respiratory system and skin.</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50/53</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Very toxic to aquatic organisms; may cause long term effects in the aquatic environment</w:t>
            </w:r>
          </w:p>
        </w:tc>
      </w:tr>
    </w:tbl>
    <w:p w:rsidR="003E4720" w:rsidRPr="00D13221" w:rsidRDefault="003E4720" w:rsidP="00117332">
      <w:pPr>
        <w:spacing w:after="0"/>
        <w:rPr>
          <w:b/>
          <w:color w:val="000000" w:themeColor="text1"/>
          <w:sz w:val="20"/>
        </w:rPr>
      </w:pPr>
    </w:p>
    <w:p w:rsidR="003E4720" w:rsidRPr="00D13221" w:rsidRDefault="003E4720" w:rsidP="00117332">
      <w:pPr>
        <w:spacing w:after="0"/>
        <w:rPr>
          <w:b/>
          <w:color w:val="000000" w:themeColor="text1"/>
          <w:sz w:val="32"/>
        </w:rPr>
      </w:pPr>
      <w:r w:rsidRPr="00D13221">
        <w:rPr>
          <w:b/>
          <w:color w:val="000000" w:themeColor="text1"/>
          <w:sz w:val="20"/>
        </w:rPr>
        <w:br w:type="page"/>
      </w:r>
      <w:r w:rsidRPr="00D13221">
        <w:rPr>
          <w:b/>
          <w:color w:val="000000" w:themeColor="text1"/>
          <w:sz w:val="32"/>
        </w:rPr>
        <w:lastRenderedPageBreak/>
        <w:t xml:space="preserve">Safety Phrases </w:t>
      </w:r>
    </w:p>
    <w:p w:rsidR="003E4720" w:rsidRPr="00D13221" w:rsidRDefault="003E4720" w:rsidP="00117332">
      <w:pPr>
        <w:spacing w:after="0"/>
        <w:rPr>
          <w:b/>
          <w:color w:val="000000" w:themeColor="text1"/>
          <w:sz w:val="20"/>
        </w:rPr>
      </w:pPr>
    </w:p>
    <w:p w:rsidR="003E4720" w:rsidRPr="00D13221" w:rsidRDefault="003E4720" w:rsidP="00117332">
      <w:pPr>
        <w:spacing w:after="0"/>
        <w:rPr>
          <w:b/>
          <w:color w:val="000000" w:themeColor="text1"/>
          <w:sz w:val="28"/>
        </w:rPr>
      </w:pPr>
      <w:r w:rsidRPr="00D13221">
        <w:rPr>
          <w:b/>
          <w:color w:val="000000" w:themeColor="text1"/>
          <w:sz w:val="28"/>
        </w:rPr>
        <w:t>Indication of Safety Precautions Required</w:t>
      </w:r>
    </w:p>
    <w:tbl>
      <w:tblPr>
        <w:tblStyle w:val="Tabelraster"/>
        <w:tblW w:w="0" w:type="auto"/>
        <w:tblLook w:val="00BF"/>
      </w:tblPr>
      <w:tblGrid>
        <w:gridCol w:w="1901"/>
        <w:gridCol w:w="7341"/>
      </w:tblGrid>
      <w:tr w:rsidR="003E4720" w:rsidRPr="00D13221">
        <w:tc>
          <w:tcPr>
            <w:tcW w:w="1908" w:type="dxa"/>
          </w:tcPr>
          <w:p w:rsidR="003E4720" w:rsidRPr="00D13221" w:rsidRDefault="003E4720" w:rsidP="00117332">
            <w:pPr>
              <w:pStyle w:val="Section"/>
              <w:spacing w:before="0" w:after="0"/>
              <w:jc w:val="center"/>
              <w:rPr>
                <w:color w:val="000000" w:themeColor="text1"/>
                <w:sz w:val="22"/>
                <w:lang w:val="en-GB"/>
              </w:rPr>
            </w:pPr>
            <w:r w:rsidRPr="00D13221">
              <w:rPr>
                <w:color w:val="000000" w:themeColor="text1"/>
                <w:sz w:val="22"/>
                <w:lang w:val="en-GB"/>
              </w:rPr>
              <w:t>S Number</w:t>
            </w:r>
          </w:p>
        </w:tc>
        <w:tc>
          <w:tcPr>
            <w:tcW w:w="7380" w:type="dxa"/>
          </w:tcPr>
          <w:p w:rsidR="003E4720" w:rsidRPr="00D13221" w:rsidRDefault="003E4720" w:rsidP="00117332">
            <w:pPr>
              <w:pStyle w:val="Section"/>
              <w:spacing w:before="0" w:after="0"/>
              <w:jc w:val="center"/>
              <w:rPr>
                <w:color w:val="000000" w:themeColor="text1"/>
                <w:sz w:val="22"/>
                <w:lang w:val="en-GB"/>
              </w:rPr>
            </w:pPr>
            <w:r w:rsidRPr="00D13221">
              <w:rPr>
                <w:color w:val="000000" w:themeColor="text1"/>
                <w:sz w:val="22"/>
                <w:lang w:val="en-GB"/>
              </w:rPr>
              <w:t>Meaning</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7</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Keep container tightly closed.</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9</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Keep container in a well ventilated place.</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16</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Keep away from sources of ignition.  No smoking.</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22</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Do not inhale dust.</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23</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Do not inhale gas/fumes/vapour/spray.</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24</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Avoid contact with the skin.</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26</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In case of contact with eyes, rinse immediately with plenty of water and seek medical advice.</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28</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After contact with skin, wash with plenty of water.</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29</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Do not empty into drains.</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33</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Take precautionary measurements against static discharges.</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36</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Wear suitable protective clothing.</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45</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In case of accident or if you feel unwell, seek medical advice immediately (show label where possible).</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60</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This material and/or its container must be disposed of as hazardous waste.</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61</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Avoid release to the environment.</w:t>
            </w:r>
          </w:p>
        </w:tc>
      </w:tr>
      <w:tr w:rsidR="003E4720" w:rsidRPr="00D13221">
        <w:tc>
          <w:tcPr>
            <w:tcW w:w="1908" w:type="dxa"/>
          </w:tcPr>
          <w:p w:rsidR="003E4720" w:rsidRPr="00D13221" w:rsidRDefault="003E4720" w:rsidP="00117332">
            <w:pPr>
              <w:pStyle w:val="Section"/>
              <w:spacing w:before="0" w:after="0"/>
              <w:jc w:val="center"/>
              <w:rPr>
                <w:b w:val="0"/>
                <w:color w:val="000000" w:themeColor="text1"/>
                <w:sz w:val="22"/>
                <w:lang w:val="en-GB"/>
              </w:rPr>
            </w:pPr>
            <w:r w:rsidRPr="00D13221">
              <w:rPr>
                <w:b w:val="0"/>
                <w:color w:val="000000" w:themeColor="text1"/>
                <w:sz w:val="22"/>
                <w:lang w:val="en-GB"/>
              </w:rPr>
              <w:t>62</w:t>
            </w:r>
          </w:p>
        </w:tc>
        <w:tc>
          <w:tcPr>
            <w:tcW w:w="7380" w:type="dxa"/>
          </w:tcPr>
          <w:p w:rsidR="003E4720" w:rsidRPr="00D13221" w:rsidRDefault="003E4720" w:rsidP="00117332">
            <w:pPr>
              <w:pStyle w:val="Section"/>
              <w:spacing w:before="0" w:after="0"/>
              <w:jc w:val="both"/>
              <w:rPr>
                <w:b w:val="0"/>
                <w:color w:val="000000" w:themeColor="text1"/>
                <w:sz w:val="22"/>
                <w:lang w:val="en-GB"/>
              </w:rPr>
            </w:pPr>
            <w:r w:rsidRPr="00D13221">
              <w:rPr>
                <w:b w:val="0"/>
                <w:color w:val="000000" w:themeColor="text1"/>
                <w:sz w:val="22"/>
                <w:lang w:val="en-GB"/>
              </w:rPr>
              <w:t>If swallowed, do not induce vomiting: seek medical advice immediately and show this container or label.</w:t>
            </w:r>
          </w:p>
        </w:tc>
      </w:tr>
    </w:tbl>
    <w:p w:rsidR="003E4720" w:rsidRPr="00D13221" w:rsidRDefault="003E4720" w:rsidP="00117332">
      <w:pPr>
        <w:pStyle w:val="Section"/>
        <w:spacing w:before="0" w:after="0"/>
        <w:rPr>
          <w:color w:val="000000" w:themeColor="text1"/>
          <w:sz w:val="22"/>
          <w:lang w:val="en-GB"/>
        </w:rPr>
      </w:pPr>
    </w:p>
    <w:p w:rsidR="003E4720" w:rsidRPr="00D13221" w:rsidRDefault="003E4720" w:rsidP="00117332">
      <w:pPr>
        <w:pStyle w:val="Section"/>
        <w:spacing w:before="0" w:after="0"/>
        <w:rPr>
          <w:color w:val="000000" w:themeColor="text1"/>
          <w:sz w:val="28"/>
          <w:lang w:val="en-GB"/>
        </w:rPr>
      </w:pPr>
      <w:r w:rsidRPr="00D13221">
        <w:rPr>
          <w:color w:val="000000" w:themeColor="text1"/>
          <w:sz w:val="28"/>
          <w:lang w:val="en-GB"/>
        </w:rPr>
        <w:t>Combination of Safety Precautions Required</w:t>
      </w:r>
    </w:p>
    <w:tbl>
      <w:tblPr>
        <w:tblStyle w:val="Tabelraster"/>
        <w:tblW w:w="0" w:type="auto"/>
        <w:tblLook w:val="00BF"/>
      </w:tblPr>
      <w:tblGrid>
        <w:gridCol w:w="1903"/>
        <w:gridCol w:w="7339"/>
      </w:tblGrid>
      <w:tr w:rsidR="003E4720" w:rsidRPr="00D13221">
        <w:tc>
          <w:tcPr>
            <w:tcW w:w="1908" w:type="dxa"/>
          </w:tcPr>
          <w:p w:rsidR="003E4720" w:rsidRPr="00D13221" w:rsidRDefault="003E4720" w:rsidP="00117332">
            <w:pPr>
              <w:pStyle w:val="Section"/>
              <w:spacing w:before="60"/>
              <w:jc w:val="center"/>
              <w:rPr>
                <w:color w:val="000000" w:themeColor="text1"/>
                <w:sz w:val="22"/>
                <w:lang w:val="en-GB"/>
              </w:rPr>
            </w:pPr>
            <w:r w:rsidRPr="00D13221">
              <w:rPr>
                <w:color w:val="000000" w:themeColor="text1"/>
                <w:sz w:val="22"/>
                <w:lang w:val="en-GB"/>
              </w:rPr>
              <w:t>S Numbers</w:t>
            </w:r>
          </w:p>
        </w:tc>
        <w:tc>
          <w:tcPr>
            <w:tcW w:w="7380" w:type="dxa"/>
          </w:tcPr>
          <w:p w:rsidR="003E4720" w:rsidRPr="00D13221" w:rsidRDefault="003E4720" w:rsidP="00117332">
            <w:pPr>
              <w:pStyle w:val="Section"/>
              <w:spacing w:before="60"/>
              <w:jc w:val="center"/>
              <w:rPr>
                <w:color w:val="000000" w:themeColor="text1"/>
                <w:sz w:val="22"/>
                <w:lang w:val="en-GB"/>
              </w:rPr>
            </w:pPr>
            <w:r w:rsidRPr="00D13221">
              <w:rPr>
                <w:color w:val="000000" w:themeColor="text1"/>
                <w:sz w:val="22"/>
                <w:lang w:val="en-GB"/>
              </w:rPr>
              <w:t>Meaning</w:t>
            </w:r>
          </w:p>
        </w:tc>
      </w:tr>
      <w:tr w:rsidR="003E4720" w:rsidRPr="00D13221">
        <w:tc>
          <w:tcPr>
            <w:tcW w:w="1908" w:type="dxa"/>
          </w:tcPr>
          <w:p w:rsidR="003E4720" w:rsidRPr="00D13221" w:rsidRDefault="003E4720" w:rsidP="00117332">
            <w:pPr>
              <w:pStyle w:val="Section"/>
              <w:spacing w:before="0"/>
              <w:jc w:val="center"/>
              <w:rPr>
                <w:b w:val="0"/>
                <w:color w:val="000000" w:themeColor="text1"/>
                <w:sz w:val="22"/>
                <w:lang w:val="en-GB"/>
              </w:rPr>
            </w:pPr>
            <w:r w:rsidRPr="00D13221">
              <w:rPr>
                <w:b w:val="0"/>
                <w:color w:val="000000" w:themeColor="text1"/>
                <w:sz w:val="22"/>
                <w:lang w:val="en-GB"/>
              </w:rPr>
              <w:t>24/25</w:t>
            </w:r>
          </w:p>
        </w:tc>
        <w:tc>
          <w:tcPr>
            <w:tcW w:w="7380" w:type="dxa"/>
          </w:tcPr>
          <w:p w:rsidR="003E4720" w:rsidRPr="00D13221" w:rsidRDefault="003E4720" w:rsidP="00117332">
            <w:pPr>
              <w:pStyle w:val="Section"/>
              <w:spacing w:before="0"/>
              <w:jc w:val="both"/>
              <w:rPr>
                <w:b w:val="0"/>
                <w:color w:val="000000" w:themeColor="text1"/>
                <w:sz w:val="22"/>
                <w:lang w:val="en-GB"/>
              </w:rPr>
            </w:pPr>
            <w:r w:rsidRPr="00D13221">
              <w:rPr>
                <w:b w:val="0"/>
                <w:color w:val="000000" w:themeColor="text1"/>
                <w:sz w:val="22"/>
                <w:lang w:val="en-GB"/>
              </w:rPr>
              <w:t>Avoid contact with skin and eyes.</w:t>
            </w:r>
          </w:p>
        </w:tc>
      </w:tr>
      <w:tr w:rsidR="003E4720" w:rsidRPr="00D13221">
        <w:tc>
          <w:tcPr>
            <w:tcW w:w="1908" w:type="dxa"/>
          </w:tcPr>
          <w:p w:rsidR="003E4720" w:rsidRPr="00D13221" w:rsidRDefault="003E4720" w:rsidP="00117332">
            <w:pPr>
              <w:pStyle w:val="Section"/>
              <w:spacing w:before="0"/>
              <w:jc w:val="center"/>
              <w:rPr>
                <w:b w:val="0"/>
                <w:color w:val="000000" w:themeColor="text1"/>
                <w:sz w:val="22"/>
                <w:lang w:val="en-GB"/>
              </w:rPr>
            </w:pPr>
            <w:r w:rsidRPr="00D13221">
              <w:rPr>
                <w:b w:val="0"/>
                <w:color w:val="000000" w:themeColor="text1"/>
                <w:sz w:val="22"/>
                <w:lang w:val="en-GB"/>
              </w:rPr>
              <w:t>36/37</w:t>
            </w:r>
          </w:p>
        </w:tc>
        <w:tc>
          <w:tcPr>
            <w:tcW w:w="7380" w:type="dxa"/>
          </w:tcPr>
          <w:p w:rsidR="003E4720" w:rsidRPr="00D13221" w:rsidRDefault="003E4720" w:rsidP="00117332">
            <w:pPr>
              <w:pStyle w:val="Section"/>
              <w:spacing w:before="0"/>
              <w:jc w:val="both"/>
              <w:rPr>
                <w:b w:val="0"/>
                <w:color w:val="000000" w:themeColor="text1"/>
                <w:sz w:val="22"/>
                <w:lang w:val="en-GB"/>
              </w:rPr>
            </w:pPr>
            <w:r w:rsidRPr="00D13221">
              <w:rPr>
                <w:b w:val="0"/>
                <w:color w:val="000000" w:themeColor="text1"/>
                <w:sz w:val="22"/>
                <w:lang w:val="en-GB"/>
              </w:rPr>
              <w:t>Wear suitable protective clothing and gloves.</w:t>
            </w:r>
          </w:p>
        </w:tc>
      </w:tr>
      <w:tr w:rsidR="003E4720" w:rsidRPr="00D13221">
        <w:tc>
          <w:tcPr>
            <w:tcW w:w="1908" w:type="dxa"/>
          </w:tcPr>
          <w:p w:rsidR="003E4720" w:rsidRPr="00D13221" w:rsidRDefault="003E4720" w:rsidP="00117332">
            <w:pPr>
              <w:pStyle w:val="Section"/>
              <w:spacing w:before="0"/>
              <w:jc w:val="center"/>
              <w:rPr>
                <w:b w:val="0"/>
                <w:color w:val="000000" w:themeColor="text1"/>
                <w:sz w:val="22"/>
                <w:lang w:val="en-GB"/>
              </w:rPr>
            </w:pPr>
            <w:r w:rsidRPr="00D13221">
              <w:rPr>
                <w:b w:val="0"/>
                <w:color w:val="000000" w:themeColor="text1"/>
                <w:sz w:val="22"/>
                <w:lang w:val="en-GB"/>
              </w:rPr>
              <w:t>36/37/39</w:t>
            </w:r>
          </w:p>
        </w:tc>
        <w:tc>
          <w:tcPr>
            <w:tcW w:w="7380" w:type="dxa"/>
          </w:tcPr>
          <w:p w:rsidR="003E4720" w:rsidRPr="00D13221" w:rsidRDefault="003E4720" w:rsidP="00117332">
            <w:pPr>
              <w:pStyle w:val="Section"/>
              <w:spacing w:before="0"/>
              <w:jc w:val="both"/>
              <w:rPr>
                <w:b w:val="0"/>
                <w:color w:val="000000" w:themeColor="text1"/>
                <w:sz w:val="22"/>
                <w:lang w:val="en-GB"/>
              </w:rPr>
            </w:pPr>
            <w:r w:rsidRPr="00D13221">
              <w:rPr>
                <w:b w:val="0"/>
                <w:color w:val="000000" w:themeColor="text1"/>
                <w:sz w:val="22"/>
                <w:lang w:val="en-GB"/>
              </w:rPr>
              <w:t>Wear suitable protective clothing, gloves and eye/face protection.</w:t>
            </w:r>
          </w:p>
        </w:tc>
      </w:tr>
      <w:tr w:rsidR="003E4720" w:rsidRPr="00D13221">
        <w:tc>
          <w:tcPr>
            <w:tcW w:w="1908" w:type="dxa"/>
          </w:tcPr>
          <w:p w:rsidR="003E4720" w:rsidRPr="00D13221" w:rsidRDefault="003E4720" w:rsidP="00117332">
            <w:pPr>
              <w:pStyle w:val="Section"/>
              <w:spacing w:before="0"/>
              <w:jc w:val="center"/>
              <w:rPr>
                <w:b w:val="0"/>
                <w:color w:val="000000" w:themeColor="text1"/>
                <w:sz w:val="22"/>
                <w:lang w:val="en-GB"/>
              </w:rPr>
            </w:pPr>
            <w:r w:rsidRPr="00D13221">
              <w:rPr>
                <w:b w:val="0"/>
                <w:color w:val="000000" w:themeColor="text1"/>
                <w:sz w:val="22"/>
                <w:lang w:val="en-GB"/>
              </w:rPr>
              <w:t>37/39</w:t>
            </w:r>
          </w:p>
        </w:tc>
        <w:tc>
          <w:tcPr>
            <w:tcW w:w="7380" w:type="dxa"/>
          </w:tcPr>
          <w:p w:rsidR="003E4720" w:rsidRPr="00D13221" w:rsidRDefault="003E4720" w:rsidP="00117332">
            <w:pPr>
              <w:pStyle w:val="Section"/>
              <w:spacing w:before="0"/>
              <w:jc w:val="both"/>
              <w:rPr>
                <w:b w:val="0"/>
                <w:color w:val="000000" w:themeColor="text1"/>
                <w:sz w:val="22"/>
                <w:lang w:val="en-GB"/>
              </w:rPr>
            </w:pPr>
            <w:r w:rsidRPr="00D13221">
              <w:rPr>
                <w:b w:val="0"/>
                <w:color w:val="000000" w:themeColor="text1"/>
                <w:sz w:val="22"/>
                <w:lang w:val="en-GB"/>
              </w:rPr>
              <w:t>Wear suitable gloves and eye/face protection.</w:t>
            </w:r>
          </w:p>
        </w:tc>
      </w:tr>
    </w:tbl>
    <w:p w:rsidR="003E4720" w:rsidRPr="00D13221" w:rsidRDefault="003E4720" w:rsidP="00117332">
      <w:pPr>
        <w:pStyle w:val="Section"/>
        <w:rPr>
          <w:color w:val="000000" w:themeColor="text1"/>
          <w:sz w:val="22"/>
          <w:lang w:val="en-GB"/>
        </w:rPr>
      </w:pPr>
    </w:p>
    <w:p w:rsidR="003E4720" w:rsidRPr="00275E1B" w:rsidRDefault="003E4720" w:rsidP="00117332">
      <w:pPr>
        <w:pStyle w:val="Problem"/>
        <w:ind w:left="0" w:firstLine="0"/>
        <w:jc w:val="both"/>
        <w:rPr>
          <w:i w:val="0"/>
          <w:color w:val="000000" w:themeColor="text1"/>
          <w:sz w:val="32"/>
          <w:szCs w:val="32"/>
        </w:rPr>
      </w:pPr>
      <w:r w:rsidRPr="00D13221">
        <w:rPr>
          <w:color w:val="000000" w:themeColor="text1"/>
        </w:rPr>
        <w:br w:type="page"/>
      </w:r>
      <w:r w:rsidRPr="00275E1B">
        <w:rPr>
          <w:i w:val="0"/>
          <w:color w:val="000000" w:themeColor="text1"/>
          <w:sz w:val="32"/>
          <w:szCs w:val="32"/>
        </w:rPr>
        <w:lastRenderedPageBreak/>
        <w:t>Task 1 – An Environmentally Friendly Aldol Condensation</w:t>
      </w:r>
    </w:p>
    <w:p w:rsidR="003E4720" w:rsidRPr="00D13221" w:rsidRDefault="003E4720" w:rsidP="00117332">
      <w:pPr>
        <w:jc w:val="both"/>
        <w:rPr>
          <w:color w:val="000000" w:themeColor="text1"/>
        </w:rPr>
      </w:pPr>
      <w:r w:rsidRPr="00D13221">
        <w:rPr>
          <w:color w:val="000000" w:themeColor="text1"/>
        </w:rPr>
        <w:t>In attempts to become more environmentally friendly, increasing attention is being paid to minimising the large amounts of solvents used in chemical reactions.  In the following experiment, an aldol condensation reaction is carried out in the absence of solvent.</w:t>
      </w:r>
    </w:p>
    <w:p w:rsidR="003E4720" w:rsidRDefault="003E4720" w:rsidP="00117332">
      <w:pPr>
        <w:pStyle w:val="Indent0"/>
        <w:jc w:val="center"/>
        <w:rPr>
          <w:color w:val="000000" w:themeColor="text1"/>
        </w:rPr>
      </w:pPr>
      <w:r>
        <w:object w:dxaOrig="7966" w:dyaOrig="2220">
          <v:shape id="_x0000_i1093" type="#_x0000_t75" style="width:397.8pt;height:111pt" o:ole="">
            <v:imagedata r:id="rId52" o:title=""/>
          </v:shape>
          <o:OLEObject Type="Embed" ProgID="ChemDraw.Document.6.0" ShapeID="_x0000_i1093" DrawAspect="Content" ObjectID="_1317313911" r:id="rId53"/>
        </w:object>
      </w:r>
    </w:p>
    <w:p w:rsidR="003E4720" w:rsidRPr="00D13221" w:rsidRDefault="003E4720" w:rsidP="00D13221">
      <w:pPr>
        <w:pStyle w:val="Indent0"/>
        <w:rPr>
          <w:color w:val="000000" w:themeColor="text1"/>
        </w:rPr>
      </w:pPr>
    </w:p>
    <w:p w:rsidR="003E4720" w:rsidRPr="00D13221" w:rsidRDefault="003E4720" w:rsidP="00117332">
      <w:pPr>
        <w:pStyle w:val="Indent0"/>
        <w:jc w:val="both"/>
        <w:rPr>
          <w:color w:val="000000" w:themeColor="text1"/>
          <w:lang w:val="en-GB"/>
        </w:rPr>
      </w:pPr>
      <w:r w:rsidRPr="00D13221">
        <w:rPr>
          <w:color w:val="000000" w:themeColor="text1"/>
          <w:lang w:val="en-GB"/>
        </w:rPr>
        <w:tab/>
      </w:r>
      <w:r w:rsidRPr="00D13221">
        <w:rPr>
          <w:b/>
          <w:color w:val="000000" w:themeColor="text1"/>
          <w:lang w:val="en-GB"/>
        </w:rPr>
        <w:t>1.</w:t>
      </w:r>
      <w:r w:rsidRPr="00D13221">
        <w:rPr>
          <w:color w:val="000000" w:themeColor="text1"/>
          <w:lang w:val="en-GB"/>
        </w:rPr>
        <w:t xml:space="preserve">  Add 3,4-dimethoxybenzaldehyde (DMBA 0.50 g, 3.0 mmol) and 1-indanone (0.40 g, 3.0 mmol) to a 25 cm</w:t>
      </w:r>
      <w:r w:rsidRPr="00D13221">
        <w:rPr>
          <w:color w:val="000000" w:themeColor="text1"/>
          <w:vertAlign w:val="superscript"/>
          <w:lang w:val="en-GB"/>
        </w:rPr>
        <w:t>3</w:t>
      </w:r>
      <w:r w:rsidRPr="00D13221">
        <w:rPr>
          <w:color w:val="000000" w:themeColor="text1"/>
          <w:lang w:val="en-GB"/>
        </w:rPr>
        <w:t xml:space="preserve"> beaker.  Use a metal spatula to scrape and crush the two solids together until they become a clear oil.</w:t>
      </w:r>
    </w:p>
    <w:p w:rsidR="003E4720" w:rsidRPr="00D13221" w:rsidRDefault="003E4720" w:rsidP="00117332">
      <w:pPr>
        <w:pStyle w:val="Indent0"/>
        <w:jc w:val="both"/>
        <w:rPr>
          <w:color w:val="000000" w:themeColor="text1"/>
          <w:lang w:val="en-GB"/>
        </w:rPr>
      </w:pPr>
      <w:r w:rsidRPr="00D13221">
        <w:rPr>
          <w:color w:val="000000" w:themeColor="text1"/>
          <w:lang w:val="en-GB"/>
        </w:rPr>
        <w:tab/>
      </w:r>
      <w:r w:rsidRPr="00D13221">
        <w:rPr>
          <w:b/>
          <w:color w:val="000000" w:themeColor="text1"/>
          <w:lang w:val="en-GB"/>
        </w:rPr>
        <w:t>2.</w:t>
      </w:r>
      <w:r w:rsidRPr="00D13221">
        <w:rPr>
          <w:color w:val="000000" w:themeColor="text1"/>
          <w:lang w:val="en-GB"/>
        </w:rPr>
        <w:t xml:space="preserve">  Add NaOH (0.1 g, 2.5 mmol) to the reaction mixture, crush any lumps formed and continue scraping and crushing until the mixture becomes solid.</w:t>
      </w:r>
    </w:p>
    <w:p w:rsidR="003E4720" w:rsidRPr="00D13221" w:rsidRDefault="003E4720" w:rsidP="00117332">
      <w:pPr>
        <w:pStyle w:val="Indent0"/>
        <w:jc w:val="both"/>
        <w:rPr>
          <w:color w:val="000000" w:themeColor="text1"/>
          <w:lang w:val="en-GB"/>
        </w:rPr>
      </w:pPr>
      <w:r w:rsidRPr="00D13221">
        <w:rPr>
          <w:color w:val="000000" w:themeColor="text1"/>
          <w:lang w:val="en-GB"/>
        </w:rPr>
        <w:tab/>
      </w:r>
      <w:r w:rsidRPr="00D13221">
        <w:rPr>
          <w:b/>
          <w:color w:val="000000" w:themeColor="text1"/>
          <w:lang w:val="en-GB"/>
        </w:rPr>
        <w:t>3.</w:t>
      </w:r>
      <w:r w:rsidRPr="00D13221">
        <w:rPr>
          <w:color w:val="000000" w:themeColor="text1"/>
          <w:lang w:val="en-GB"/>
        </w:rPr>
        <w:t xml:space="preserve">  Allow the mixture to stand for 20 minutes.  Then add 4 cm</w:t>
      </w:r>
      <w:r w:rsidRPr="00D13221">
        <w:rPr>
          <w:color w:val="000000" w:themeColor="text1"/>
          <w:vertAlign w:val="superscript"/>
          <w:lang w:val="en-GB"/>
        </w:rPr>
        <w:t>3</w:t>
      </w:r>
      <w:r w:rsidRPr="00D13221">
        <w:rPr>
          <w:color w:val="000000" w:themeColor="text1"/>
          <w:lang w:val="en-GB"/>
        </w:rPr>
        <w:t xml:space="preserve"> HCl (3 M aqueous) and scrape around the beaker so as to dislodge all product from the walls.  Use a flat-ended glass rod to crush any lumps present. </w:t>
      </w:r>
    </w:p>
    <w:p w:rsidR="003E4720" w:rsidRPr="00D13221" w:rsidRDefault="003E4720" w:rsidP="00117332">
      <w:pPr>
        <w:pStyle w:val="Indent0"/>
        <w:jc w:val="both"/>
        <w:rPr>
          <w:color w:val="000000" w:themeColor="text1"/>
        </w:rPr>
      </w:pPr>
      <w:r w:rsidRPr="00D13221">
        <w:rPr>
          <w:b/>
          <w:color w:val="000000" w:themeColor="text1"/>
        </w:rPr>
        <w:t>a)</w:t>
      </w:r>
      <w:r w:rsidRPr="00D13221">
        <w:rPr>
          <w:color w:val="000000" w:themeColor="text1"/>
        </w:rPr>
        <w:t xml:space="preserve">  </w:t>
      </w:r>
      <w:r w:rsidRPr="00D13221">
        <w:rPr>
          <w:color w:val="000000" w:themeColor="text1"/>
        </w:rPr>
        <w:tab/>
        <w:t xml:space="preserve">Measure and </w:t>
      </w:r>
      <w:r w:rsidRPr="00D13221">
        <w:rPr>
          <w:color w:val="000000" w:themeColor="text1"/>
          <w:u w:val="single"/>
        </w:rPr>
        <w:t>record</w:t>
      </w:r>
      <w:r w:rsidRPr="00D13221">
        <w:rPr>
          <w:color w:val="000000" w:themeColor="text1"/>
        </w:rPr>
        <w:t xml:space="preserve"> the pH of the solution.  </w:t>
      </w:r>
    </w:p>
    <w:p w:rsidR="003E4720" w:rsidRPr="00D13221" w:rsidRDefault="003E4720" w:rsidP="00117332">
      <w:pPr>
        <w:pStyle w:val="Indent0"/>
        <w:jc w:val="both"/>
        <w:rPr>
          <w:color w:val="000000" w:themeColor="text1"/>
        </w:rPr>
      </w:pPr>
      <w:r w:rsidRPr="00D13221">
        <w:rPr>
          <w:color w:val="000000" w:themeColor="text1"/>
        </w:rPr>
        <w:tab/>
      </w:r>
      <w:r w:rsidRPr="00D13221">
        <w:rPr>
          <w:b/>
          <w:color w:val="000000" w:themeColor="text1"/>
        </w:rPr>
        <w:t>4.</w:t>
      </w:r>
      <w:r w:rsidRPr="00D13221">
        <w:rPr>
          <w:color w:val="000000" w:themeColor="text1"/>
        </w:rPr>
        <w:t xml:space="preserve">  Isolate the crude product using vacuum filtration through a Hirsch funnel.  Rinse out the beaker with 2 </w:t>
      </w:r>
      <w:r w:rsidRPr="00D13221">
        <w:rPr>
          <w:color w:val="000000" w:themeColor="text1"/>
          <w:lang w:val="en-GB"/>
        </w:rPr>
        <w:t>cm</w:t>
      </w:r>
      <w:r w:rsidRPr="00D13221">
        <w:rPr>
          <w:color w:val="000000" w:themeColor="text1"/>
          <w:vertAlign w:val="superscript"/>
          <w:lang w:val="en-GB"/>
        </w:rPr>
        <w:t>3</w:t>
      </w:r>
      <w:r w:rsidRPr="00D13221">
        <w:rPr>
          <w:color w:val="000000" w:themeColor="text1"/>
        </w:rPr>
        <w:t xml:space="preserve"> HCl (3 M aqueous) and pour over the crude product in Hirsch funnel to wash, continuing to pull air through the solid for 10 minutes to facilitate drying.  </w:t>
      </w:r>
    </w:p>
    <w:p w:rsidR="003E4720" w:rsidRPr="00D13221" w:rsidRDefault="003E4720" w:rsidP="00117332">
      <w:pPr>
        <w:pStyle w:val="Indent0"/>
        <w:jc w:val="both"/>
        <w:rPr>
          <w:color w:val="000000" w:themeColor="text1"/>
        </w:rPr>
      </w:pPr>
      <w:r w:rsidRPr="00D13221">
        <w:rPr>
          <w:b/>
          <w:color w:val="000000" w:themeColor="text1"/>
        </w:rPr>
        <w:t>b)</w:t>
      </w:r>
      <w:r w:rsidRPr="00D13221">
        <w:rPr>
          <w:color w:val="000000" w:themeColor="text1"/>
        </w:rPr>
        <w:tab/>
      </w:r>
      <w:r w:rsidRPr="00D13221">
        <w:rPr>
          <w:color w:val="000000" w:themeColor="text1"/>
          <w:u w:val="single"/>
        </w:rPr>
        <w:t>Report</w:t>
      </w:r>
      <w:r w:rsidRPr="00D13221">
        <w:rPr>
          <w:color w:val="000000" w:themeColor="text1"/>
        </w:rPr>
        <w:t xml:space="preserve"> the mass of the crude product (which may still be a little wet), using the vial labeled ‘CPA’ as a container.  </w:t>
      </w:r>
    </w:p>
    <w:p w:rsidR="003E4720" w:rsidRDefault="003E4720" w:rsidP="00117332">
      <w:pPr>
        <w:pStyle w:val="Indent0"/>
        <w:jc w:val="both"/>
        <w:rPr>
          <w:color w:val="000000" w:themeColor="text1"/>
        </w:rPr>
      </w:pPr>
      <w:r w:rsidRPr="00D13221">
        <w:rPr>
          <w:color w:val="000000" w:themeColor="text1"/>
        </w:rPr>
        <w:tab/>
      </w:r>
    </w:p>
    <w:p w:rsidR="003E4720" w:rsidRDefault="003E4720">
      <w:pPr>
        <w:spacing w:after="0" w:line="240" w:lineRule="auto"/>
        <w:rPr>
          <w:color w:val="000000" w:themeColor="text1"/>
          <w:szCs w:val="20"/>
          <w:lang w:val="en-US"/>
        </w:rPr>
      </w:pPr>
      <w:r>
        <w:rPr>
          <w:color w:val="000000" w:themeColor="text1"/>
        </w:rPr>
        <w:br w:type="page"/>
      </w:r>
    </w:p>
    <w:p w:rsidR="003E4720" w:rsidRPr="00D13221" w:rsidRDefault="003E4720" w:rsidP="00117332">
      <w:pPr>
        <w:pStyle w:val="Indent0"/>
        <w:jc w:val="both"/>
        <w:rPr>
          <w:color w:val="000000" w:themeColor="text1"/>
        </w:rPr>
      </w:pPr>
      <w:r w:rsidRPr="00D13221">
        <w:rPr>
          <w:b/>
          <w:color w:val="000000" w:themeColor="text1"/>
        </w:rPr>
        <w:lastRenderedPageBreak/>
        <w:t>5.</w:t>
      </w:r>
      <w:r w:rsidRPr="00D13221">
        <w:rPr>
          <w:color w:val="000000" w:themeColor="text1"/>
        </w:rPr>
        <w:t xml:space="preserve">  </w:t>
      </w:r>
      <w:r>
        <w:rPr>
          <w:color w:val="000000" w:themeColor="text1"/>
        </w:rPr>
        <w:tab/>
      </w:r>
      <w:r w:rsidRPr="00D13221">
        <w:rPr>
          <w:color w:val="000000" w:themeColor="text1"/>
        </w:rPr>
        <w:t>Take a TLC to assess whether the reaction is complete, using Et</w:t>
      </w:r>
      <w:r w:rsidRPr="00D13221">
        <w:rPr>
          <w:color w:val="000000" w:themeColor="text1"/>
          <w:vertAlign w:val="subscript"/>
        </w:rPr>
        <w:t>2</w:t>
      </w:r>
      <w:r w:rsidRPr="00D13221">
        <w:rPr>
          <w:color w:val="000000" w:themeColor="text1"/>
        </w:rPr>
        <w:t>O:heptane (1:1) as the eluant</w:t>
      </w:r>
      <w:r>
        <w:rPr>
          <w:color w:val="000000" w:themeColor="text1"/>
        </w:rPr>
        <w:t xml:space="preserve">.  </w:t>
      </w:r>
      <w:r w:rsidRPr="00D13221">
        <w:rPr>
          <w:color w:val="000000" w:themeColor="text1"/>
        </w:rPr>
        <w:t>Solutions of both starting materials in ethyl ethanoate are provided.  The crude product is soluble in ethyl ethanoate.</w:t>
      </w:r>
      <w:r>
        <w:rPr>
          <w:color w:val="000000" w:themeColor="text1"/>
        </w:rPr>
        <w:t xml:space="preserve">  [Note: </w:t>
      </w:r>
      <w:r w:rsidRPr="00D13221">
        <w:rPr>
          <w:color w:val="000000" w:themeColor="text1"/>
        </w:rPr>
        <w:t xml:space="preserve">three TLC plates are provided. You may use them all, but you must only submit </w:t>
      </w:r>
      <w:r w:rsidRPr="00275E1B">
        <w:rPr>
          <w:i/>
          <w:color w:val="000000" w:themeColor="text1"/>
        </w:rPr>
        <w:t>one</w:t>
      </w:r>
      <w:r w:rsidRPr="00D13221">
        <w:rPr>
          <w:color w:val="000000" w:themeColor="text1"/>
        </w:rPr>
        <w:t xml:space="preserve"> in your labelled Ziploc bag.  This should be the plate that you draw in your answer booklet.</w:t>
      </w:r>
      <w:r>
        <w:rPr>
          <w:color w:val="000000" w:themeColor="text1"/>
        </w:rPr>
        <w:t>]</w:t>
      </w:r>
    </w:p>
    <w:p w:rsidR="003E4720" w:rsidRPr="00D13221" w:rsidRDefault="003E4720" w:rsidP="00117332">
      <w:pPr>
        <w:pStyle w:val="Indent0"/>
        <w:jc w:val="both"/>
        <w:rPr>
          <w:color w:val="000000" w:themeColor="text1"/>
        </w:rPr>
      </w:pPr>
      <w:r w:rsidRPr="00D13221">
        <w:rPr>
          <w:b/>
          <w:color w:val="000000" w:themeColor="text1"/>
        </w:rPr>
        <w:t>c)</w:t>
      </w:r>
      <w:r w:rsidRPr="00D13221">
        <w:rPr>
          <w:b/>
          <w:color w:val="000000" w:themeColor="text1"/>
        </w:rPr>
        <w:tab/>
      </w:r>
      <w:r w:rsidRPr="00D13221">
        <w:rPr>
          <w:color w:val="000000" w:themeColor="text1"/>
        </w:rPr>
        <w:t xml:space="preserve">Using UV light to visualize, </w:t>
      </w:r>
      <w:r w:rsidRPr="00D13221">
        <w:rPr>
          <w:color w:val="000000" w:themeColor="text1"/>
          <w:u w:val="single"/>
        </w:rPr>
        <w:t>draw around</w:t>
      </w:r>
      <w:r w:rsidRPr="00D13221">
        <w:rPr>
          <w:color w:val="000000" w:themeColor="text1"/>
        </w:rPr>
        <w:t xml:space="preserve"> the spots on the plate in pencil to show where they are, </w:t>
      </w:r>
      <w:r w:rsidRPr="00D13221">
        <w:rPr>
          <w:color w:val="000000" w:themeColor="text1"/>
          <w:u w:val="single"/>
        </w:rPr>
        <w:t>copy</w:t>
      </w:r>
      <w:r w:rsidRPr="00D13221">
        <w:rPr>
          <w:color w:val="000000" w:themeColor="text1"/>
        </w:rPr>
        <w:t xml:space="preserve"> your plate onto the answer sheet, and </w:t>
      </w:r>
      <w:r w:rsidRPr="00D13221">
        <w:rPr>
          <w:color w:val="000000" w:themeColor="text1"/>
          <w:u w:val="single"/>
        </w:rPr>
        <w:t>place</w:t>
      </w:r>
      <w:r w:rsidRPr="00D13221">
        <w:rPr>
          <w:color w:val="000000" w:themeColor="text1"/>
        </w:rPr>
        <w:t xml:space="preserve"> your plate in the Ziploc bag labeled with your student code.  Determine and </w:t>
      </w:r>
      <w:r w:rsidRPr="00D13221">
        <w:rPr>
          <w:color w:val="000000" w:themeColor="text1"/>
          <w:u w:val="single"/>
        </w:rPr>
        <w:t>record</w:t>
      </w:r>
      <w:r w:rsidRPr="00D13221">
        <w:rPr>
          <w:color w:val="000000" w:themeColor="text1"/>
        </w:rPr>
        <w:t xml:space="preserve"> the relevant R</w:t>
      </w:r>
      <w:r w:rsidRPr="00D13221">
        <w:rPr>
          <w:color w:val="000000" w:themeColor="text1"/>
          <w:vertAlign w:val="subscript"/>
        </w:rPr>
        <w:t>F</w:t>
      </w:r>
      <w:r w:rsidRPr="00D13221">
        <w:rPr>
          <w:color w:val="000000" w:themeColor="text1"/>
        </w:rPr>
        <w:t xml:space="preserve"> values.</w:t>
      </w:r>
    </w:p>
    <w:p w:rsidR="003E4720" w:rsidRPr="00D13221" w:rsidRDefault="003E4720" w:rsidP="00117332">
      <w:pPr>
        <w:pStyle w:val="Indent0"/>
        <w:jc w:val="both"/>
        <w:rPr>
          <w:color w:val="000000" w:themeColor="text1"/>
        </w:rPr>
      </w:pPr>
      <w:r w:rsidRPr="00D13221">
        <w:rPr>
          <w:color w:val="000000" w:themeColor="text1"/>
        </w:rPr>
        <w:tab/>
      </w:r>
      <w:r w:rsidRPr="00D13221">
        <w:rPr>
          <w:b/>
          <w:color w:val="000000" w:themeColor="text1"/>
        </w:rPr>
        <w:t>6.</w:t>
      </w:r>
      <w:r w:rsidRPr="00D13221">
        <w:rPr>
          <w:color w:val="000000" w:themeColor="text1"/>
        </w:rPr>
        <w:t xml:space="preserve">  Using a 100 </w:t>
      </w:r>
      <w:r w:rsidRPr="00D13221">
        <w:rPr>
          <w:color w:val="000000" w:themeColor="text1"/>
          <w:lang w:val="en-GB"/>
        </w:rPr>
        <w:t>cm</w:t>
      </w:r>
      <w:r w:rsidRPr="00D13221">
        <w:rPr>
          <w:color w:val="000000" w:themeColor="text1"/>
          <w:vertAlign w:val="superscript"/>
          <w:lang w:val="en-GB"/>
        </w:rPr>
        <w:t>3</w:t>
      </w:r>
      <w:r w:rsidRPr="00D13221">
        <w:rPr>
          <w:color w:val="000000" w:themeColor="text1"/>
        </w:rPr>
        <w:t xml:space="preserve"> conical flask with a stir bar in the bottom, recrystallise the product from 9:1 EtOH:H</w:t>
      </w:r>
      <w:r w:rsidRPr="00D13221">
        <w:rPr>
          <w:color w:val="000000" w:themeColor="text1"/>
          <w:vertAlign w:val="subscript"/>
        </w:rPr>
        <w:t>2</w:t>
      </w:r>
      <w:r w:rsidRPr="00D13221">
        <w:rPr>
          <w:color w:val="000000" w:themeColor="text1"/>
        </w:rPr>
        <w:t xml:space="preserve">O (N.B. A hot filtration, using the glass funnel provided, is required as part of this process to remove small amounts of insoluble impurities).  Any lumps may be crushed using the flat-ended glass rod.  Allow the conical flask containing the filtered solution to cool to room temperature and then cool in an ice bath (use the polystyrene tray to make the ice bath in) for one hour before filtration through a Buchner funnel to collect your product.  Suck air through for 10 minutes to dry the product.  Place your product in the vial marked with your code and labeled ‘RPA’. </w:t>
      </w:r>
    </w:p>
    <w:p w:rsidR="003E4720" w:rsidRPr="00D13221" w:rsidRDefault="003E4720" w:rsidP="00117332">
      <w:pPr>
        <w:pStyle w:val="Indent0"/>
        <w:jc w:val="both"/>
        <w:rPr>
          <w:color w:val="000000" w:themeColor="text1"/>
        </w:rPr>
      </w:pPr>
      <w:r w:rsidRPr="00D13221">
        <w:rPr>
          <w:b/>
          <w:color w:val="000000" w:themeColor="text1"/>
        </w:rPr>
        <w:t>d)</w:t>
      </w:r>
      <w:r w:rsidRPr="00D13221">
        <w:rPr>
          <w:color w:val="000000" w:themeColor="text1"/>
        </w:rPr>
        <w:tab/>
      </w:r>
      <w:r w:rsidRPr="00D13221">
        <w:rPr>
          <w:color w:val="000000" w:themeColor="text1"/>
          <w:u w:val="single"/>
        </w:rPr>
        <w:t>Report</w:t>
      </w:r>
      <w:r w:rsidRPr="00D13221">
        <w:rPr>
          <w:color w:val="000000" w:themeColor="text1"/>
        </w:rPr>
        <w:t xml:space="preserve"> the mass of the purified product.</w:t>
      </w:r>
    </w:p>
    <w:p w:rsidR="003E4720" w:rsidRPr="00D13221" w:rsidRDefault="003E4720" w:rsidP="00117332">
      <w:pPr>
        <w:pStyle w:val="Indent0"/>
        <w:jc w:val="both"/>
        <w:rPr>
          <w:color w:val="000000" w:themeColor="text1"/>
        </w:rPr>
      </w:pPr>
      <w:r w:rsidRPr="00D13221">
        <w:rPr>
          <w:b/>
          <w:color w:val="000000" w:themeColor="text1"/>
        </w:rPr>
        <w:t>e)</w:t>
      </w:r>
      <w:r w:rsidRPr="00D13221">
        <w:rPr>
          <w:color w:val="000000" w:themeColor="text1"/>
        </w:rPr>
        <w:tab/>
      </w:r>
      <w:r w:rsidRPr="00D13221">
        <w:rPr>
          <w:color w:val="000000" w:themeColor="text1"/>
          <w:u w:val="single"/>
        </w:rPr>
        <w:t>Determine</w:t>
      </w:r>
      <w:r w:rsidRPr="00D13221">
        <w:rPr>
          <w:color w:val="000000" w:themeColor="text1"/>
        </w:rPr>
        <w:t xml:space="preserve"> the potential structures for Product </w:t>
      </w:r>
      <w:r w:rsidRPr="00D13221">
        <w:rPr>
          <w:b/>
          <w:color w:val="000000" w:themeColor="text1"/>
        </w:rPr>
        <w:t>A</w:t>
      </w:r>
      <w:r w:rsidRPr="00D13221">
        <w:rPr>
          <w:color w:val="000000" w:themeColor="text1"/>
        </w:rPr>
        <w:t xml:space="preserve">, using the information on the answer sheet. </w:t>
      </w:r>
    </w:p>
    <w:p w:rsidR="003E4720" w:rsidRPr="00D13221" w:rsidRDefault="003E4720" w:rsidP="00117332">
      <w:pPr>
        <w:pStyle w:val="Indent0"/>
        <w:jc w:val="both"/>
        <w:rPr>
          <w:color w:val="000000" w:themeColor="text1"/>
        </w:rPr>
      </w:pPr>
      <w:r w:rsidRPr="00D13221">
        <w:rPr>
          <w:b/>
          <w:color w:val="000000" w:themeColor="text1"/>
        </w:rPr>
        <w:t>f)</w:t>
      </w:r>
      <w:r w:rsidRPr="00D13221">
        <w:rPr>
          <w:b/>
          <w:color w:val="000000" w:themeColor="text1"/>
        </w:rPr>
        <w:tab/>
      </w:r>
      <w:r>
        <w:rPr>
          <w:color w:val="000000" w:themeColor="text1"/>
        </w:rPr>
        <w:t xml:space="preserve">The </w:t>
      </w:r>
      <w:r w:rsidRPr="00D13221">
        <w:rPr>
          <w:color w:val="000000" w:themeColor="text1"/>
          <w:vertAlign w:val="superscript"/>
        </w:rPr>
        <w:t>13</w:t>
      </w:r>
      <w:r w:rsidRPr="00D13221">
        <w:rPr>
          <w:color w:val="000000" w:themeColor="text1"/>
        </w:rPr>
        <w:t xml:space="preserve">C NMR spectrum </w:t>
      </w:r>
      <w:r>
        <w:rPr>
          <w:color w:val="000000" w:themeColor="text1"/>
        </w:rPr>
        <w:t xml:space="preserve">for </w:t>
      </w:r>
      <w:r w:rsidRPr="005246D0">
        <w:rPr>
          <w:b/>
          <w:color w:val="000000" w:themeColor="text1"/>
        </w:rPr>
        <w:t>A</w:t>
      </w:r>
      <w:r>
        <w:rPr>
          <w:color w:val="000000" w:themeColor="text1"/>
        </w:rPr>
        <w:t xml:space="preserve"> is shown on the next page.  Peaks due to the solvent, CDCl</w:t>
      </w:r>
      <w:r w:rsidRPr="00EE5E10">
        <w:rPr>
          <w:color w:val="000000" w:themeColor="text1"/>
          <w:vertAlign w:val="subscript"/>
        </w:rPr>
        <w:t>3</w:t>
      </w:r>
      <w:r>
        <w:rPr>
          <w:color w:val="000000" w:themeColor="text1"/>
        </w:rPr>
        <w:t xml:space="preserve">, are marked with an asterisk. </w:t>
      </w:r>
      <w:r w:rsidRPr="00D13221">
        <w:rPr>
          <w:color w:val="000000" w:themeColor="text1"/>
        </w:rPr>
        <w:t xml:space="preserve"> </w:t>
      </w:r>
      <w:r>
        <w:rPr>
          <w:color w:val="000000" w:themeColor="text1"/>
        </w:rPr>
        <w:t xml:space="preserve">With the aid of the spectrum, </w:t>
      </w:r>
      <w:r w:rsidRPr="005246D0">
        <w:rPr>
          <w:color w:val="000000" w:themeColor="text1"/>
          <w:u w:val="single"/>
        </w:rPr>
        <w:t>d</w:t>
      </w:r>
      <w:r w:rsidRPr="00D13221">
        <w:rPr>
          <w:color w:val="000000" w:themeColor="text1"/>
          <w:u w:val="single"/>
        </w:rPr>
        <w:t>ecide</w:t>
      </w:r>
      <w:r w:rsidRPr="00D13221">
        <w:rPr>
          <w:color w:val="000000" w:themeColor="text1"/>
        </w:rPr>
        <w:t xml:space="preserve"> which is the correct formula</w:t>
      </w:r>
      <w:r>
        <w:rPr>
          <w:color w:val="000000" w:themeColor="text1"/>
        </w:rPr>
        <w:t xml:space="preserve"> for </w:t>
      </w:r>
      <w:r w:rsidRPr="005246D0">
        <w:rPr>
          <w:b/>
          <w:color w:val="000000" w:themeColor="text1"/>
        </w:rPr>
        <w:t>A</w:t>
      </w:r>
      <w:r w:rsidRPr="00D13221">
        <w:rPr>
          <w:color w:val="000000" w:themeColor="text1"/>
        </w:rPr>
        <w:t xml:space="preserve">.  </w:t>
      </w:r>
      <w:r w:rsidRPr="00D13221">
        <w:rPr>
          <w:color w:val="000000" w:themeColor="text1"/>
          <w:u w:val="single"/>
        </w:rPr>
        <w:t>Mark</w:t>
      </w:r>
      <w:r w:rsidRPr="00D13221">
        <w:rPr>
          <w:color w:val="000000" w:themeColor="text1"/>
        </w:rPr>
        <w:t xml:space="preserve"> your answer on the answer sheet.</w:t>
      </w:r>
    </w:p>
    <w:p w:rsidR="003E4720" w:rsidRPr="00D13221" w:rsidRDefault="003E4720" w:rsidP="005246D0">
      <w:pPr>
        <w:pStyle w:val="Indent0"/>
        <w:jc w:val="both"/>
        <w:rPr>
          <w:color w:val="000000" w:themeColor="text1"/>
          <w:lang w:val="en-GB"/>
        </w:rPr>
      </w:pPr>
      <w:r w:rsidRPr="00D13221">
        <w:rPr>
          <w:b/>
          <w:color w:val="000000" w:themeColor="text1"/>
        </w:rPr>
        <w:t>g)</w:t>
      </w:r>
      <w:r w:rsidRPr="00D13221">
        <w:rPr>
          <w:b/>
          <w:color w:val="000000" w:themeColor="text1"/>
        </w:rPr>
        <w:tab/>
      </w:r>
      <w:r w:rsidRPr="00D13221">
        <w:rPr>
          <w:color w:val="000000" w:themeColor="text1"/>
          <w:u w:val="single"/>
        </w:rPr>
        <w:t>Calculate</w:t>
      </w:r>
      <w:r w:rsidRPr="00D13221">
        <w:rPr>
          <w:color w:val="000000" w:themeColor="text1"/>
        </w:rPr>
        <w:t xml:space="preserve"> the percentage yield of the purified product, based on the formula you gave for its structure.</w:t>
      </w:r>
    </w:p>
    <w:p w:rsidR="003E4720" w:rsidRDefault="003E4720">
      <w:pPr>
        <w:spacing w:after="0" w:line="240" w:lineRule="auto"/>
        <w:rPr>
          <w:color w:val="000000" w:themeColor="text1"/>
          <w:szCs w:val="20"/>
          <w:lang w:val="en-US"/>
        </w:rPr>
      </w:pPr>
      <w:r>
        <w:rPr>
          <w:color w:val="000000" w:themeColor="text1"/>
        </w:rPr>
        <w:br w:type="page"/>
      </w:r>
    </w:p>
    <w:p w:rsidR="003E4720" w:rsidRPr="00D13221" w:rsidRDefault="003E4720" w:rsidP="00117332">
      <w:pPr>
        <w:pStyle w:val="Indent0"/>
        <w:jc w:val="both"/>
        <w:rPr>
          <w:b/>
          <w:color w:val="000000" w:themeColor="text1"/>
        </w:rPr>
      </w:pPr>
      <w:r>
        <w:rPr>
          <w:b/>
          <w:noProof/>
          <w:color w:val="000000" w:themeColor="text1"/>
          <w:lang w:val="nl-NL" w:eastAsia="nl-NL"/>
        </w:rPr>
        <w:lastRenderedPageBreak/>
        <w:drawing>
          <wp:inline distT="0" distB="0" distL="0" distR="0">
            <wp:extent cx="3815013" cy="8736379"/>
            <wp:effectExtent l="19050" t="0" r="0" b="0"/>
            <wp:docPr id="6" name="Picture 5" descr="product_NM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_NMR.eps"/>
                    <pic:cNvPicPr/>
                  </pic:nvPicPr>
                  <pic:blipFill>
                    <a:blip r:embed="rId54" cstate="print"/>
                    <a:stretch>
                      <a:fillRect/>
                    </a:stretch>
                  </pic:blipFill>
                  <pic:spPr>
                    <a:xfrm>
                      <a:off x="0" y="0"/>
                      <a:ext cx="3819732" cy="8747185"/>
                    </a:xfrm>
                    <a:prstGeom prst="rect">
                      <a:avLst/>
                    </a:prstGeom>
                  </pic:spPr>
                </pic:pic>
              </a:graphicData>
            </a:graphic>
          </wp:inline>
        </w:drawing>
      </w:r>
    </w:p>
    <w:p w:rsidR="003E4720" w:rsidRPr="00275E1B" w:rsidRDefault="003E4720" w:rsidP="00117332">
      <w:pPr>
        <w:pStyle w:val="Problem"/>
        <w:ind w:left="0" w:firstLine="0"/>
        <w:jc w:val="both"/>
        <w:rPr>
          <w:i w:val="0"/>
          <w:color w:val="000000" w:themeColor="text1"/>
          <w:sz w:val="32"/>
          <w:szCs w:val="32"/>
        </w:rPr>
      </w:pPr>
      <w:r w:rsidRPr="00275E1B">
        <w:rPr>
          <w:i w:val="0"/>
          <w:color w:val="000000" w:themeColor="text1"/>
          <w:sz w:val="32"/>
          <w:szCs w:val="32"/>
        </w:rPr>
        <w:lastRenderedPageBreak/>
        <w:t>Task 2 – Analysis of a Copper(II) Complex</w:t>
      </w:r>
    </w:p>
    <w:p w:rsidR="003E4720" w:rsidRPr="00D13221" w:rsidRDefault="003E4720" w:rsidP="00117332">
      <w:pPr>
        <w:jc w:val="both"/>
        <w:rPr>
          <w:color w:val="000000" w:themeColor="text1"/>
        </w:rPr>
      </w:pPr>
      <w:r w:rsidRPr="00D13221">
        <w:rPr>
          <w:color w:val="000000" w:themeColor="text1"/>
        </w:rPr>
        <w:t>You are provided with a sample of an inorganic copper(II) complex, the anion of which is made from copper, chlorine, and oxygen.  The counter ion is the tetramethyl ammonium cation.  There is no water of crystallisation.  You are required to determine proportions of copper ions and chloride ions by titration and hence determine the composition of the complex</w:t>
      </w:r>
    </w:p>
    <w:p w:rsidR="003E4720" w:rsidRPr="00D13221" w:rsidRDefault="003E4720" w:rsidP="00117332">
      <w:pPr>
        <w:pStyle w:val="Heading21"/>
        <w:jc w:val="both"/>
        <w:rPr>
          <w:color w:val="000000" w:themeColor="text1"/>
        </w:rPr>
      </w:pPr>
      <w:r w:rsidRPr="00D13221">
        <w:rPr>
          <w:color w:val="000000" w:themeColor="text1"/>
        </w:rPr>
        <w:t>Titration to determine the proportion of copper ions</w:t>
      </w:r>
    </w:p>
    <w:p w:rsidR="003E4720" w:rsidRPr="00D13221" w:rsidRDefault="003E4720" w:rsidP="00117332">
      <w:pPr>
        <w:pStyle w:val="Indent0"/>
        <w:jc w:val="both"/>
        <w:rPr>
          <w:color w:val="000000" w:themeColor="text1"/>
        </w:rPr>
      </w:pPr>
      <w:r w:rsidRPr="00D13221">
        <w:rPr>
          <w:color w:val="000000" w:themeColor="text1"/>
        </w:rPr>
        <w:tab/>
      </w:r>
      <w:r w:rsidRPr="00D13221">
        <w:rPr>
          <w:b/>
          <w:color w:val="000000" w:themeColor="text1"/>
        </w:rPr>
        <w:t xml:space="preserve">1.  </w:t>
      </w:r>
      <w:r w:rsidRPr="00D13221">
        <w:rPr>
          <w:color w:val="000000" w:themeColor="text1"/>
        </w:rPr>
        <w:t xml:space="preserve">You are provided with three accurately pre-weighed samples of copper complex, each of approximately 0.1 g.  These are labeled "Sample 1", "Sample 2", "Sample 3", together with the exact mass of the copper complex.  Take the first of these, note down the mass of the sample and quantitatively transfer the contents to a 250 </w:t>
      </w:r>
      <w:r w:rsidRPr="00D13221">
        <w:rPr>
          <w:color w:val="000000" w:themeColor="text1"/>
          <w:lang w:val="en-GB"/>
        </w:rPr>
        <w:t>cm</w:t>
      </w:r>
      <w:r w:rsidRPr="00D13221">
        <w:rPr>
          <w:color w:val="000000" w:themeColor="text1"/>
          <w:vertAlign w:val="superscript"/>
          <w:lang w:val="en-GB"/>
        </w:rPr>
        <w:t>3</w:t>
      </w:r>
      <w:r w:rsidRPr="00D13221">
        <w:rPr>
          <w:color w:val="000000" w:themeColor="text1"/>
        </w:rPr>
        <w:t xml:space="preserve"> conical flask using approximately 25 </w:t>
      </w:r>
      <w:r w:rsidRPr="00D13221">
        <w:rPr>
          <w:color w:val="000000" w:themeColor="text1"/>
          <w:lang w:val="en-GB"/>
        </w:rPr>
        <w:t>cm</w:t>
      </w:r>
      <w:r w:rsidRPr="00D13221">
        <w:rPr>
          <w:color w:val="000000" w:themeColor="text1"/>
          <w:vertAlign w:val="superscript"/>
          <w:lang w:val="en-GB"/>
        </w:rPr>
        <w:t>3</w:t>
      </w:r>
      <w:r w:rsidRPr="00D13221">
        <w:rPr>
          <w:color w:val="000000" w:themeColor="text1"/>
        </w:rPr>
        <w:t xml:space="preserve"> of water.</w:t>
      </w:r>
    </w:p>
    <w:p w:rsidR="003E4720" w:rsidRPr="00D13221" w:rsidRDefault="003E4720" w:rsidP="00117332">
      <w:pPr>
        <w:pStyle w:val="Indent0"/>
        <w:jc w:val="both"/>
        <w:rPr>
          <w:color w:val="000000" w:themeColor="text1"/>
        </w:rPr>
      </w:pPr>
      <w:r w:rsidRPr="00D13221">
        <w:rPr>
          <w:color w:val="000000" w:themeColor="text1"/>
        </w:rPr>
        <w:tab/>
      </w:r>
      <w:r w:rsidRPr="00D13221">
        <w:rPr>
          <w:b/>
          <w:color w:val="000000" w:themeColor="text1"/>
        </w:rPr>
        <w:t>2.</w:t>
      </w:r>
      <w:r w:rsidRPr="00D13221">
        <w:rPr>
          <w:color w:val="000000" w:themeColor="text1"/>
        </w:rPr>
        <w:t xml:space="preserve">  Add pH 10 ammonia buffer solution until the precipitate which forms initially just redissolves (about 10 drops).</w:t>
      </w:r>
    </w:p>
    <w:p w:rsidR="003E4720" w:rsidRPr="00D13221" w:rsidRDefault="003E4720" w:rsidP="00117332">
      <w:pPr>
        <w:pStyle w:val="Indent0"/>
        <w:jc w:val="both"/>
        <w:rPr>
          <w:color w:val="000000" w:themeColor="text1"/>
        </w:rPr>
      </w:pPr>
      <w:r w:rsidRPr="00D13221">
        <w:rPr>
          <w:color w:val="000000" w:themeColor="text1"/>
        </w:rPr>
        <w:tab/>
      </w:r>
      <w:r w:rsidRPr="00D13221">
        <w:rPr>
          <w:b/>
          <w:color w:val="000000" w:themeColor="text1"/>
        </w:rPr>
        <w:t>3.</w:t>
      </w:r>
      <w:r w:rsidRPr="00D13221">
        <w:rPr>
          <w:color w:val="000000" w:themeColor="text1"/>
        </w:rPr>
        <w:t xml:space="preserve">  Add 10 drops of the murexide indicator.</w:t>
      </w:r>
    </w:p>
    <w:p w:rsidR="003E4720" w:rsidRPr="00D13221" w:rsidRDefault="003E4720" w:rsidP="00117332">
      <w:pPr>
        <w:pStyle w:val="Indent0"/>
        <w:jc w:val="both"/>
        <w:rPr>
          <w:color w:val="000000" w:themeColor="text1"/>
        </w:rPr>
      </w:pPr>
      <w:r w:rsidRPr="00D13221">
        <w:rPr>
          <w:color w:val="000000" w:themeColor="text1"/>
        </w:rPr>
        <w:tab/>
      </w:r>
      <w:r w:rsidRPr="00D13221">
        <w:rPr>
          <w:b/>
          <w:color w:val="000000" w:themeColor="text1"/>
        </w:rPr>
        <w:t>4.</w:t>
      </w:r>
      <w:r w:rsidRPr="00D13221">
        <w:rPr>
          <w:color w:val="000000" w:themeColor="text1"/>
        </w:rPr>
        <w:t xml:space="preserve">  Titrate with the 0.0200 mol dm</w:t>
      </w:r>
      <w:r w:rsidRPr="00D13221">
        <w:rPr>
          <w:rFonts w:cs="Arial"/>
          <w:color w:val="000000" w:themeColor="text1"/>
          <w:vertAlign w:val="superscript"/>
        </w:rPr>
        <w:t>–</w:t>
      </w:r>
      <w:r w:rsidRPr="00D13221">
        <w:rPr>
          <w:color w:val="000000" w:themeColor="text1"/>
          <w:vertAlign w:val="superscript"/>
        </w:rPr>
        <w:t>3</w:t>
      </w:r>
      <w:r w:rsidRPr="00D13221">
        <w:rPr>
          <w:color w:val="000000" w:themeColor="text1"/>
        </w:rPr>
        <w:t xml:space="preserve"> EDTA solution until the solution turns violet and the colour persists for at least 15 seconds.  Record the volume of solution used in the titration.</w:t>
      </w:r>
    </w:p>
    <w:p w:rsidR="003E4720" w:rsidRPr="00D13221" w:rsidRDefault="003E4720" w:rsidP="00117332">
      <w:pPr>
        <w:pStyle w:val="Indent0"/>
        <w:jc w:val="both"/>
        <w:rPr>
          <w:color w:val="000000" w:themeColor="text1"/>
        </w:rPr>
      </w:pPr>
      <w:r w:rsidRPr="00D13221">
        <w:rPr>
          <w:color w:val="000000" w:themeColor="text1"/>
        </w:rPr>
        <w:tab/>
      </w:r>
      <w:r w:rsidRPr="00D13221">
        <w:rPr>
          <w:b/>
          <w:color w:val="000000" w:themeColor="text1"/>
        </w:rPr>
        <w:t>5.</w:t>
      </w:r>
      <w:r w:rsidRPr="00D13221">
        <w:rPr>
          <w:color w:val="000000" w:themeColor="text1"/>
        </w:rPr>
        <w:t xml:space="preserve">  Repeat if necessary with samples 2 and 3.</w:t>
      </w:r>
    </w:p>
    <w:p w:rsidR="003E4720" w:rsidRPr="00D13221" w:rsidRDefault="003E4720" w:rsidP="00117332">
      <w:pPr>
        <w:jc w:val="both"/>
        <w:rPr>
          <w:color w:val="000000" w:themeColor="text1"/>
        </w:rPr>
      </w:pPr>
      <w:r w:rsidRPr="00D13221">
        <w:rPr>
          <w:color w:val="000000" w:themeColor="text1"/>
        </w:rPr>
        <w:t>Note: you will be marked only on a single value you report in the answer booklet.  This may either be an average value, or a single value you feel most confident in.</w:t>
      </w:r>
    </w:p>
    <w:p w:rsidR="003E4720" w:rsidRPr="00D13221" w:rsidRDefault="003E4720" w:rsidP="00117332">
      <w:pPr>
        <w:pStyle w:val="Indent0"/>
        <w:jc w:val="both"/>
        <w:rPr>
          <w:color w:val="000000" w:themeColor="text1"/>
        </w:rPr>
      </w:pPr>
      <w:r w:rsidRPr="00D13221">
        <w:rPr>
          <w:b/>
          <w:color w:val="000000" w:themeColor="text1"/>
        </w:rPr>
        <w:t>a)</w:t>
      </w:r>
      <w:r w:rsidRPr="00D13221">
        <w:rPr>
          <w:b/>
          <w:color w:val="000000" w:themeColor="text1"/>
        </w:rPr>
        <w:tab/>
      </w:r>
      <w:r w:rsidRPr="00D13221">
        <w:rPr>
          <w:color w:val="000000" w:themeColor="text1"/>
          <w:u w:val="single"/>
        </w:rPr>
        <w:t xml:space="preserve">Calculate </w:t>
      </w:r>
      <w:r w:rsidRPr="00D13221">
        <w:rPr>
          <w:color w:val="000000" w:themeColor="text1"/>
        </w:rPr>
        <w:t>the volume of EDTA solution needed</w:t>
      </w:r>
      <w:r>
        <w:rPr>
          <w:color w:val="000000" w:themeColor="text1"/>
        </w:rPr>
        <w:t xml:space="preserve"> to react completely with 0.100 </w:t>
      </w:r>
      <w:r w:rsidRPr="00D13221">
        <w:rPr>
          <w:color w:val="000000" w:themeColor="text1"/>
        </w:rPr>
        <w:t>g of complex.</w:t>
      </w:r>
    </w:p>
    <w:p w:rsidR="003E4720" w:rsidRPr="00D13221" w:rsidRDefault="003E4720" w:rsidP="00117332">
      <w:pPr>
        <w:pStyle w:val="Indent0"/>
        <w:jc w:val="both"/>
        <w:rPr>
          <w:color w:val="000000" w:themeColor="text1"/>
        </w:rPr>
      </w:pPr>
      <w:r w:rsidRPr="00D13221">
        <w:rPr>
          <w:b/>
          <w:color w:val="000000" w:themeColor="text1"/>
        </w:rPr>
        <w:t>b)</w:t>
      </w:r>
      <w:r w:rsidRPr="00D13221">
        <w:rPr>
          <w:color w:val="000000" w:themeColor="text1"/>
        </w:rPr>
        <w:tab/>
      </w:r>
      <w:r w:rsidRPr="00D13221">
        <w:rPr>
          <w:color w:val="000000" w:themeColor="text1"/>
          <w:u w:val="single"/>
        </w:rPr>
        <w:t>Give an equation</w:t>
      </w:r>
      <w:r w:rsidRPr="00D13221">
        <w:rPr>
          <w:color w:val="000000" w:themeColor="text1"/>
        </w:rPr>
        <w:t xml:space="preserve"> for the titration reaction.</w:t>
      </w:r>
    </w:p>
    <w:p w:rsidR="003E4720" w:rsidRPr="00D13221" w:rsidRDefault="003E4720" w:rsidP="00117332">
      <w:pPr>
        <w:pStyle w:val="Indent0"/>
        <w:jc w:val="both"/>
        <w:rPr>
          <w:color w:val="000000" w:themeColor="text1"/>
          <w:lang w:val="en-GB"/>
        </w:rPr>
      </w:pPr>
      <w:r w:rsidRPr="00D13221">
        <w:rPr>
          <w:b/>
          <w:color w:val="000000" w:themeColor="text1"/>
        </w:rPr>
        <w:t>c)</w:t>
      </w:r>
      <w:r w:rsidRPr="00D13221">
        <w:rPr>
          <w:color w:val="000000" w:themeColor="text1"/>
        </w:rPr>
        <w:tab/>
      </w:r>
      <w:r w:rsidRPr="00D13221">
        <w:rPr>
          <w:color w:val="000000" w:themeColor="text1"/>
          <w:u w:val="single"/>
        </w:rPr>
        <w:t>Calculate</w:t>
      </w:r>
      <w:r w:rsidRPr="00D13221">
        <w:rPr>
          <w:color w:val="000000" w:themeColor="text1"/>
        </w:rPr>
        <w:t xml:space="preserve"> the percentage by mass of copper in the sample.</w:t>
      </w:r>
    </w:p>
    <w:p w:rsidR="003E4720" w:rsidRPr="00D13221" w:rsidRDefault="003E4720" w:rsidP="00117332">
      <w:pPr>
        <w:jc w:val="both"/>
        <w:rPr>
          <w:color w:val="000000" w:themeColor="text1"/>
        </w:rPr>
      </w:pPr>
      <w:r w:rsidRPr="00D13221">
        <w:rPr>
          <w:color w:val="000000" w:themeColor="text1"/>
        </w:rPr>
        <w:t>You will need to wash out your burette before you start the titration for the determination of chloride ions.  Any remaining EDTA solution may be disposed of into the waste containers labelled ‘EDTA’.</w:t>
      </w:r>
    </w:p>
    <w:p w:rsidR="003E4720" w:rsidRPr="00D13221" w:rsidRDefault="003E4720" w:rsidP="00117332">
      <w:pPr>
        <w:pStyle w:val="Heading21"/>
        <w:jc w:val="both"/>
        <w:rPr>
          <w:color w:val="000000" w:themeColor="text1"/>
        </w:rPr>
      </w:pPr>
      <w:r w:rsidRPr="00D13221">
        <w:rPr>
          <w:color w:val="000000" w:themeColor="text1"/>
        </w:rPr>
        <w:br w:type="page"/>
      </w:r>
      <w:r w:rsidRPr="00D13221">
        <w:rPr>
          <w:color w:val="000000" w:themeColor="text1"/>
        </w:rPr>
        <w:lastRenderedPageBreak/>
        <w:t>Titration to determine the proportion of chloride ions present</w:t>
      </w:r>
    </w:p>
    <w:p w:rsidR="003E4720" w:rsidRPr="00D13221" w:rsidRDefault="003E4720" w:rsidP="00117332">
      <w:pPr>
        <w:pStyle w:val="Indent0"/>
        <w:jc w:val="both"/>
        <w:rPr>
          <w:color w:val="000000" w:themeColor="text1"/>
        </w:rPr>
      </w:pPr>
      <w:r w:rsidRPr="00D13221">
        <w:rPr>
          <w:color w:val="000000" w:themeColor="text1"/>
        </w:rPr>
        <w:tab/>
      </w:r>
      <w:r w:rsidRPr="00D13221">
        <w:rPr>
          <w:b/>
          <w:color w:val="000000" w:themeColor="text1"/>
        </w:rPr>
        <w:t>1.</w:t>
      </w:r>
      <w:r w:rsidRPr="00D13221">
        <w:rPr>
          <w:color w:val="000000" w:themeColor="text1"/>
        </w:rPr>
        <w:t xml:space="preserve">  You are provided with three accurately pre-weighed samples of copper complex each of approximately 0.2 g.  These are labeled "Sample 4", "Sample 5", "Sample 6", together with the exact mass of the copper complex.  Take the first of these, note down the mass of the sample and quantitatively transfer the contents to a 250 </w:t>
      </w:r>
      <w:r w:rsidRPr="00D13221">
        <w:rPr>
          <w:color w:val="000000" w:themeColor="text1"/>
          <w:lang w:val="en-GB"/>
        </w:rPr>
        <w:t>cm</w:t>
      </w:r>
      <w:r w:rsidRPr="00D13221">
        <w:rPr>
          <w:color w:val="000000" w:themeColor="text1"/>
          <w:vertAlign w:val="superscript"/>
          <w:lang w:val="en-GB"/>
        </w:rPr>
        <w:t>3</w:t>
      </w:r>
      <w:r w:rsidRPr="00D13221">
        <w:rPr>
          <w:color w:val="000000" w:themeColor="text1"/>
        </w:rPr>
        <w:t xml:space="preserve"> conical flask using approximately 25 </w:t>
      </w:r>
      <w:r w:rsidRPr="00D13221">
        <w:rPr>
          <w:color w:val="000000" w:themeColor="text1"/>
          <w:lang w:val="en-GB"/>
        </w:rPr>
        <w:t>cm</w:t>
      </w:r>
      <w:r w:rsidRPr="00D13221">
        <w:rPr>
          <w:color w:val="000000" w:themeColor="text1"/>
          <w:vertAlign w:val="superscript"/>
          <w:lang w:val="en-GB"/>
        </w:rPr>
        <w:t>3</w:t>
      </w:r>
      <w:r w:rsidRPr="00D13221">
        <w:rPr>
          <w:color w:val="000000" w:themeColor="text1"/>
        </w:rPr>
        <w:t xml:space="preserve"> of water.</w:t>
      </w:r>
    </w:p>
    <w:p w:rsidR="003E4720" w:rsidRPr="00D13221" w:rsidRDefault="003E4720" w:rsidP="00117332">
      <w:pPr>
        <w:pStyle w:val="Indent0"/>
        <w:jc w:val="both"/>
        <w:rPr>
          <w:color w:val="000000" w:themeColor="text1"/>
        </w:rPr>
      </w:pPr>
      <w:r w:rsidRPr="00D13221">
        <w:rPr>
          <w:color w:val="000000" w:themeColor="text1"/>
        </w:rPr>
        <w:tab/>
      </w:r>
      <w:r w:rsidRPr="00D13221">
        <w:rPr>
          <w:b/>
          <w:color w:val="000000" w:themeColor="text1"/>
        </w:rPr>
        <w:t>2.</w:t>
      </w:r>
      <w:r w:rsidRPr="00D13221">
        <w:rPr>
          <w:color w:val="000000" w:themeColor="text1"/>
        </w:rPr>
        <w:t xml:space="preserve">  Add 5 drops of ethanoic acid, followed by 10 drops of dichlorofluorescein indicator and 5 </w:t>
      </w:r>
      <w:r w:rsidRPr="00D13221">
        <w:rPr>
          <w:color w:val="000000" w:themeColor="text1"/>
          <w:lang w:val="en-GB"/>
        </w:rPr>
        <w:t>cm</w:t>
      </w:r>
      <w:r w:rsidRPr="00D13221">
        <w:rPr>
          <w:color w:val="000000" w:themeColor="text1"/>
          <w:vertAlign w:val="superscript"/>
          <w:lang w:val="en-GB"/>
        </w:rPr>
        <w:t>3</w:t>
      </w:r>
      <w:r w:rsidRPr="00D13221">
        <w:rPr>
          <w:color w:val="000000" w:themeColor="text1"/>
        </w:rPr>
        <w:t xml:space="preserve"> dextrin (2% suspension in water).  N.B.  Shake the bottle well before adding the dextrin suspension.</w:t>
      </w:r>
    </w:p>
    <w:p w:rsidR="003E4720" w:rsidRPr="00D13221" w:rsidRDefault="003E4720" w:rsidP="00117332">
      <w:pPr>
        <w:pStyle w:val="Indent0"/>
        <w:jc w:val="both"/>
        <w:rPr>
          <w:color w:val="000000" w:themeColor="text1"/>
        </w:rPr>
      </w:pPr>
      <w:r w:rsidRPr="00D13221">
        <w:rPr>
          <w:color w:val="000000" w:themeColor="text1"/>
        </w:rPr>
        <w:tab/>
      </w:r>
      <w:r w:rsidRPr="00D13221">
        <w:rPr>
          <w:b/>
          <w:color w:val="000000" w:themeColor="text1"/>
        </w:rPr>
        <w:t>3.</w:t>
      </w:r>
      <w:r w:rsidRPr="00D13221">
        <w:rPr>
          <w:color w:val="000000" w:themeColor="text1"/>
        </w:rPr>
        <w:t xml:space="preserve">  Titrate with the 0.1000 mol dm</w:t>
      </w:r>
      <w:r w:rsidRPr="00D13221">
        <w:rPr>
          <w:rFonts w:cs="Arial"/>
          <w:color w:val="000000" w:themeColor="text1"/>
          <w:vertAlign w:val="superscript"/>
        </w:rPr>
        <w:t>–</w:t>
      </w:r>
      <w:r w:rsidRPr="00D13221">
        <w:rPr>
          <w:color w:val="000000" w:themeColor="text1"/>
          <w:vertAlign w:val="superscript"/>
        </w:rPr>
        <w:t>3</w:t>
      </w:r>
      <w:r w:rsidRPr="00D13221">
        <w:rPr>
          <w:color w:val="000000" w:themeColor="text1"/>
        </w:rPr>
        <w:t xml:space="preserve"> silver nitrate solution, swirling constantly until the white suspension turns pink and the colour does not disappear after swirling.</w:t>
      </w:r>
    </w:p>
    <w:p w:rsidR="003E4720" w:rsidRPr="00D13221" w:rsidRDefault="003E4720" w:rsidP="00117332">
      <w:pPr>
        <w:pStyle w:val="Indent0"/>
        <w:jc w:val="both"/>
        <w:rPr>
          <w:color w:val="000000" w:themeColor="text1"/>
        </w:rPr>
      </w:pPr>
      <w:r w:rsidRPr="00D13221">
        <w:rPr>
          <w:color w:val="000000" w:themeColor="text1"/>
        </w:rPr>
        <w:tab/>
      </w:r>
      <w:r w:rsidRPr="00D13221">
        <w:rPr>
          <w:b/>
          <w:color w:val="000000" w:themeColor="text1"/>
        </w:rPr>
        <w:t>4.</w:t>
      </w:r>
      <w:r w:rsidRPr="00D13221">
        <w:rPr>
          <w:color w:val="000000" w:themeColor="text1"/>
        </w:rPr>
        <w:t xml:space="preserve">  Repeat if necessary.</w:t>
      </w:r>
    </w:p>
    <w:p w:rsidR="003E4720" w:rsidRPr="00D13221" w:rsidRDefault="003E4720" w:rsidP="00117332">
      <w:pPr>
        <w:jc w:val="both"/>
        <w:rPr>
          <w:color w:val="000000" w:themeColor="text1"/>
        </w:rPr>
      </w:pPr>
      <w:r w:rsidRPr="00D13221">
        <w:rPr>
          <w:color w:val="000000" w:themeColor="text1"/>
        </w:rPr>
        <w:t>Note: you will be marked only on a single value you report in the answer booklet.  This may either be an average value, or the value you feel most confident in.</w:t>
      </w:r>
    </w:p>
    <w:p w:rsidR="003E4720" w:rsidRPr="00D13221" w:rsidRDefault="003E4720" w:rsidP="00D43734">
      <w:pPr>
        <w:pStyle w:val="Indent0"/>
        <w:jc w:val="both"/>
        <w:rPr>
          <w:color w:val="000000" w:themeColor="text1"/>
        </w:rPr>
      </w:pPr>
      <w:r w:rsidRPr="00D13221">
        <w:rPr>
          <w:b/>
          <w:color w:val="000000" w:themeColor="text1"/>
        </w:rPr>
        <w:t>d)</w:t>
      </w:r>
      <w:r w:rsidRPr="00D13221">
        <w:rPr>
          <w:b/>
          <w:color w:val="000000" w:themeColor="text1"/>
        </w:rPr>
        <w:tab/>
      </w:r>
      <w:r w:rsidRPr="00D13221">
        <w:rPr>
          <w:color w:val="000000" w:themeColor="text1"/>
          <w:u w:val="single"/>
        </w:rPr>
        <w:t xml:space="preserve">Calculate </w:t>
      </w:r>
      <w:r w:rsidRPr="00D13221">
        <w:rPr>
          <w:color w:val="000000" w:themeColor="text1"/>
        </w:rPr>
        <w:t>the volume of silver nitrate solution needed to react completely with 0.200 g of complex.</w:t>
      </w:r>
    </w:p>
    <w:p w:rsidR="003E4720" w:rsidRPr="00D13221" w:rsidRDefault="003E4720" w:rsidP="00D43734">
      <w:pPr>
        <w:pStyle w:val="Indent0"/>
        <w:ind w:left="0" w:firstLine="0"/>
        <w:jc w:val="both"/>
        <w:rPr>
          <w:color w:val="000000" w:themeColor="text1"/>
        </w:rPr>
      </w:pPr>
      <w:r w:rsidRPr="00D13221">
        <w:rPr>
          <w:b/>
          <w:color w:val="000000" w:themeColor="text1"/>
        </w:rPr>
        <w:t>e)</w:t>
      </w:r>
      <w:r w:rsidRPr="00D13221">
        <w:rPr>
          <w:color w:val="000000" w:themeColor="text1"/>
        </w:rPr>
        <w:tab/>
      </w:r>
      <w:r w:rsidRPr="00D13221">
        <w:rPr>
          <w:color w:val="000000" w:themeColor="text1"/>
          <w:u w:val="single"/>
        </w:rPr>
        <w:t>Give an equation</w:t>
      </w:r>
      <w:r w:rsidRPr="00D13221">
        <w:rPr>
          <w:color w:val="000000" w:themeColor="text1"/>
        </w:rPr>
        <w:t xml:space="preserve"> for the titration reaction.</w:t>
      </w:r>
    </w:p>
    <w:p w:rsidR="003E4720" w:rsidRPr="00D13221" w:rsidRDefault="003E4720" w:rsidP="00117332">
      <w:pPr>
        <w:pStyle w:val="Indent0"/>
        <w:jc w:val="both"/>
        <w:rPr>
          <w:color w:val="000000" w:themeColor="text1"/>
          <w:lang w:val="en-GB"/>
        </w:rPr>
      </w:pPr>
      <w:r w:rsidRPr="00D13221">
        <w:rPr>
          <w:b/>
          <w:color w:val="000000" w:themeColor="text1"/>
        </w:rPr>
        <w:t>f)</w:t>
      </w:r>
      <w:r w:rsidRPr="00D13221">
        <w:rPr>
          <w:color w:val="000000" w:themeColor="text1"/>
        </w:rPr>
        <w:tab/>
      </w:r>
      <w:r w:rsidRPr="00D13221">
        <w:rPr>
          <w:color w:val="000000" w:themeColor="text1"/>
          <w:u w:val="single"/>
        </w:rPr>
        <w:t>Calculate</w:t>
      </w:r>
      <w:r w:rsidRPr="00D13221">
        <w:rPr>
          <w:color w:val="000000" w:themeColor="text1"/>
        </w:rPr>
        <w:t xml:space="preserve"> the percentage by mass of chloride ions in the sample.</w:t>
      </w:r>
    </w:p>
    <w:p w:rsidR="003E4720" w:rsidRPr="00D13221" w:rsidRDefault="003E4720" w:rsidP="00117332">
      <w:pPr>
        <w:jc w:val="both"/>
        <w:rPr>
          <w:color w:val="000000" w:themeColor="text1"/>
        </w:rPr>
      </w:pPr>
      <w:r w:rsidRPr="00D13221">
        <w:rPr>
          <w:color w:val="000000" w:themeColor="text1"/>
        </w:rPr>
        <w:t>The percentage of carbon, hydrogen and nitrogen in the complex was determined by combustion analysis and found to be as follows:</w:t>
      </w:r>
    </w:p>
    <w:tbl>
      <w:tblPr>
        <w:tblStyle w:val="Tabelraster"/>
        <w:tblW w:w="0" w:type="auto"/>
        <w:tblLook w:val="01E0"/>
      </w:tblPr>
      <w:tblGrid>
        <w:gridCol w:w="3079"/>
        <w:gridCol w:w="3082"/>
        <w:gridCol w:w="3081"/>
      </w:tblGrid>
      <w:tr w:rsidR="003E4720" w:rsidRPr="00D13221">
        <w:tc>
          <w:tcPr>
            <w:tcW w:w="3096" w:type="dxa"/>
          </w:tcPr>
          <w:p w:rsidR="003E4720" w:rsidRPr="00D13221" w:rsidRDefault="003E4720" w:rsidP="00117332">
            <w:pPr>
              <w:jc w:val="both"/>
              <w:rPr>
                <w:color w:val="000000" w:themeColor="text1"/>
              </w:rPr>
            </w:pPr>
            <w:r w:rsidRPr="00D13221">
              <w:rPr>
                <w:color w:val="000000" w:themeColor="text1"/>
              </w:rPr>
              <w:t>Carbon:  20.87 %</w:t>
            </w:r>
          </w:p>
        </w:tc>
        <w:tc>
          <w:tcPr>
            <w:tcW w:w="3096" w:type="dxa"/>
          </w:tcPr>
          <w:p w:rsidR="003E4720" w:rsidRPr="00D13221" w:rsidRDefault="003E4720" w:rsidP="00117332">
            <w:pPr>
              <w:jc w:val="both"/>
              <w:rPr>
                <w:color w:val="000000" w:themeColor="text1"/>
              </w:rPr>
            </w:pPr>
            <w:r w:rsidRPr="00D13221">
              <w:rPr>
                <w:color w:val="000000" w:themeColor="text1"/>
              </w:rPr>
              <w:t>Hydrogen:  5.17 %</w:t>
            </w:r>
          </w:p>
        </w:tc>
        <w:tc>
          <w:tcPr>
            <w:tcW w:w="3096" w:type="dxa"/>
          </w:tcPr>
          <w:p w:rsidR="003E4720" w:rsidRPr="00D13221" w:rsidRDefault="003E4720" w:rsidP="00117332">
            <w:pPr>
              <w:jc w:val="both"/>
              <w:rPr>
                <w:color w:val="000000" w:themeColor="text1"/>
              </w:rPr>
            </w:pPr>
            <w:r w:rsidRPr="00D13221">
              <w:rPr>
                <w:color w:val="000000" w:themeColor="text1"/>
              </w:rPr>
              <w:t>Nitrogen:  5.96 %</w:t>
            </w:r>
          </w:p>
        </w:tc>
      </w:tr>
    </w:tbl>
    <w:p w:rsidR="003E4720" w:rsidRPr="00D13221" w:rsidRDefault="003E4720" w:rsidP="00117332">
      <w:pPr>
        <w:pStyle w:val="Indent0"/>
        <w:jc w:val="both"/>
        <w:rPr>
          <w:color w:val="000000" w:themeColor="text1"/>
        </w:rPr>
      </w:pPr>
      <w:r w:rsidRPr="00D13221">
        <w:rPr>
          <w:b/>
          <w:color w:val="000000" w:themeColor="text1"/>
        </w:rPr>
        <w:t>g)</w:t>
      </w:r>
      <w:r w:rsidRPr="00D13221">
        <w:rPr>
          <w:color w:val="000000" w:themeColor="text1"/>
        </w:rPr>
        <w:tab/>
      </w:r>
      <w:r w:rsidRPr="00D13221">
        <w:rPr>
          <w:color w:val="000000" w:themeColor="text1"/>
          <w:u w:val="single"/>
        </w:rPr>
        <w:t>Mark</w:t>
      </w:r>
      <w:r w:rsidRPr="00D13221">
        <w:rPr>
          <w:color w:val="000000" w:themeColor="text1"/>
        </w:rPr>
        <w:t xml:space="preserve"> in the answer booklet, which element in the complex has the greatest percentage error in the determination of its proportion.</w:t>
      </w:r>
    </w:p>
    <w:p w:rsidR="003E4720" w:rsidRPr="00D13221" w:rsidRDefault="003E4720" w:rsidP="00117332">
      <w:pPr>
        <w:pStyle w:val="Indent0"/>
        <w:jc w:val="both"/>
        <w:rPr>
          <w:color w:val="000000" w:themeColor="text1"/>
        </w:rPr>
      </w:pPr>
      <w:r w:rsidRPr="00D13221">
        <w:rPr>
          <w:b/>
          <w:color w:val="000000" w:themeColor="text1"/>
        </w:rPr>
        <w:t>h)</w:t>
      </w:r>
      <w:r w:rsidRPr="00D13221">
        <w:rPr>
          <w:color w:val="000000" w:themeColor="text1"/>
        </w:rPr>
        <w:tab/>
      </w:r>
      <w:r w:rsidRPr="00D13221">
        <w:rPr>
          <w:color w:val="000000" w:themeColor="text1"/>
          <w:u w:val="single"/>
        </w:rPr>
        <w:t>Determine</w:t>
      </w:r>
      <w:r w:rsidRPr="00D13221">
        <w:rPr>
          <w:color w:val="000000" w:themeColor="text1"/>
        </w:rPr>
        <w:t xml:space="preserve"> the formula of the copper complex.  </w:t>
      </w:r>
      <w:r w:rsidRPr="00D13221">
        <w:rPr>
          <w:color w:val="000000" w:themeColor="text1"/>
          <w:u w:val="single"/>
        </w:rPr>
        <w:t>Show</w:t>
      </w:r>
      <w:r w:rsidRPr="00D13221">
        <w:rPr>
          <w:color w:val="000000" w:themeColor="text1"/>
        </w:rPr>
        <w:t xml:space="preserve"> your working.</w:t>
      </w:r>
    </w:p>
    <w:p w:rsidR="003E4720" w:rsidRPr="00C379A3" w:rsidRDefault="003E4720" w:rsidP="00117332">
      <w:pPr>
        <w:pStyle w:val="Problem"/>
        <w:ind w:left="0" w:firstLine="0"/>
        <w:jc w:val="both"/>
        <w:rPr>
          <w:i w:val="0"/>
          <w:color w:val="000000" w:themeColor="text1"/>
          <w:sz w:val="32"/>
          <w:szCs w:val="32"/>
        </w:rPr>
      </w:pPr>
      <w:r w:rsidRPr="00D13221">
        <w:rPr>
          <w:color w:val="000000" w:themeColor="text1"/>
        </w:rPr>
        <w:br w:type="page"/>
      </w:r>
      <w:r w:rsidRPr="00C379A3">
        <w:rPr>
          <w:i w:val="0"/>
          <w:color w:val="000000" w:themeColor="text1"/>
          <w:sz w:val="32"/>
          <w:szCs w:val="32"/>
        </w:rPr>
        <w:lastRenderedPageBreak/>
        <w:t>Task 3</w:t>
      </w:r>
      <w:r w:rsidRPr="00C379A3">
        <w:rPr>
          <w:i w:val="0"/>
          <w:color w:val="000000" w:themeColor="text1"/>
          <w:sz w:val="32"/>
          <w:szCs w:val="32"/>
        </w:rPr>
        <w:tab/>
        <w:t xml:space="preserve"> – The Critical Micelle Concentration of a Surfactant</w:t>
      </w:r>
    </w:p>
    <w:p w:rsidR="003E4720" w:rsidRPr="00D13221" w:rsidRDefault="003E4720" w:rsidP="00117332">
      <w:pPr>
        <w:jc w:val="both"/>
        <w:rPr>
          <w:color w:val="000000" w:themeColor="text1"/>
        </w:rPr>
      </w:pPr>
      <w:r w:rsidRPr="00D13221">
        <w:rPr>
          <w:color w:val="000000" w:themeColor="text1"/>
        </w:rPr>
        <w:t xml:space="preserve">Surfactants are used extensively in many everyday cleaning products, such as shampoos or detergents for washing clothes.  One such surfactant is SDS, sodium </w:t>
      </w:r>
      <w:r w:rsidRPr="00D13221">
        <w:rPr>
          <w:i/>
          <w:color w:val="000000" w:themeColor="text1"/>
        </w:rPr>
        <w:t>n</w:t>
      </w:r>
      <w:r w:rsidRPr="00D13221">
        <w:rPr>
          <w:color w:val="000000" w:themeColor="text1"/>
        </w:rPr>
        <w:t>-dodecyl sulfate, CH</w:t>
      </w:r>
      <w:r w:rsidRPr="00D13221">
        <w:rPr>
          <w:color w:val="000000" w:themeColor="text1"/>
          <w:vertAlign w:val="subscript"/>
        </w:rPr>
        <w:t>3</w:t>
      </w:r>
      <w:r w:rsidRPr="00D13221">
        <w:rPr>
          <w:color w:val="000000" w:themeColor="text1"/>
        </w:rPr>
        <w:t>(CH</w:t>
      </w:r>
      <w:r w:rsidRPr="00D13221">
        <w:rPr>
          <w:color w:val="000000" w:themeColor="text1"/>
          <w:vertAlign w:val="subscript"/>
        </w:rPr>
        <w:t>2</w:t>
      </w:r>
      <w:r w:rsidRPr="00D13221">
        <w:rPr>
          <w:color w:val="000000" w:themeColor="text1"/>
        </w:rPr>
        <w:t>)</w:t>
      </w:r>
      <w:r w:rsidRPr="00D13221">
        <w:rPr>
          <w:color w:val="000000" w:themeColor="text1"/>
          <w:vertAlign w:val="subscript"/>
        </w:rPr>
        <w:t>11</w:t>
      </w:r>
      <w:r w:rsidRPr="00D13221">
        <w:rPr>
          <w:color w:val="000000" w:themeColor="text1"/>
        </w:rPr>
        <w:t>OSO</w:t>
      </w:r>
      <w:r w:rsidRPr="00D13221">
        <w:rPr>
          <w:color w:val="000000" w:themeColor="text1"/>
          <w:vertAlign w:val="subscript"/>
        </w:rPr>
        <w:t>3</w:t>
      </w:r>
      <w:r w:rsidRPr="00D13221">
        <w:rPr>
          <w:color w:val="000000" w:themeColor="text1"/>
        </w:rPr>
        <w:t>Na (Relative Molecular Mass: 288.37).</w:t>
      </w:r>
    </w:p>
    <w:p w:rsidR="003E4720" w:rsidRPr="00D13221" w:rsidRDefault="003E4720" w:rsidP="00117332">
      <w:pPr>
        <w:jc w:val="both"/>
        <w:rPr>
          <w:color w:val="000000" w:themeColor="text1"/>
        </w:rPr>
      </w:pPr>
      <w:r w:rsidRPr="00D13221">
        <w:rPr>
          <w:color w:val="000000" w:themeColor="text1"/>
        </w:rPr>
        <w:t xml:space="preserve">Very dilute aqueous solutions consist of solvated individual molecules of SDS.  However, if the concentration is gradually increased beyond a specific concentration, the concentration of monomeric SDS does not change, but instead the surfactant begins to form clusters known as </w:t>
      </w:r>
      <w:r w:rsidRPr="00D13221">
        <w:rPr>
          <w:i/>
          <w:color w:val="000000" w:themeColor="text1"/>
        </w:rPr>
        <w:t>micelles</w:t>
      </w:r>
      <w:r w:rsidRPr="00D13221">
        <w:rPr>
          <w:color w:val="000000" w:themeColor="text1"/>
        </w:rPr>
        <w:t xml:space="preserve">.  It is these micelles that assist in the removal of grease and dirt.  The concentration at which the micelles form is called the </w:t>
      </w:r>
      <w:r w:rsidRPr="00D13221">
        <w:rPr>
          <w:i/>
          <w:color w:val="000000" w:themeColor="text1"/>
        </w:rPr>
        <w:t>critical micelle concentration</w:t>
      </w:r>
      <w:r w:rsidRPr="00D13221">
        <w:rPr>
          <w:color w:val="000000" w:themeColor="text1"/>
        </w:rPr>
        <w:t>.  This process is shown schematically in the figure below.</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07"/>
        <w:gridCol w:w="236"/>
        <w:gridCol w:w="4599"/>
      </w:tblGrid>
      <w:tr w:rsidR="003E4720" w:rsidRPr="00D13221">
        <w:tc>
          <w:tcPr>
            <w:tcW w:w="4428" w:type="dxa"/>
          </w:tcPr>
          <w:p w:rsidR="003E4720" w:rsidRPr="00D13221" w:rsidRDefault="003E4720" w:rsidP="00117332">
            <w:pPr>
              <w:pStyle w:val="Pic"/>
              <w:jc w:val="both"/>
              <w:rPr>
                <w:color w:val="000000" w:themeColor="text1"/>
              </w:rPr>
            </w:pPr>
            <w:r w:rsidRPr="00D13221">
              <w:rPr>
                <w:noProof/>
                <w:color w:val="000000" w:themeColor="text1"/>
                <w:lang w:val="nl-NL" w:eastAsia="nl-NL"/>
              </w:rPr>
              <w:drawing>
                <wp:inline distT="0" distB="0" distL="0" distR="0">
                  <wp:extent cx="1902460" cy="1902460"/>
                  <wp:effectExtent l="19050" t="0" r="2540" b="0"/>
                  <wp:docPr id="3" name="Picture 3" descr="monomer_surfac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omer_surfactant"/>
                          <pic:cNvPicPr>
                            <a:picLocks noChangeAspect="1" noChangeArrowheads="1"/>
                          </pic:cNvPicPr>
                        </pic:nvPicPr>
                        <pic:blipFill>
                          <a:blip r:embed="rId55" cstate="print"/>
                          <a:srcRect/>
                          <a:stretch>
                            <a:fillRect/>
                          </a:stretch>
                        </pic:blipFill>
                        <pic:spPr bwMode="auto">
                          <a:xfrm>
                            <a:off x="0" y="0"/>
                            <a:ext cx="1902460" cy="1902460"/>
                          </a:xfrm>
                          <a:prstGeom prst="rect">
                            <a:avLst/>
                          </a:prstGeom>
                          <a:noFill/>
                          <a:ln w="9525">
                            <a:noFill/>
                            <a:miter lim="800000"/>
                            <a:headEnd/>
                            <a:tailEnd/>
                          </a:ln>
                        </pic:spPr>
                      </pic:pic>
                    </a:graphicData>
                  </a:graphic>
                </wp:inline>
              </w:drawing>
            </w:r>
          </w:p>
        </w:tc>
        <w:tc>
          <w:tcPr>
            <w:tcW w:w="236" w:type="dxa"/>
          </w:tcPr>
          <w:p w:rsidR="003E4720" w:rsidRPr="00D13221" w:rsidRDefault="003E4720" w:rsidP="00117332">
            <w:pPr>
              <w:pStyle w:val="Pic"/>
              <w:jc w:val="both"/>
              <w:rPr>
                <w:color w:val="000000" w:themeColor="text1"/>
              </w:rPr>
            </w:pPr>
          </w:p>
        </w:tc>
        <w:tc>
          <w:tcPr>
            <w:tcW w:w="4624" w:type="dxa"/>
          </w:tcPr>
          <w:p w:rsidR="003E4720" w:rsidRPr="00D13221" w:rsidRDefault="003E4720" w:rsidP="00117332">
            <w:pPr>
              <w:pStyle w:val="Pic"/>
              <w:jc w:val="both"/>
              <w:rPr>
                <w:color w:val="000000" w:themeColor="text1"/>
              </w:rPr>
            </w:pPr>
            <w:r w:rsidRPr="00D13221">
              <w:rPr>
                <w:noProof/>
                <w:color w:val="000000" w:themeColor="text1"/>
                <w:lang w:val="nl-NL" w:eastAsia="nl-NL"/>
              </w:rPr>
              <w:drawing>
                <wp:inline distT="0" distB="0" distL="0" distR="0">
                  <wp:extent cx="1902460" cy="1902460"/>
                  <wp:effectExtent l="19050" t="0" r="2540" b="0"/>
                  <wp:docPr id="2" name="Picture 4" descr="micelles_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elles_only"/>
                          <pic:cNvPicPr>
                            <a:picLocks noChangeAspect="1" noChangeArrowheads="1"/>
                          </pic:cNvPicPr>
                        </pic:nvPicPr>
                        <pic:blipFill>
                          <a:blip r:embed="rId56" cstate="print"/>
                          <a:srcRect/>
                          <a:stretch>
                            <a:fillRect/>
                          </a:stretch>
                        </pic:blipFill>
                        <pic:spPr bwMode="auto">
                          <a:xfrm>
                            <a:off x="0" y="0"/>
                            <a:ext cx="1902460" cy="1902460"/>
                          </a:xfrm>
                          <a:prstGeom prst="rect">
                            <a:avLst/>
                          </a:prstGeom>
                          <a:noFill/>
                          <a:ln w="9525">
                            <a:noFill/>
                            <a:miter lim="800000"/>
                            <a:headEnd/>
                            <a:tailEnd/>
                          </a:ln>
                        </pic:spPr>
                      </pic:pic>
                    </a:graphicData>
                  </a:graphic>
                </wp:inline>
              </w:drawing>
            </w:r>
          </w:p>
        </w:tc>
      </w:tr>
      <w:tr w:rsidR="003E4720" w:rsidRPr="00D13221">
        <w:tc>
          <w:tcPr>
            <w:tcW w:w="4428" w:type="dxa"/>
          </w:tcPr>
          <w:p w:rsidR="003E4720" w:rsidRPr="00D13221" w:rsidRDefault="003E4720" w:rsidP="00117332">
            <w:pPr>
              <w:spacing w:before="120" w:after="120" w:line="240" w:lineRule="exact"/>
              <w:jc w:val="both"/>
              <w:rPr>
                <w:color w:val="000000" w:themeColor="text1"/>
              </w:rPr>
            </w:pPr>
            <w:r w:rsidRPr="00D13221">
              <w:rPr>
                <w:color w:val="000000" w:themeColor="text1"/>
              </w:rPr>
              <w:t>low SDS concentration</w:t>
            </w:r>
          </w:p>
          <w:p w:rsidR="003E4720" w:rsidRPr="00D13221" w:rsidRDefault="003E4720" w:rsidP="00117332">
            <w:pPr>
              <w:spacing w:before="120" w:after="120" w:line="240" w:lineRule="exact"/>
              <w:jc w:val="both"/>
              <w:rPr>
                <w:color w:val="000000" w:themeColor="text1"/>
              </w:rPr>
            </w:pPr>
            <w:r w:rsidRPr="00D13221">
              <w:rPr>
                <w:color w:val="000000" w:themeColor="text1"/>
              </w:rPr>
              <w:t>free monomer only</w:t>
            </w:r>
          </w:p>
        </w:tc>
        <w:tc>
          <w:tcPr>
            <w:tcW w:w="236" w:type="dxa"/>
          </w:tcPr>
          <w:p w:rsidR="003E4720" w:rsidRPr="00D13221" w:rsidRDefault="003E4720" w:rsidP="00117332">
            <w:pPr>
              <w:spacing w:before="120" w:after="120" w:line="240" w:lineRule="exact"/>
              <w:jc w:val="both"/>
              <w:rPr>
                <w:color w:val="000000" w:themeColor="text1"/>
              </w:rPr>
            </w:pPr>
          </w:p>
        </w:tc>
        <w:tc>
          <w:tcPr>
            <w:tcW w:w="4624" w:type="dxa"/>
          </w:tcPr>
          <w:p w:rsidR="003E4720" w:rsidRPr="00D13221" w:rsidRDefault="003E4720" w:rsidP="00117332">
            <w:pPr>
              <w:spacing w:before="120" w:after="120" w:line="240" w:lineRule="exact"/>
              <w:jc w:val="both"/>
              <w:rPr>
                <w:color w:val="000000" w:themeColor="text1"/>
              </w:rPr>
            </w:pPr>
            <w:r w:rsidRPr="00D13221">
              <w:rPr>
                <w:color w:val="000000" w:themeColor="text1"/>
              </w:rPr>
              <w:t>high SDS concentration</w:t>
            </w:r>
          </w:p>
          <w:p w:rsidR="003E4720" w:rsidRPr="00D13221" w:rsidRDefault="003E4720" w:rsidP="00117332">
            <w:pPr>
              <w:spacing w:before="120" w:after="120" w:line="240" w:lineRule="exact"/>
              <w:jc w:val="both"/>
              <w:rPr>
                <w:color w:val="000000" w:themeColor="text1"/>
              </w:rPr>
            </w:pPr>
            <w:r w:rsidRPr="00D13221">
              <w:rPr>
                <w:color w:val="000000" w:themeColor="text1"/>
              </w:rPr>
              <w:t>micelles and some free monomer</w:t>
            </w:r>
          </w:p>
        </w:tc>
      </w:tr>
    </w:tbl>
    <w:p w:rsidR="003E4720" w:rsidRPr="00D13221" w:rsidRDefault="003E4720" w:rsidP="00117332">
      <w:pPr>
        <w:jc w:val="both"/>
        <w:rPr>
          <w:color w:val="000000" w:themeColor="text1"/>
        </w:rPr>
      </w:pPr>
      <w:r w:rsidRPr="00D13221">
        <w:rPr>
          <w:color w:val="000000" w:themeColor="text1"/>
        </w:rPr>
        <w:t xml:space="preserve">In this experiment, you will determine the critical micelle concentration of SDS by measuring the conductivity of different concentrations of SDS.  </w:t>
      </w:r>
    </w:p>
    <w:p w:rsidR="003E4720" w:rsidRPr="00D13221" w:rsidRDefault="003E4720" w:rsidP="003E4720">
      <w:pPr>
        <w:pStyle w:val="Indent0"/>
        <w:numPr>
          <w:ilvl w:val="0"/>
          <w:numId w:val="26"/>
        </w:numPr>
        <w:jc w:val="both"/>
        <w:rPr>
          <w:color w:val="000000" w:themeColor="text1"/>
        </w:rPr>
      </w:pPr>
      <w:r w:rsidRPr="00D13221">
        <w:rPr>
          <w:color w:val="000000" w:themeColor="text1"/>
        </w:rPr>
        <w:t xml:space="preserve">You are provided with </w:t>
      </w:r>
      <w:r w:rsidRPr="00D13221">
        <w:rPr>
          <w:color w:val="000000" w:themeColor="text1"/>
          <w:lang w:val="en-GB"/>
        </w:rPr>
        <w:t xml:space="preserve">approximately 4.3 g </w:t>
      </w:r>
      <w:r w:rsidRPr="00D13221">
        <w:rPr>
          <w:color w:val="000000" w:themeColor="text1"/>
        </w:rPr>
        <w:t>SDS</w:t>
      </w:r>
      <w:r w:rsidRPr="00D13221">
        <w:rPr>
          <w:color w:val="000000" w:themeColor="text1"/>
          <w:lang w:val="en-GB"/>
        </w:rPr>
        <w:t>, accurately pre-weighed in a vial</w:t>
      </w:r>
      <w:r w:rsidRPr="00D13221">
        <w:rPr>
          <w:color w:val="000000" w:themeColor="text1"/>
        </w:rPr>
        <w:t xml:space="preserve">, a 250 </w:t>
      </w:r>
      <w:r w:rsidRPr="00D13221">
        <w:rPr>
          <w:color w:val="000000" w:themeColor="text1"/>
          <w:lang w:val="en-GB"/>
        </w:rPr>
        <w:t>cm</w:t>
      </w:r>
      <w:r w:rsidRPr="00D13221">
        <w:rPr>
          <w:color w:val="000000" w:themeColor="text1"/>
          <w:vertAlign w:val="superscript"/>
          <w:lang w:val="en-GB"/>
        </w:rPr>
        <w:t>3</w:t>
      </w:r>
      <w:r w:rsidRPr="00D13221">
        <w:rPr>
          <w:color w:val="000000" w:themeColor="text1"/>
        </w:rPr>
        <w:t xml:space="preserve"> volumetric flask, a 50 </w:t>
      </w:r>
      <w:r w:rsidRPr="00D13221">
        <w:rPr>
          <w:color w:val="000000" w:themeColor="text1"/>
          <w:lang w:val="en-GB"/>
        </w:rPr>
        <w:t>cm</w:t>
      </w:r>
      <w:r w:rsidRPr="00D13221">
        <w:rPr>
          <w:color w:val="000000" w:themeColor="text1"/>
          <w:vertAlign w:val="superscript"/>
          <w:lang w:val="en-GB"/>
        </w:rPr>
        <w:t>3</w:t>
      </w:r>
      <w:r w:rsidRPr="00D13221">
        <w:rPr>
          <w:color w:val="000000" w:themeColor="text1"/>
        </w:rPr>
        <w:t xml:space="preserve"> burette, 50 </w:t>
      </w:r>
      <w:r w:rsidRPr="00D13221">
        <w:rPr>
          <w:color w:val="000000" w:themeColor="text1"/>
          <w:lang w:val="en-GB"/>
        </w:rPr>
        <w:t>cm</w:t>
      </w:r>
      <w:r w:rsidRPr="00D13221">
        <w:rPr>
          <w:color w:val="000000" w:themeColor="text1"/>
          <w:vertAlign w:val="superscript"/>
          <w:lang w:val="en-GB"/>
        </w:rPr>
        <w:t>3</w:t>
      </w:r>
      <w:r w:rsidRPr="00D13221">
        <w:rPr>
          <w:color w:val="000000" w:themeColor="text1"/>
        </w:rPr>
        <w:t xml:space="preserve"> bulb pipette, a conductivity meter, conductivity solution (used only for calibration), and a tall plastic vessel.</w:t>
      </w:r>
    </w:p>
    <w:p w:rsidR="003E4720" w:rsidRPr="00D13221" w:rsidRDefault="003E4720" w:rsidP="003E4720">
      <w:pPr>
        <w:pStyle w:val="Indent0"/>
        <w:numPr>
          <w:ilvl w:val="0"/>
          <w:numId w:val="26"/>
        </w:numPr>
        <w:jc w:val="both"/>
        <w:rPr>
          <w:color w:val="000000" w:themeColor="text1"/>
        </w:rPr>
      </w:pPr>
      <w:r w:rsidRPr="00D13221">
        <w:rPr>
          <w:color w:val="000000" w:themeColor="text1"/>
        </w:rPr>
        <w:tab/>
        <w:t>You need to measure the conductivity (</w:t>
      </w:r>
      <w:r w:rsidRPr="00D13221">
        <w:rPr>
          <w:rFonts w:ascii="Symbol" w:hAnsi="Symbol"/>
          <w:color w:val="000000" w:themeColor="text1"/>
        </w:rPr>
        <w:t></w:t>
      </w:r>
      <w:r w:rsidRPr="00D13221">
        <w:rPr>
          <w:rFonts w:ascii="Symbol" w:hAnsi="Symbol"/>
          <w:color w:val="000000" w:themeColor="text1"/>
        </w:rPr>
        <w:t></w:t>
      </w:r>
      <w:r w:rsidRPr="00D13221">
        <w:rPr>
          <w:rFonts w:ascii="Symbol" w:hAnsi="Symbol"/>
          <w:color w:val="000000" w:themeColor="text1"/>
        </w:rPr>
        <w:t></w:t>
      </w:r>
      <w:r w:rsidRPr="00D13221">
        <w:rPr>
          <w:rFonts w:ascii="Symbol" w:hAnsi="Symbol"/>
          <w:color w:val="000000" w:themeColor="text1"/>
        </w:rPr>
        <w:t></w:t>
      </w:r>
      <w:r w:rsidRPr="00D13221">
        <w:rPr>
          <w:color w:val="000000" w:themeColor="text1"/>
        </w:rPr>
        <w:t xml:space="preserve">in </w:t>
      </w:r>
      <w:r w:rsidRPr="00D13221">
        <w:rPr>
          <w:rFonts w:ascii="Symbol" w:hAnsi="Symbol"/>
          <w:color w:val="000000" w:themeColor="text1"/>
        </w:rPr>
        <w:t></w:t>
      </w:r>
      <w:r w:rsidRPr="00D13221">
        <w:rPr>
          <w:color w:val="000000" w:themeColor="text1"/>
        </w:rPr>
        <w:t>S cm</w:t>
      </w:r>
      <w:r w:rsidRPr="00D13221">
        <w:rPr>
          <w:rFonts w:cs="Arial"/>
          <w:color w:val="000000" w:themeColor="text1"/>
          <w:vertAlign w:val="superscript"/>
        </w:rPr>
        <w:t>–</w:t>
      </w:r>
      <w:r w:rsidRPr="00D13221">
        <w:rPr>
          <w:color w:val="000000" w:themeColor="text1"/>
          <w:vertAlign w:val="superscript"/>
        </w:rPr>
        <w:t>1</w:t>
      </w:r>
      <w:r w:rsidRPr="00D13221">
        <w:rPr>
          <w:color w:val="000000" w:themeColor="text1"/>
        </w:rPr>
        <w:t>) of various  concentrations of aqueous SDS (</w:t>
      </w:r>
      <w:r w:rsidRPr="00D13221">
        <w:rPr>
          <w:i/>
          <w:color w:val="000000" w:themeColor="text1"/>
        </w:rPr>
        <w:t>c</w:t>
      </w:r>
      <w:r w:rsidRPr="00D13221">
        <w:rPr>
          <w:color w:val="000000" w:themeColor="text1"/>
        </w:rPr>
        <w:t>, up to 30 mmol dm</w:t>
      </w:r>
      <w:r w:rsidRPr="00D13221">
        <w:rPr>
          <w:rFonts w:cs="Arial"/>
          <w:color w:val="000000" w:themeColor="text1"/>
          <w:vertAlign w:val="superscript"/>
        </w:rPr>
        <w:t>–</w:t>
      </w:r>
      <w:r w:rsidRPr="00D13221">
        <w:rPr>
          <w:color w:val="000000" w:themeColor="text1"/>
          <w:vertAlign w:val="superscript"/>
        </w:rPr>
        <w:t>3</w:t>
      </w:r>
      <w:r w:rsidRPr="00D13221">
        <w:rPr>
          <w:color w:val="000000" w:themeColor="text1"/>
        </w:rPr>
        <w:t>).  [Note: you may assume all volumes are additive.]</w:t>
      </w:r>
    </w:p>
    <w:p w:rsidR="003E4720" w:rsidRPr="00D13221" w:rsidRDefault="003E4720" w:rsidP="00117332">
      <w:pPr>
        <w:pStyle w:val="Indent0"/>
        <w:spacing w:line="240" w:lineRule="auto"/>
        <w:jc w:val="both"/>
        <w:rPr>
          <w:color w:val="000000" w:themeColor="text1"/>
        </w:rPr>
      </w:pPr>
      <w:r w:rsidRPr="00D13221">
        <w:rPr>
          <w:color w:val="000000" w:themeColor="text1"/>
        </w:rPr>
        <w:br w:type="page"/>
      </w:r>
    </w:p>
    <w:p w:rsidR="003E4720" w:rsidRPr="00D13221" w:rsidRDefault="003E4720" w:rsidP="003E4720">
      <w:pPr>
        <w:pStyle w:val="Indent0"/>
        <w:numPr>
          <w:ilvl w:val="0"/>
          <w:numId w:val="25"/>
        </w:numPr>
        <w:spacing w:line="240" w:lineRule="auto"/>
        <w:jc w:val="both"/>
        <w:rPr>
          <w:color w:val="000000" w:themeColor="text1"/>
        </w:rPr>
      </w:pPr>
      <w:r w:rsidRPr="00D13221">
        <w:rPr>
          <w:color w:val="000000" w:themeColor="text1"/>
          <w:u w:val="single"/>
        </w:rPr>
        <w:lastRenderedPageBreak/>
        <w:t>Give</w:t>
      </w:r>
      <w:r w:rsidRPr="00D13221">
        <w:rPr>
          <w:color w:val="000000" w:themeColor="text1"/>
        </w:rPr>
        <w:t xml:space="preserve"> the concentration of your stock SDS solution.</w:t>
      </w:r>
    </w:p>
    <w:p w:rsidR="003E4720" w:rsidRPr="00D13221" w:rsidRDefault="003E4720" w:rsidP="003E4720">
      <w:pPr>
        <w:pStyle w:val="Indent0"/>
        <w:numPr>
          <w:ilvl w:val="0"/>
          <w:numId w:val="25"/>
        </w:numPr>
        <w:spacing w:line="240" w:lineRule="auto"/>
        <w:jc w:val="both"/>
        <w:rPr>
          <w:color w:val="000000" w:themeColor="text1"/>
        </w:rPr>
      </w:pPr>
      <w:r w:rsidRPr="00D13221">
        <w:rPr>
          <w:color w:val="000000" w:themeColor="text1"/>
        </w:rPr>
        <w:t xml:space="preserve">Use the table given in the answer booklet to </w:t>
      </w:r>
      <w:r w:rsidRPr="00D13221">
        <w:rPr>
          <w:color w:val="000000" w:themeColor="text1"/>
          <w:u w:val="single"/>
        </w:rPr>
        <w:t>record</w:t>
      </w:r>
      <w:r w:rsidRPr="00D13221">
        <w:rPr>
          <w:color w:val="000000" w:themeColor="text1"/>
        </w:rPr>
        <w:t xml:space="preserve"> your results and </w:t>
      </w:r>
      <w:r w:rsidRPr="00D13221">
        <w:rPr>
          <w:color w:val="000000" w:themeColor="text1"/>
          <w:u w:val="single"/>
        </w:rPr>
        <w:t>plot</w:t>
      </w:r>
      <w:r w:rsidRPr="00D13221">
        <w:rPr>
          <w:color w:val="000000" w:themeColor="text1"/>
        </w:rPr>
        <w:t xml:space="preserve"> a suitable graph to determine the critical micelle concentration (CMC) on the paper provided. </w:t>
      </w:r>
    </w:p>
    <w:p w:rsidR="003E4720" w:rsidRPr="00D13221" w:rsidRDefault="003E4720" w:rsidP="003E4720">
      <w:pPr>
        <w:pStyle w:val="Indent0"/>
        <w:numPr>
          <w:ilvl w:val="0"/>
          <w:numId w:val="25"/>
        </w:numPr>
        <w:spacing w:line="240" w:lineRule="auto"/>
        <w:jc w:val="both"/>
        <w:rPr>
          <w:color w:val="000000" w:themeColor="text1"/>
        </w:rPr>
      </w:pPr>
      <w:r w:rsidRPr="00D13221">
        <w:rPr>
          <w:color w:val="000000" w:themeColor="text1"/>
          <w:u w:val="single"/>
        </w:rPr>
        <w:t>State</w:t>
      </w:r>
      <w:r w:rsidRPr="00D13221">
        <w:rPr>
          <w:color w:val="000000" w:themeColor="text1"/>
        </w:rPr>
        <w:t xml:space="preserve"> the concentration at which micelles begin to form (the critical micelle concentration).</w:t>
      </w:r>
    </w:p>
    <w:p w:rsidR="003E4720" w:rsidRPr="00D13221" w:rsidRDefault="003E4720" w:rsidP="00117332">
      <w:pPr>
        <w:pStyle w:val="Indent0"/>
        <w:spacing w:line="240" w:lineRule="auto"/>
        <w:jc w:val="both"/>
        <w:rPr>
          <w:b/>
          <w:color w:val="000000" w:themeColor="text1"/>
        </w:rPr>
      </w:pPr>
      <w:r w:rsidRPr="00D13221">
        <w:rPr>
          <w:b/>
          <w:color w:val="000000" w:themeColor="text1"/>
        </w:rPr>
        <w:t>Notes</w:t>
      </w:r>
    </w:p>
    <w:p w:rsidR="003E4720" w:rsidRPr="00D13221" w:rsidRDefault="003E4720" w:rsidP="003E4720">
      <w:pPr>
        <w:pStyle w:val="Indent0"/>
        <w:numPr>
          <w:ilvl w:val="0"/>
          <w:numId w:val="23"/>
        </w:numPr>
        <w:spacing w:line="240" w:lineRule="auto"/>
        <w:jc w:val="both"/>
        <w:rPr>
          <w:color w:val="000000" w:themeColor="text1"/>
        </w:rPr>
      </w:pPr>
      <w:r w:rsidRPr="00D13221">
        <w:rPr>
          <w:color w:val="000000" w:themeColor="text1"/>
        </w:rPr>
        <w:t>Solutions of SDS readily form bubbles if shaken.</w:t>
      </w:r>
    </w:p>
    <w:p w:rsidR="003E4720" w:rsidRPr="00D13221" w:rsidRDefault="003E4720" w:rsidP="003E4720">
      <w:pPr>
        <w:pStyle w:val="Indent0"/>
        <w:numPr>
          <w:ilvl w:val="0"/>
          <w:numId w:val="23"/>
        </w:numPr>
        <w:spacing w:line="240" w:lineRule="auto"/>
        <w:jc w:val="both"/>
        <w:rPr>
          <w:color w:val="000000" w:themeColor="text1"/>
        </w:rPr>
      </w:pPr>
      <w:r w:rsidRPr="00D13221">
        <w:rPr>
          <w:color w:val="000000" w:themeColor="text1"/>
        </w:rPr>
        <w:t xml:space="preserve">The conductivity meter needs at least 50 </w:t>
      </w:r>
      <w:r w:rsidRPr="00D13221">
        <w:rPr>
          <w:color w:val="000000" w:themeColor="text1"/>
          <w:lang w:val="en-GB"/>
        </w:rPr>
        <w:t>cm</w:t>
      </w:r>
      <w:r w:rsidRPr="00D13221">
        <w:rPr>
          <w:color w:val="000000" w:themeColor="text1"/>
          <w:vertAlign w:val="superscript"/>
          <w:lang w:val="en-GB"/>
        </w:rPr>
        <w:t>3</w:t>
      </w:r>
      <w:r w:rsidRPr="00D13221">
        <w:rPr>
          <w:color w:val="000000" w:themeColor="text1"/>
        </w:rPr>
        <w:t xml:space="preserve"> of solution to be inside the plastic vessel in order to work correctly.</w:t>
      </w:r>
    </w:p>
    <w:p w:rsidR="003E4720" w:rsidRPr="00D13221" w:rsidRDefault="003E4720" w:rsidP="003E4720">
      <w:pPr>
        <w:pStyle w:val="Indent0"/>
        <w:numPr>
          <w:ilvl w:val="0"/>
          <w:numId w:val="23"/>
        </w:numPr>
        <w:spacing w:line="240" w:lineRule="auto"/>
        <w:jc w:val="both"/>
        <w:rPr>
          <w:color w:val="000000" w:themeColor="text1"/>
        </w:rPr>
      </w:pPr>
      <w:r w:rsidRPr="00D13221">
        <w:rPr>
          <w:color w:val="000000" w:themeColor="text1"/>
        </w:rPr>
        <w:t xml:space="preserve">To calibrate the meter: </w:t>
      </w:r>
    </w:p>
    <w:p w:rsidR="003E4720" w:rsidRPr="00D13221" w:rsidRDefault="003E4720" w:rsidP="003E4720">
      <w:pPr>
        <w:pStyle w:val="Indent0"/>
        <w:numPr>
          <w:ilvl w:val="1"/>
          <w:numId w:val="23"/>
        </w:numPr>
        <w:spacing w:line="240" w:lineRule="auto"/>
        <w:jc w:val="both"/>
        <w:rPr>
          <w:color w:val="000000" w:themeColor="text1"/>
        </w:rPr>
      </w:pPr>
      <w:r w:rsidRPr="00D13221">
        <w:rPr>
          <w:color w:val="000000" w:themeColor="text1"/>
        </w:rPr>
        <w:t>Switch the meter on by pressing the ON/OFF button once.</w:t>
      </w:r>
    </w:p>
    <w:p w:rsidR="003E4720" w:rsidRPr="00D13221" w:rsidRDefault="003E4720" w:rsidP="003E4720">
      <w:pPr>
        <w:pStyle w:val="Indent0"/>
        <w:numPr>
          <w:ilvl w:val="1"/>
          <w:numId w:val="23"/>
        </w:numPr>
        <w:spacing w:line="240" w:lineRule="auto"/>
        <w:jc w:val="both"/>
        <w:rPr>
          <w:color w:val="000000" w:themeColor="text1"/>
        </w:rPr>
      </w:pPr>
      <w:r w:rsidRPr="00D13221">
        <w:rPr>
          <w:color w:val="000000" w:themeColor="text1"/>
        </w:rPr>
        <w:t>Press and hold the ON/OFF button again, this time for about 3 seconds, until you see the letters ‘CAL’ on the screen, indicating that the calibration mode has been entered.  Let go of the ON/OFF button and ‘1413’ will start blinking on the display.  To calibrate, carry out the next step immediately, before the meter has reverted back to reading ‘0’ on the screen (meaning you have exited the calibration mode)</w:t>
      </w:r>
    </w:p>
    <w:p w:rsidR="003E4720" w:rsidRPr="00D13221" w:rsidRDefault="003E4720" w:rsidP="003E4720">
      <w:pPr>
        <w:pStyle w:val="Indent0"/>
        <w:numPr>
          <w:ilvl w:val="1"/>
          <w:numId w:val="23"/>
        </w:numPr>
        <w:spacing w:line="240" w:lineRule="auto"/>
        <w:jc w:val="both"/>
        <w:rPr>
          <w:color w:val="000000" w:themeColor="text1"/>
        </w:rPr>
      </w:pPr>
      <w:r w:rsidRPr="00D13221">
        <w:rPr>
          <w:color w:val="000000" w:themeColor="text1"/>
        </w:rPr>
        <w:t>Immerse the probe in the pouch containing the ‘HI 70031’ calibration solution, without exceeding the maximum immersion level.</w:t>
      </w:r>
    </w:p>
    <w:p w:rsidR="003E4720" w:rsidRPr="00D13221" w:rsidRDefault="003E4720" w:rsidP="003E4720">
      <w:pPr>
        <w:pStyle w:val="Indent0"/>
        <w:numPr>
          <w:ilvl w:val="1"/>
          <w:numId w:val="23"/>
        </w:numPr>
        <w:spacing w:line="240" w:lineRule="auto"/>
        <w:jc w:val="both"/>
        <w:rPr>
          <w:color w:val="000000" w:themeColor="text1"/>
        </w:rPr>
      </w:pPr>
      <w:r w:rsidRPr="00D13221">
        <w:rPr>
          <w:color w:val="000000" w:themeColor="text1"/>
        </w:rPr>
        <w:t>Stir gently and wait for about 20 seconds to confirm the reading.</w:t>
      </w:r>
    </w:p>
    <w:p w:rsidR="003E4720" w:rsidRPr="00D13221" w:rsidRDefault="003E4720" w:rsidP="003E4720">
      <w:pPr>
        <w:pStyle w:val="Indent0"/>
        <w:numPr>
          <w:ilvl w:val="1"/>
          <w:numId w:val="23"/>
        </w:numPr>
        <w:spacing w:line="240" w:lineRule="auto"/>
        <w:jc w:val="both"/>
        <w:rPr>
          <w:color w:val="000000" w:themeColor="text1"/>
        </w:rPr>
      </w:pPr>
      <w:r w:rsidRPr="00D13221">
        <w:rPr>
          <w:color w:val="000000" w:themeColor="text1"/>
        </w:rPr>
        <w:t>Once the display stops blinking, the meter is calibrated and ready for use.</w:t>
      </w:r>
    </w:p>
    <w:p w:rsidR="003E4720" w:rsidRPr="00D13221" w:rsidRDefault="003E4720" w:rsidP="003E4720">
      <w:pPr>
        <w:pStyle w:val="Indent0"/>
        <w:numPr>
          <w:ilvl w:val="1"/>
          <w:numId w:val="23"/>
        </w:numPr>
        <w:spacing w:line="240" w:lineRule="auto"/>
        <w:jc w:val="both"/>
        <w:rPr>
          <w:color w:val="000000" w:themeColor="text1"/>
        </w:rPr>
      </w:pPr>
      <w:r w:rsidRPr="00D13221">
        <w:rPr>
          <w:color w:val="000000" w:themeColor="text1"/>
        </w:rPr>
        <w:t>Rinse the meter with distilled water and dry before making measurements.</w:t>
      </w:r>
    </w:p>
    <w:p w:rsidR="003E4720" w:rsidRPr="00D13221" w:rsidRDefault="003E4720" w:rsidP="003E4720">
      <w:pPr>
        <w:pStyle w:val="Indent0"/>
        <w:numPr>
          <w:ilvl w:val="0"/>
          <w:numId w:val="23"/>
        </w:numPr>
        <w:spacing w:line="240" w:lineRule="auto"/>
        <w:jc w:val="both"/>
        <w:rPr>
          <w:color w:val="000000" w:themeColor="text1"/>
        </w:rPr>
      </w:pPr>
      <w:r w:rsidRPr="00D13221">
        <w:rPr>
          <w:color w:val="000000" w:themeColor="text1"/>
        </w:rPr>
        <w:t>To record the reading:</w:t>
      </w:r>
    </w:p>
    <w:p w:rsidR="003E4720" w:rsidRPr="00D13221" w:rsidRDefault="003E4720" w:rsidP="003E4720">
      <w:pPr>
        <w:pStyle w:val="Indent0"/>
        <w:numPr>
          <w:ilvl w:val="1"/>
          <w:numId w:val="23"/>
        </w:numPr>
        <w:spacing w:line="240" w:lineRule="auto"/>
        <w:jc w:val="both"/>
        <w:rPr>
          <w:color w:val="000000" w:themeColor="text1"/>
        </w:rPr>
      </w:pPr>
      <w:r w:rsidRPr="00D13221">
        <w:rPr>
          <w:color w:val="000000" w:themeColor="text1"/>
        </w:rPr>
        <w:t>Switch the meter on by pressing the ON/OFF button</w:t>
      </w:r>
    </w:p>
    <w:p w:rsidR="003E4720" w:rsidRPr="00D13221" w:rsidRDefault="003E4720" w:rsidP="003E4720">
      <w:pPr>
        <w:pStyle w:val="Indent0"/>
        <w:numPr>
          <w:ilvl w:val="1"/>
          <w:numId w:val="23"/>
        </w:numPr>
        <w:spacing w:line="240" w:lineRule="auto"/>
        <w:jc w:val="both"/>
        <w:rPr>
          <w:color w:val="000000" w:themeColor="text1"/>
        </w:rPr>
      </w:pPr>
      <w:r w:rsidRPr="00D13221">
        <w:rPr>
          <w:color w:val="000000" w:themeColor="text1"/>
        </w:rPr>
        <w:t>Immerse the probe in the sample without exceeding the maximum immersion level and being above the minimum immersion level.</w:t>
      </w:r>
    </w:p>
    <w:p w:rsidR="003E4720" w:rsidRPr="00D13221" w:rsidRDefault="003E4720" w:rsidP="003E4720">
      <w:pPr>
        <w:pStyle w:val="Indent0"/>
        <w:numPr>
          <w:ilvl w:val="1"/>
          <w:numId w:val="23"/>
        </w:numPr>
        <w:spacing w:line="240" w:lineRule="auto"/>
        <w:jc w:val="both"/>
        <w:rPr>
          <w:color w:val="000000" w:themeColor="text1"/>
        </w:rPr>
      </w:pPr>
      <w:r w:rsidRPr="00D13221">
        <w:rPr>
          <w:color w:val="000000" w:themeColor="text1"/>
        </w:rPr>
        <w:t>Stir gently and wait for the reading to stabilize.  The meter automatically compensates for temperature variations.</w:t>
      </w:r>
    </w:p>
    <w:p w:rsidR="003E4720" w:rsidRDefault="003E4720" w:rsidP="000B3E31">
      <w:pPr>
        <w:pStyle w:val="Indent0"/>
        <w:numPr>
          <w:ilvl w:val="1"/>
          <w:numId w:val="23"/>
        </w:numPr>
        <w:spacing w:line="240" w:lineRule="auto"/>
        <w:jc w:val="both"/>
        <w:rPr>
          <w:color w:val="000000" w:themeColor="text1"/>
        </w:rPr>
        <w:sectPr w:rsidR="003E4720" w:rsidSect="003E4720">
          <w:type w:val="oddPage"/>
          <w:pgSz w:w="11906" w:h="16838"/>
          <w:pgMar w:top="1960" w:right="1440" w:bottom="1440" w:left="1440" w:header="284" w:footer="708" w:gutter="0"/>
          <w:pgNumType w:start="1"/>
          <w:cols w:space="708"/>
          <w:docGrid w:linePitch="360"/>
        </w:sectPr>
      </w:pPr>
      <w:r w:rsidRPr="003E4720">
        <w:rPr>
          <w:color w:val="000000" w:themeColor="text1"/>
        </w:rPr>
        <w:t>The conductivity value of the sample will be shown on the LCD.</w:t>
      </w:r>
    </w:p>
    <w:p w:rsidR="003E4720" w:rsidRPr="00AA4878" w:rsidRDefault="003E4720" w:rsidP="00AA4878">
      <w:pPr>
        <w:pStyle w:val="Kop1"/>
        <w:tabs>
          <w:tab w:val="left" w:pos="5954"/>
        </w:tabs>
        <w:rPr>
          <w:lang w:val="pl-PL"/>
        </w:rPr>
      </w:pPr>
      <w:r w:rsidRPr="00AA4878">
        <w:rPr>
          <w:lang w:val="pl-PL"/>
        </w:rPr>
        <w:lastRenderedPageBreak/>
        <w:t>Task 1</w:t>
      </w:r>
      <w:r w:rsidRPr="00AA4878">
        <w:rPr>
          <w:lang w:val="pl-PL"/>
        </w:rPr>
        <w:tab/>
        <w:t>13% of the total</w:t>
      </w:r>
    </w:p>
    <w:p w:rsidR="003E4720" w:rsidRPr="00AA4878" w:rsidRDefault="003E4720" w:rsidP="00AA4878">
      <w:pPr>
        <w:pStyle w:val="Kop1"/>
        <w:rPr>
          <w:i/>
          <w:lang w:val="pl-PL"/>
        </w:rPr>
      </w:pPr>
      <w:r w:rsidRPr="00AA4878">
        <w:rPr>
          <w:lang w:val="pl-PL"/>
        </w:rPr>
        <w:t xml:space="preserve">An </w:t>
      </w:r>
      <w:r>
        <w:rPr>
          <w:lang w:val="pl-PL"/>
        </w:rPr>
        <w:t>e</w:t>
      </w:r>
      <w:r w:rsidRPr="00AA4878">
        <w:rPr>
          <w:lang w:val="pl-PL"/>
        </w:rPr>
        <w:t xml:space="preserve">nvironmentally </w:t>
      </w:r>
      <w:r>
        <w:rPr>
          <w:lang w:val="pl-PL"/>
        </w:rPr>
        <w:t>f</w:t>
      </w:r>
      <w:r w:rsidRPr="00AA4878">
        <w:rPr>
          <w:lang w:val="pl-PL"/>
        </w:rPr>
        <w:t xml:space="preserve">riendly </w:t>
      </w:r>
      <w:r>
        <w:rPr>
          <w:lang w:val="pl-PL"/>
        </w:rPr>
        <w:t>a</w:t>
      </w:r>
      <w:r w:rsidRPr="00AA4878">
        <w:rPr>
          <w:lang w:val="pl-PL"/>
        </w:rPr>
        <w:t>ldol</w:t>
      </w:r>
      <w:r>
        <w:rPr>
          <w:lang w:val="pl-PL"/>
        </w:rPr>
        <w:t xml:space="preserve"> c</w:t>
      </w:r>
      <w:r w:rsidRPr="00AA4878">
        <w:rPr>
          <w:lang w:val="pl-PL"/>
        </w:rPr>
        <w:t>ondensation</w:t>
      </w:r>
    </w:p>
    <w:tbl>
      <w:tblPr>
        <w:tblStyle w:val="Tabelraster"/>
        <w:tblW w:w="0" w:type="auto"/>
        <w:tblLayout w:type="fixed"/>
        <w:tblLook w:val="04A0"/>
      </w:tblPr>
      <w:tblGrid>
        <w:gridCol w:w="567"/>
        <w:gridCol w:w="567"/>
        <w:gridCol w:w="567"/>
        <w:gridCol w:w="567"/>
        <w:gridCol w:w="567"/>
        <w:gridCol w:w="567"/>
        <w:gridCol w:w="567"/>
        <w:gridCol w:w="817"/>
      </w:tblGrid>
      <w:tr w:rsidR="003E4720" w:rsidRPr="0096788C" w:rsidTr="00B104FE">
        <w:trPr>
          <w:trHeight w:val="340"/>
        </w:trPr>
        <w:tc>
          <w:tcPr>
            <w:tcW w:w="567" w:type="dxa"/>
            <w:vAlign w:val="center"/>
          </w:tcPr>
          <w:p w:rsidR="003E4720" w:rsidRPr="0096788C" w:rsidRDefault="003E4720" w:rsidP="00AA4878">
            <w:pPr>
              <w:jc w:val="center"/>
              <w:rPr>
                <w:b/>
              </w:rPr>
            </w:pPr>
            <w:r w:rsidRPr="0096788C">
              <w:rPr>
                <w:b/>
              </w:rPr>
              <w:t>1a</w:t>
            </w:r>
          </w:p>
        </w:tc>
        <w:tc>
          <w:tcPr>
            <w:tcW w:w="567" w:type="dxa"/>
            <w:vAlign w:val="center"/>
          </w:tcPr>
          <w:p w:rsidR="003E4720" w:rsidRPr="0096788C" w:rsidRDefault="003E4720" w:rsidP="00AA4878">
            <w:pPr>
              <w:jc w:val="center"/>
              <w:rPr>
                <w:b/>
              </w:rPr>
            </w:pPr>
            <w:r w:rsidRPr="0096788C">
              <w:rPr>
                <w:b/>
              </w:rPr>
              <w:t>1b</w:t>
            </w:r>
          </w:p>
        </w:tc>
        <w:tc>
          <w:tcPr>
            <w:tcW w:w="567" w:type="dxa"/>
            <w:vAlign w:val="center"/>
          </w:tcPr>
          <w:p w:rsidR="003E4720" w:rsidRPr="0096788C" w:rsidRDefault="003E4720" w:rsidP="00AA4878">
            <w:pPr>
              <w:jc w:val="center"/>
              <w:rPr>
                <w:b/>
              </w:rPr>
            </w:pPr>
            <w:r w:rsidRPr="0096788C">
              <w:rPr>
                <w:b/>
              </w:rPr>
              <w:t>1c</w:t>
            </w:r>
          </w:p>
        </w:tc>
        <w:tc>
          <w:tcPr>
            <w:tcW w:w="567" w:type="dxa"/>
            <w:vAlign w:val="center"/>
          </w:tcPr>
          <w:p w:rsidR="003E4720" w:rsidRPr="0096788C" w:rsidRDefault="003E4720" w:rsidP="00B104FE">
            <w:pPr>
              <w:jc w:val="center"/>
              <w:rPr>
                <w:b/>
              </w:rPr>
            </w:pPr>
            <w:r>
              <w:rPr>
                <w:b/>
              </w:rPr>
              <w:t>1d</w:t>
            </w:r>
          </w:p>
        </w:tc>
        <w:tc>
          <w:tcPr>
            <w:tcW w:w="567" w:type="dxa"/>
            <w:vAlign w:val="center"/>
          </w:tcPr>
          <w:p w:rsidR="003E4720" w:rsidRPr="0096788C" w:rsidRDefault="003E4720" w:rsidP="00B104FE">
            <w:pPr>
              <w:jc w:val="center"/>
              <w:rPr>
                <w:b/>
              </w:rPr>
            </w:pPr>
            <w:r w:rsidRPr="0096788C">
              <w:rPr>
                <w:b/>
              </w:rPr>
              <w:t>1</w:t>
            </w:r>
            <w:r>
              <w:rPr>
                <w:b/>
              </w:rPr>
              <w:t>e</w:t>
            </w:r>
          </w:p>
        </w:tc>
        <w:tc>
          <w:tcPr>
            <w:tcW w:w="567" w:type="dxa"/>
            <w:vAlign w:val="center"/>
          </w:tcPr>
          <w:p w:rsidR="003E4720" w:rsidRPr="0096788C" w:rsidRDefault="003E4720" w:rsidP="00B104FE">
            <w:pPr>
              <w:jc w:val="center"/>
              <w:rPr>
                <w:b/>
              </w:rPr>
            </w:pPr>
            <w:r w:rsidRPr="0096788C">
              <w:rPr>
                <w:b/>
              </w:rPr>
              <w:t>1</w:t>
            </w:r>
            <w:r>
              <w:rPr>
                <w:b/>
              </w:rPr>
              <w:t>f</w:t>
            </w:r>
          </w:p>
        </w:tc>
        <w:tc>
          <w:tcPr>
            <w:tcW w:w="567" w:type="dxa"/>
            <w:vAlign w:val="center"/>
          </w:tcPr>
          <w:p w:rsidR="003E4720" w:rsidRPr="0096788C" w:rsidRDefault="003E4720" w:rsidP="00B104FE">
            <w:pPr>
              <w:jc w:val="center"/>
              <w:rPr>
                <w:b/>
              </w:rPr>
            </w:pPr>
            <w:r w:rsidRPr="0096788C">
              <w:rPr>
                <w:b/>
              </w:rPr>
              <w:t>1</w:t>
            </w:r>
            <w:r>
              <w:rPr>
                <w:b/>
              </w:rPr>
              <w:t>g</w:t>
            </w:r>
          </w:p>
        </w:tc>
        <w:tc>
          <w:tcPr>
            <w:tcW w:w="817" w:type="dxa"/>
            <w:vAlign w:val="center"/>
          </w:tcPr>
          <w:p w:rsidR="003E4720" w:rsidRPr="0096788C" w:rsidRDefault="003E4720" w:rsidP="00AA4878">
            <w:pPr>
              <w:jc w:val="center"/>
              <w:rPr>
                <w:b/>
              </w:rPr>
            </w:pPr>
            <w:r w:rsidRPr="0096788C">
              <w:rPr>
                <w:b/>
              </w:rPr>
              <w:t>Total</w:t>
            </w:r>
          </w:p>
        </w:tc>
      </w:tr>
      <w:tr w:rsidR="003E4720" w:rsidTr="00B104FE">
        <w:trPr>
          <w:trHeight w:val="340"/>
        </w:trPr>
        <w:tc>
          <w:tcPr>
            <w:tcW w:w="567" w:type="dxa"/>
            <w:vAlign w:val="center"/>
          </w:tcPr>
          <w:p w:rsidR="003E4720" w:rsidRDefault="003E4720" w:rsidP="00AA4878">
            <w:pPr>
              <w:jc w:val="center"/>
            </w:pPr>
            <w:r>
              <w:t>1</w:t>
            </w:r>
          </w:p>
        </w:tc>
        <w:tc>
          <w:tcPr>
            <w:tcW w:w="567" w:type="dxa"/>
            <w:vAlign w:val="center"/>
          </w:tcPr>
          <w:p w:rsidR="003E4720" w:rsidRDefault="003E4720" w:rsidP="00AA4878">
            <w:pPr>
              <w:jc w:val="center"/>
            </w:pPr>
            <w:r>
              <w:t>1</w:t>
            </w:r>
          </w:p>
        </w:tc>
        <w:tc>
          <w:tcPr>
            <w:tcW w:w="567" w:type="dxa"/>
            <w:vAlign w:val="center"/>
          </w:tcPr>
          <w:p w:rsidR="003E4720" w:rsidRDefault="003E4720" w:rsidP="00AA4878">
            <w:pPr>
              <w:jc w:val="center"/>
            </w:pPr>
            <w:r>
              <w:t>13</w:t>
            </w:r>
          </w:p>
        </w:tc>
        <w:tc>
          <w:tcPr>
            <w:tcW w:w="567" w:type="dxa"/>
            <w:vAlign w:val="center"/>
          </w:tcPr>
          <w:p w:rsidR="003E4720" w:rsidRDefault="003E4720" w:rsidP="00B104FE">
            <w:pPr>
              <w:jc w:val="center"/>
            </w:pPr>
            <w:r>
              <w:t>20</w:t>
            </w:r>
          </w:p>
        </w:tc>
        <w:tc>
          <w:tcPr>
            <w:tcW w:w="567" w:type="dxa"/>
            <w:vAlign w:val="center"/>
          </w:tcPr>
          <w:p w:rsidR="003E4720" w:rsidRDefault="003E4720" w:rsidP="00AA4878">
            <w:pPr>
              <w:jc w:val="center"/>
            </w:pPr>
            <w:r>
              <w:t>6</w:t>
            </w:r>
          </w:p>
        </w:tc>
        <w:tc>
          <w:tcPr>
            <w:tcW w:w="567" w:type="dxa"/>
            <w:vAlign w:val="center"/>
          </w:tcPr>
          <w:p w:rsidR="003E4720" w:rsidRDefault="003E4720" w:rsidP="00AA4878">
            <w:pPr>
              <w:jc w:val="center"/>
            </w:pPr>
            <w:r>
              <w:t>1</w:t>
            </w:r>
          </w:p>
        </w:tc>
        <w:tc>
          <w:tcPr>
            <w:tcW w:w="567" w:type="dxa"/>
            <w:vAlign w:val="center"/>
          </w:tcPr>
          <w:p w:rsidR="003E4720" w:rsidRDefault="003E4720" w:rsidP="00AA4878">
            <w:pPr>
              <w:jc w:val="center"/>
            </w:pPr>
            <w:r>
              <w:t>2</w:t>
            </w:r>
          </w:p>
        </w:tc>
        <w:tc>
          <w:tcPr>
            <w:tcW w:w="817" w:type="dxa"/>
            <w:vAlign w:val="center"/>
          </w:tcPr>
          <w:p w:rsidR="003E4720" w:rsidRDefault="003E4720" w:rsidP="00AA4878">
            <w:pPr>
              <w:jc w:val="center"/>
            </w:pPr>
            <w:fldSimple w:instr=" =SUM(LEFT) ">
              <w:r>
                <w:rPr>
                  <w:noProof/>
                </w:rPr>
                <w:t>44</w:t>
              </w:r>
            </w:fldSimple>
          </w:p>
        </w:tc>
      </w:tr>
      <w:tr w:rsidR="003E4720" w:rsidTr="00B104FE">
        <w:trPr>
          <w:trHeight w:val="340"/>
        </w:trPr>
        <w:tc>
          <w:tcPr>
            <w:tcW w:w="567" w:type="dxa"/>
            <w:vAlign w:val="center"/>
          </w:tcPr>
          <w:p w:rsidR="003E4720" w:rsidRDefault="003E4720" w:rsidP="00AA4878">
            <w:pPr>
              <w:jc w:val="center"/>
            </w:pPr>
          </w:p>
        </w:tc>
        <w:tc>
          <w:tcPr>
            <w:tcW w:w="567" w:type="dxa"/>
            <w:vAlign w:val="center"/>
          </w:tcPr>
          <w:p w:rsidR="003E4720" w:rsidRDefault="003E4720" w:rsidP="00AA4878">
            <w:pPr>
              <w:jc w:val="center"/>
            </w:pPr>
          </w:p>
        </w:tc>
        <w:tc>
          <w:tcPr>
            <w:tcW w:w="567" w:type="dxa"/>
            <w:vAlign w:val="center"/>
          </w:tcPr>
          <w:p w:rsidR="003E4720" w:rsidRDefault="003E4720" w:rsidP="00AA4878">
            <w:pPr>
              <w:jc w:val="center"/>
            </w:pPr>
          </w:p>
        </w:tc>
        <w:tc>
          <w:tcPr>
            <w:tcW w:w="567" w:type="dxa"/>
            <w:vAlign w:val="center"/>
          </w:tcPr>
          <w:p w:rsidR="003E4720" w:rsidRDefault="003E4720" w:rsidP="00B104FE">
            <w:pPr>
              <w:jc w:val="center"/>
            </w:pPr>
          </w:p>
        </w:tc>
        <w:tc>
          <w:tcPr>
            <w:tcW w:w="567" w:type="dxa"/>
            <w:vAlign w:val="center"/>
          </w:tcPr>
          <w:p w:rsidR="003E4720" w:rsidRDefault="003E4720" w:rsidP="00AA4878">
            <w:pPr>
              <w:jc w:val="center"/>
            </w:pPr>
          </w:p>
        </w:tc>
        <w:tc>
          <w:tcPr>
            <w:tcW w:w="567" w:type="dxa"/>
            <w:vAlign w:val="center"/>
          </w:tcPr>
          <w:p w:rsidR="003E4720" w:rsidRDefault="003E4720" w:rsidP="00AA4878">
            <w:pPr>
              <w:jc w:val="center"/>
            </w:pPr>
          </w:p>
        </w:tc>
        <w:tc>
          <w:tcPr>
            <w:tcW w:w="567" w:type="dxa"/>
            <w:vAlign w:val="center"/>
          </w:tcPr>
          <w:p w:rsidR="003E4720" w:rsidRDefault="003E4720" w:rsidP="00AA4878">
            <w:pPr>
              <w:jc w:val="center"/>
            </w:pPr>
          </w:p>
        </w:tc>
        <w:tc>
          <w:tcPr>
            <w:tcW w:w="817" w:type="dxa"/>
            <w:vAlign w:val="center"/>
          </w:tcPr>
          <w:p w:rsidR="003E4720" w:rsidRDefault="003E4720" w:rsidP="00AA4878">
            <w:pPr>
              <w:jc w:val="center"/>
            </w:pPr>
          </w:p>
        </w:tc>
      </w:tr>
    </w:tbl>
    <w:p w:rsidR="003E4720" w:rsidRDefault="003E4720" w:rsidP="00AA4878">
      <w:pPr>
        <w:pStyle w:val="indent"/>
        <w:rPr>
          <w:b/>
        </w:rPr>
      </w:pPr>
    </w:p>
    <w:p w:rsidR="003E4720" w:rsidRPr="00AA4878" w:rsidRDefault="003E4720" w:rsidP="00AA4878">
      <w:pPr>
        <w:pStyle w:val="indent"/>
      </w:pPr>
      <w:r>
        <w:rPr>
          <w:b/>
        </w:rPr>
        <w:t>a)</w:t>
      </w:r>
      <w:r>
        <w:tab/>
      </w:r>
      <w:r w:rsidRPr="00AA4878">
        <w:rPr>
          <w:u w:val="single"/>
          <w:lang w:val="pl-PL"/>
        </w:rPr>
        <w:t>Record</w:t>
      </w:r>
      <w:r w:rsidRPr="00AA4878">
        <w:rPr>
          <w:lang w:val="pl-PL"/>
        </w:rPr>
        <w:t xml:space="preserve"> the pH of the solution.</w:t>
      </w:r>
    </w:p>
    <w:p w:rsidR="003E4720" w:rsidRDefault="003E4720" w:rsidP="00AA4878">
      <w:r>
        <w:pict>
          <v:shape id="_x0000_s1117" type="#_x0000_t202" style="width:459pt;height:40pt;mso-position-horizontal-relative:char;mso-position-vertical-relative:line">
            <v:textbox style="mso-next-textbox:#_x0000_s1117">
              <w:txbxContent>
                <w:p w:rsidR="003E4720" w:rsidRPr="0027222D" w:rsidRDefault="003E4720" w:rsidP="00AA4878">
                  <w:pPr>
                    <w:rPr>
                      <w:rStyle w:val="Subtielebenadrukking"/>
                    </w:rPr>
                  </w:pPr>
                </w:p>
              </w:txbxContent>
            </v:textbox>
            <w10:wrap type="none"/>
            <w10:anchorlock/>
          </v:shape>
        </w:pict>
      </w:r>
    </w:p>
    <w:p w:rsidR="003E4720" w:rsidRPr="00AA4878" w:rsidRDefault="003E4720" w:rsidP="00AA4878">
      <w:pPr>
        <w:pStyle w:val="indent"/>
      </w:pPr>
      <w:r>
        <w:rPr>
          <w:b/>
        </w:rPr>
        <w:t>b)</w:t>
      </w:r>
      <w:r>
        <w:tab/>
      </w:r>
      <w:r w:rsidRPr="00AA4878">
        <w:rPr>
          <w:u w:val="single"/>
          <w:lang w:val="pl-PL"/>
        </w:rPr>
        <w:t>Report</w:t>
      </w:r>
      <w:r w:rsidRPr="00AA4878">
        <w:rPr>
          <w:lang w:val="pl-PL"/>
        </w:rPr>
        <w:t xml:space="preserve"> the mass of the crude product.</w:t>
      </w:r>
    </w:p>
    <w:p w:rsidR="003E4720" w:rsidRDefault="003E4720" w:rsidP="00AA4878">
      <w:r>
        <w:pict>
          <v:shape id="_x0000_s1116" type="#_x0000_t202" style="width:459pt;height:36.55pt;mso-position-horizontal-relative:char;mso-position-vertical-relative:line">
            <v:textbox style="mso-next-textbox:#_x0000_s1116">
              <w:txbxContent>
                <w:p w:rsidR="003E4720" w:rsidRPr="0027222D" w:rsidRDefault="003E4720" w:rsidP="00AA4878">
                  <w:pPr>
                    <w:rPr>
                      <w:rStyle w:val="Subtielebenadrukking"/>
                    </w:rPr>
                  </w:pPr>
                </w:p>
              </w:txbxContent>
            </v:textbox>
            <w10:wrap type="none"/>
            <w10:anchorlock/>
          </v:shape>
        </w:pict>
      </w:r>
    </w:p>
    <w:p w:rsidR="003E4720" w:rsidRDefault="003E4720" w:rsidP="00AA4878">
      <w:pPr>
        <w:pStyle w:val="indent"/>
      </w:pPr>
      <w:r>
        <w:rPr>
          <w:b/>
          <w:lang w:val="pl-PL"/>
        </w:rPr>
        <w:t>c)</w:t>
      </w:r>
      <w:r>
        <w:rPr>
          <w:b/>
          <w:lang w:val="pl-PL"/>
        </w:rPr>
        <w:tab/>
      </w:r>
      <w:r w:rsidRPr="00AA4878">
        <w:rPr>
          <w:lang w:val="pl-PL"/>
        </w:rPr>
        <w:t xml:space="preserve">Using UV light to visualize, </w:t>
      </w:r>
      <w:r w:rsidRPr="00AA4878">
        <w:rPr>
          <w:u w:val="single"/>
          <w:lang w:val="pl-PL"/>
        </w:rPr>
        <w:t>draw around</w:t>
      </w:r>
      <w:r w:rsidRPr="00AA4878">
        <w:rPr>
          <w:lang w:val="pl-PL"/>
        </w:rPr>
        <w:t xml:space="preserve"> the spots on the plate in pencil to show where they are, </w:t>
      </w:r>
      <w:r w:rsidRPr="00AA4878">
        <w:rPr>
          <w:u w:val="single"/>
          <w:lang w:val="pl-PL"/>
        </w:rPr>
        <w:t>copy</w:t>
      </w:r>
      <w:r w:rsidRPr="00AA4878">
        <w:rPr>
          <w:lang w:val="pl-PL"/>
        </w:rPr>
        <w:t xml:space="preserve"> your plate onto the answer sheet, and </w:t>
      </w:r>
      <w:r w:rsidRPr="00AA4878">
        <w:rPr>
          <w:u w:val="single"/>
          <w:lang w:val="pl-PL"/>
        </w:rPr>
        <w:t>place</w:t>
      </w:r>
      <w:r w:rsidRPr="00AA4878">
        <w:rPr>
          <w:lang w:val="pl-PL"/>
        </w:rPr>
        <w:t xml:space="preserve"> your plate in the Ziploc bag labeled with your student code</w:t>
      </w:r>
      <w:r>
        <w:rPr>
          <w:lang w:val="pl-PL"/>
        </w:rPr>
        <w:t>.</w:t>
      </w:r>
    </w:p>
    <w:p w:rsidR="003E4720" w:rsidRDefault="003E4720" w:rsidP="00AA4878">
      <w:pPr>
        <w:jc w:val="center"/>
      </w:pPr>
      <w:r>
        <w:pict>
          <v:shape id="_x0000_s1115" type="#_x0000_t202" style="width:123.5pt;height:296.1pt;mso-position-horizontal-relative:char;mso-position-vertical-relative:line">
            <v:textbox style="mso-next-textbox:#_x0000_s1115">
              <w:txbxContent>
                <w:p w:rsidR="003E4720" w:rsidRPr="0027222D" w:rsidRDefault="003E4720" w:rsidP="00AA4878">
                  <w:pPr>
                    <w:rPr>
                      <w:rStyle w:val="Subtielebenadrukking"/>
                    </w:rPr>
                  </w:pPr>
                </w:p>
              </w:txbxContent>
            </v:textbox>
            <w10:wrap type="none"/>
            <w10:anchorlock/>
          </v:shape>
        </w:pict>
      </w:r>
    </w:p>
    <w:p w:rsidR="003E4720" w:rsidRDefault="003E4720" w:rsidP="00AA4878">
      <w:pPr>
        <w:pStyle w:val="indent"/>
      </w:pPr>
      <w:r w:rsidRPr="00AA4878">
        <w:rPr>
          <w:lang w:val="pl-PL"/>
        </w:rPr>
        <w:lastRenderedPageBreak/>
        <w:tab/>
      </w:r>
      <w:r w:rsidRPr="00AA4878">
        <w:rPr>
          <w:u w:val="single"/>
          <w:lang w:val="pl-PL"/>
        </w:rPr>
        <w:t>Record</w:t>
      </w:r>
      <w:r w:rsidRPr="00AA4878">
        <w:rPr>
          <w:lang w:val="pl-PL"/>
        </w:rPr>
        <w:t xml:space="preserve"> the relevant R</w:t>
      </w:r>
      <w:r w:rsidRPr="00AA4878">
        <w:rPr>
          <w:vertAlign w:val="subscript"/>
          <w:lang w:val="pl-PL"/>
        </w:rPr>
        <w:t>F</w:t>
      </w:r>
      <w:r w:rsidRPr="00AA4878">
        <w:rPr>
          <w:lang w:val="pl-PL"/>
        </w:rPr>
        <w:t xml:space="preserve"> values.</w:t>
      </w:r>
    </w:p>
    <w:tbl>
      <w:tblPr>
        <w:tblStyle w:val="Tabelraster"/>
        <w:tblW w:w="0" w:type="auto"/>
        <w:tblLook w:val="00BF"/>
      </w:tblPr>
      <w:tblGrid>
        <w:gridCol w:w="4623"/>
        <w:gridCol w:w="4619"/>
      </w:tblGrid>
      <w:tr w:rsidR="003E4720" w:rsidRPr="00AA4878" w:rsidTr="00AA4878">
        <w:tc>
          <w:tcPr>
            <w:tcW w:w="4644" w:type="dxa"/>
          </w:tcPr>
          <w:p w:rsidR="003E4720" w:rsidRPr="00680FF9" w:rsidRDefault="003E4720" w:rsidP="00AA4878">
            <w:pPr>
              <w:spacing w:before="240" w:after="240" w:line="240" w:lineRule="atLeast"/>
              <w:jc w:val="center"/>
              <w:rPr>
                <w:sz w:val="24"/>
                <w:szCs w:val="24"/>
                <w:lang w:val="en-US"/>
              </w:rPr>
            </w:pPr>
            <w:r w:rsidRPr="00680FF9">
              <w:rPr>
                <w:sz w:val="24"/>
                <w:szCs w:val="24"/>
                <w:lang w:val="en-US"/>
              </w:rPr>
              <w:t>Chemical</w:t>
            </w:r>
          </w:p>
        </w:tc>
        <w:tc>
          <w:tcPr>
            <w:tcW w:w="4644" w:type="dxa"/>
          </w:tcPr>
          <w:p w:rsidR="003E4720" w:rsidRPr="00680FF9" w:rsidRDefault="003E4720" w:rsidP="00AA4878">
            <w:pPr>
              <w:spacing w:before="240" w:after="240" w:line="240" w:lineRule="atLeast"/>
              <w:jc w:val="center"/>
              <w:rPr>
                <w:i/>
                <w:sz w:val="24"/>
                <w:szCs w:val="24"/>
                <w:vertAlign w:val="subscript"/>
                <w:lang w:val="en-US"/>
              </w:rPr>
            </w:pPr>
            <w:r w:rsidRPr="00680FF9">
              <w:rPr>
                <w:sz w:val="24"/>
                <w:szCs w:val="24"/>
                <w:lang w:val="en-US"/>
              </w:rPr>
              <w:t>R</w:t>
            </w:r>
            <w:r w:rsidRPr="00680FF9">
              <w:rPr>
                <w:i/>
                <w:sz w:val="24"/>
                <w:szCs w:val="24"/>
                <w:vertAlign w:val="subscript"/>
                <w:lang w:val="en-US"/>
              </w:rPr>
              <w:t>F</w:t>
            </w:r>
          </w:p>
        </w:tc>
      </w:tr>
      <w:tr w:rsidR="003E4720" w:rsidRPr="00AA4878" w:rsidTr="00AA4878">
        <w:trPr>
          <w:trHeight w:val="6800"/>
        </w:trPr>
        <w:tc>
          <w:tcPr>
            <w:tcW w:w="4644" w:type="dxa"/>
            <w:tcBorders>
              <w:bottom w:val="single" w:sz="4" w:space="0" w:color="auto"/>
            </w:tcBorders>
          </w:tcPr>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Default="003E4720" w:rsidP="00AA4878">
            <w:pPr>
              <w:spacing w:after="200" w:line="276" w:lineRule="auto"/>
              <w:rPr>
                <w:lang w:val="en-US"/>
              </w:rPr>
            </w:pPr>
          </w:p>
          <w:p w:rsidR="003E4720" w:rsidRDefault="003E4720" w:rsidP="00AA4878">
            <w:pPr>
              <w:spacing w:after="200" w:line="276" w:lineRule="auto"/>
              <w:rPr>
                <w:lang w:val="en-US"/>
              </w:rPr>
            </w:pPr>
          </w:p>
          <w:p w:rsidR="003E4720"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p w:rsidR="003E4720" w:rsidRPr="00AA4878" w:rsidRDefault="003E4720" w:rsidP="00AA4878">
            <w:pPr>
              <w:spacing w:after="200" w:line="276" w:lineRule="auto"/>
              <w:rPr>
                <w:lang w:val="en-US"/>
              </w:rPr>
            </w:pPr>
          </w:p>
        </w:tc>
        <w:tc>
          <w:tcPr>
            <w:tcW w:w="4644" w:type="dxa"/>
            <w:tcBorders>
              <w:bottom w:val="single" w:sz="4" w:space="0" w:color="auto"/>
            </w:tcBorders>
          </w:tcPr>
          <w:p w:rsidR="003E4720" w:rsidRPr="00AA4878" w:rsidRDefault="003E4720" w:rsidP="00AA4878">
            <w:pPr>
              <w:spacing w:after="200" w:line="276" w:lineRule="auto"/>
              <w:rPr>
                <w:lang w:val="en-US"/>
              </w:rPr>
            </w:pPr>
          </w:p>
        </w:tc>
      </w:tr>
    </w:tbl>
    <w:p w:rsidR="003E4720" w:rsidRDefault="003E4720" w:rsidP="00AA4878"/>
    <w:p w:rsidR="003E4720" w:rsidRDefault="003E4720">
      <w:r>
        <w:br w:type="page"/>
      </w:r>
    </w:p>
    <w:p w:rsidR="003E4720" w:rsidRPr="00AA4878" w:rsidRDefault="003E4720" w:rsidP="00D05F67">
      <w:pPr>
        <w:pStyle w:val="indent"/>
      </w:pPr>
      <w:r>
        <w:rPr>
          <w:b/>
        </w:rPr>
        <w:lastRenderedPageBreak/>
        <w:t>d)</w:t>
      </w:r>
      <w:r>
        <w:tab/>
      </w:r>
      <w:r w:rsidRPr="00AA4878">
        <w:rPr>
          <w:u w:val="single"/>
          <w:lang w:val="pl-PL"/>
        </w:rPr>
        <w:t>Re</w:t>
      </w:r>
      <w:r>
        <w:rPr>
          <w:u w:val="single"/>
          <w:lang w:val="pl-PL"/>
        </w:rPr>
        <w:t>port</w:t>
      </w:r>
      <w:r w:rsidRPr="00AA4878">
        <w:rPr>
          <w:lang w:val="pl-PL"/>
        </w:rPr>
        <w:t xml:space="preserve"> the </w:t>
      </w:r>
      <w:r>
        <w:rPr>
          <w:lang w:val="pl-PL"/>
        </w:rPr>
        <w:t>mass of the purified product</w:t>
      </w:r>
      <w:r w:rsidRPr="00AA4878">
        <w:rPr>
          <w:lang w:val="pl-PL"/>
        </w:rPr>
        <w:t>.</w:t>
      </w:r>
    </w:p>
    <w:p w:rsidR="003E4720" w:rsidRDefault="003E4720" w:rsidP="00D05F67">
      <w:r>
        <w:pict>
          <v:shape id="_x0000_s1114" type="#_x0000_t202" style="width:459pt;height:40pt;mso-position-horizontal-relative:char;mso-position-vertical-relative:line">
            <v:textbox style="mso-next-textbox:#_x0000_s1114">
              <w:txbxContent>
                <w:p w:rsidR="003E4720" w:rsidRPr="0027222D" w:rsidRDefault="003E4720" w:rsidP="00D05F67">
                  <w:pPr>
                    <w:rPr>
                      <w:rStyle w:val="Subtielebenadrukking"/>
                    </w:rPr>
                  </w:pPr>
                </w:p>
              </w:txbxContent>
            </v:textbox>
            <w10:wrap type="none"/>
            <w10:anchorlock/>
          </v:shape>
        </w:pict>
      </w:r>
    </w:p>
    <w:p w:rsidR="003E4720" w:rsidRDefault="003E4720" w:rsidP="00AA4878">
      <w:pPr>
        <w:pStyle w:val="indent"/>
        <w:rPr>
          <w:b/>
          <w:lang w:val="pl-PL"/>
        </w:rPr>
      </w:pPr>
    </w:p>
    <w:p w:rsidR="003E4720" w:rsidRDefault="003E4720" w:rsidP="00AA4878">
      <w:pPr>
        <w:pStyle w:val="indent"/>
      </w:pPr>
      <w:r>
        <w:rPr>
          <w:b/>
          <w:lang w:val="pl-PL"/>
        </w:rPr>
        <w:t>e)</w:t>
      </w:r>
      <w:r>
        <w:rPr>
          <w:lang w:val="pl-PL"/>
        </w:rPr>
        <w:tab/>
      </w:r>
      <w:r w:rsidRPr="00AA4878">
        <w:rPr>
          <w:lang w:val="pl-PL"/>
        </w:rPr>
        <w:t xml:space="preserve">Product </w:t>
      </w:r>
      <w:r w:rsidRPr="00AA4878">
        <w:rPr>
          <w:b/>
          <w:lang w:val="pl-PL"/>
        </w:rPr>
        <w:t xml:space="preserve">A </w:t>
      </w:r>
      <w:r w:rsidRPr="00AA4878">
        <w:rPr>
          <w:lang w:val="pl-PL"/>
        </w:rPr>
        <w:t>could have one of two formulae: C</w:t>
      </w:r>
      <w:r w:rsidRPr="00AA4878">
        <w:rPr>
          <w:vertAlign w:val="subscript"/>
          <w:lang w:val="pl-PL"/>
        </w:rPr>
        <w:t>18</w:t>
      </w:r>
      <w:r w:rsidRPr="00AA4878">
        <w:rPr>
          <w:lang w:val="pl-PL"/>
        </w:rPr>
        <w:t>H</w:t>
      </w:r>
      <w:r w:rsidRPr="00AA4878">
        <w:rPr>
          <w:vertAlign w:val="subscript"/>
          <w:lang w:val="pl-PL"/>
        </w:rPr>
        <w:t>18</w:t>
      </w:r>
      <w:r w:rsidRPr="00AA4878">
        <w:rPr>
          <w:lang w:val="pl-PL"/>
        </w:rPr>
        <w:t>O</w:t>
      </w:r>
      <w:r w:rsidRPr="00AA4878">
        <w:rPr>
          <w:vertAlign w:val="subscript"/>
          <w:lang w:val="pl-PL"/>
        </w:rPr>
        <w:t xml:space="preserve">4 </w:t>
      </w:r>
      <w:r w:rsidRPr="00AA4878">
        <w:rPr>
          <w:lang w:val="pl-PL"/>
        </w:rPr>
        <w:t>or C</w:t>
      </w:r>
      <w:r w:rsidRPr="00AA4878">
        <w:rPr>
          <w:vertAlign w:val="subscript"/>
          <w:lang w:val="pl-PL"/>
        </w:rPr>
        <w:t>18</w:t>
      </w:r>
      <w:r w:rsidRPr="00AA4878">
        <w:rPr>
          <w:lang w:val="pl-PL"/>
        </w:rPr>
        <w:t>H</w:t>
      </w:r>
      <w:r w:rsidRPr="00AA4878">
        <w:rPr>
          <w:vertAlign w:val="subscript"/>
          <w:lang w:val="pl-PL"/>
        </w:rPr>
        <w:t>16</w:t>
      </w:r>
      <w:r w:rsidRPr="00AA4878">
        <w:rPr>
          <w:lang w:val="pl-PL"/>
        </w:rPr>
        <w:t>O</w:t>
      </w:r>
      <w:r w:rsidRPr="00AA4878">
        <w:rPr>
          <w:vertAlign w:val="subscript"/>
          <w:lang w:val="pl-PL"/>
        </w:rPr>
        <w:t>3</w:t>
      </w:r>
      <w:r w:rsidRPr="00AA4878">
        <w:rPr>
          <w:lang w:val="pl-PL"/>
        </w:rPr>
        <w:t>.</w:t>
      </w:r>
    </w:p>
    <w:p w:rsidR="003E4720" w:rsidRDefault="003E4720" w:rsidP="00AA4878">
      <w:r w:rsidRPr="00BA0BE8">
        <w:rPr>
          <w:u w:val="single"/>
          <w:lang w:val="en-US"/>
        </w:rPr>
        <w:t>Draw</w:t>
      </w:r>
      <w:r w:rsidRPr="00BA0BE8">
        <w:rPr>
          <w:lang w:val="en-US"/>
        </w:rPr>
        <w:t xml:space="preserve"> the structure of every stereoisomer with formula C</w:t>
      </w:r>
      <w:r w:rsidRPr="00BA0BE8">
        <w:rPr>
          <w:vertAlign w:val="subscript"/>
          <w:lang w:val="en-US"/>
        </w:rPr>
        <w:t>18</w:t>
      </w:r>
      <w:r w:rsidRPr="00BA0BE8">
        <w:rPr>
          <w:lang w:val="en-US"/>
        </w:rPr>
        <w:t>H</w:t>
      </w:r>
      <w:r w:rsidRPr="00BA0BE8">
        <w:rPr>
          <w:vertAlign w:val="subscript"/>
          <w:lang w:val="en-US"/>
        </w:rPr>
        <w:t>18</w:t>
      </w:r>
      <w:r w:rsidRPr="00BA0BE8">
        <w:rPr>
          <w:lang w:val="en-US"/>
        </w:rPr>
        <w:t>O</w:t>
      </w:r>
      <w:r w:rsidRPr="00BA0BE8">
        <w:rPr>
          <w:vertAlign w:val="subscript"/>
          <w:lang w:val="en-US"/>
        </w:rPr>
        <w:t xml:space="preserve">4 </w:t>
      </w:r>
      <w:r w:rsidRPr="00BA0BE8">
        <w:rPr>
          <w:lang w:val="en-US"/>
        </w:rPr>
        <w:t xml:space="preserve">that could be formed in this reaction.  </w:t>
      </w:r>
      <w:r w:rsidRPr="00BA0BE8">
        <w:rPr>
          <w:u w:val="single"/>
          <w:lang w:val="en-US"/>
        </w:rPr>
        <w:t>Indicate</w:t>
      </w:r>
      <w:r w:rsidRPr="00BA0BE8">
        <w:rPr>
          <w:lang w:val="en-US"/>
        </w:rPr>
        <w:t xml:space="preserve"> how many peaks you would expect in total in the </w:t>
      </w:r>
      <w:r w:rsidRPr="00BA0BE8">
        <w:rPr>
          <w:vertAlign w:val="superscript"/>
          <w:lang w:val="en-US"/>
        </w:rPr>
        <w:t>13</w:t>
      </w:r>
      <w:r w:rsidRPr="00BA0BE8">
        <w:rPr>
          <w:lang w:val="en-US"/>
        </w:rPr>
        <w:t>C NMR spectrum of each.</w:t>
      </w:r>
    </w:p>
    <w:p w:rsidR="003E4720" w:rsidRPr="00BA0BE8" w:rsidRDefault="003E4720" w:rsidP="00BA0BE8">
      <w:pPr>
        <w:rPr>
          <w:b/>
          <w:i/>
          <w:iCs/>
        </w:rPr>
      </w:pPr>
      <w:r w:rsidRPr="00BA0BE8">
        <w:rPr>
          <w:b/>
          <w:lang w:val="pl-PL"/>
        </w:rPr>
        <w:t>For C</w:t>
      </w:r>
      <w:r w:rsidRPr="00BA0BE8">
        <w:rPr>
          <w:b/>
          <w:vertAlign w:val="subscript"/>
          <w:lang w:val="pl-PL"/>
        </w:rPr>
        <w:t>18</w:t>
      </w:r>
      <w:r w:rsidRPr="00BA0BE8">
        <w:rPr>
          <w:b/>
          <w:lang w:val="pl-PL"/>
        </w:rPr>
        <w:t>H</w:t>
      </w:r>
      <w:r w:rsidRPr="00BA0BE8">
        <w:rPr>
          <w:b/>
          <w:vertAlign w:val="subscript"/>
          <w:lang w:val="pl-PL"/>
        </w:rPr>
        <w:t>18</w:t>
      </w:r>
      <w:r w:rsidRPr="00BA0BE8">
        <w:rPr>
          <w:b/>
          <w:lang w:val="pl-PL"/>
        </w:rPr>
        <w:t>O</w:t>
      </w:r>
      <w:r w:rsidRPr="00BA0BE8">
        <w:rPr>
          <w:b/>
          <w:vertAlign w:val="subscript"/>
          <w:lang w:val="pl-PL"/>
        </w:rPr>
        <w:t>4</w:t>
      </w:r>
      <w:r>
        <w:rPr>
          <w:b/>
          <w:lang w:val="pl-PL"/>
        </w:rPr>
        <w:t xml:space="preserve"> :</w:t>
      </w:r>
    </w:p>
    <w:tbl>
      <w:tblPr>
        <w:tblStyle w:val="Tabelraster"/>
        <w:tblW w:w="0" w:type="auto"/>
        <w:tblLook w:val="04A0"/>
      </w:tblPr>
      <w:tblGrid>
        <w:gridCol w:w="4621"/>
        <w:gridCol w:w="4621"/>
      </w:tblGrid>
      <w:tr w:rsidR="003E4720" w:rsidTr="00BA0BE8">
        <w:tc>
          <w:tcPr>
            <w:tcW w:w="4621" w:type="dxa"/>
            <w:vAlign w:val="center"/>
          </w:tcPr>
          <w:p w:rsidR="003E4720" w:rsidRPr="00680FF9" w:rsidRDefault="003E4720" w:rsidP="00BA0BE8">
            <w:pPr>
              <w:spacing w:before="240" w:after="240" w:line="240" w:lineRule="atLeast"/>
              <w:jc w:val="center"/>
              <w:rPr>
                <w:sz w:val="24"/>
                <w:szCs w:val="24"/>
              </w:rPr>
            </w:pPr>
            <w:r w:rsidRPr="00680FF9">
              <w:rPr>
                <w:sz w:val="24"/>
                <w:szCs w:val="24"/>
                <w:lang w:val="pl-PL"/>
              </w:rPr>
              <w:t>Structure</w:t>
            </w:r>
          </w:p>
        </w:tc>
        <w:tc>
          <w:tcPr>
            <w:tcW w:w="4621" w:type="dxa"/>
            <w:vAlign w:val="center"/>
          </w:tcPr>
          <w:p w:rsidR="003E4720" w:rsidRPr="00680FF9" w:rsidRDefault="003E4720" w:rsidP="00BA0BE8">
            <w:pPr>
              <w:spacing w:before="240" w:after="240" w:line="240" w:lineRule="atLeast"/>
              <w:jc w:val="center"/>
              <w:rPr>
                <w:sz w:val="24"/>
                <w:szCs w:val="24"/>
              </w:rPr>
            </w:pPr>
            <w:r w:rsidRPr="00680FF9">
              <w:rPr>
                <w:sz w:val="24"/>
                <w:szCs w:val="24"/>
                <w:lang w:val="pl-PL"/>
              </w:rPr>
              <w:t xml:space="preserve">Number of </w:t>
            </w:r>
            <w:r w:rsidRPr="00680FF9">
              <w:rPr>
                <w:sz w:val="24"/>
                <w:szCs w:val="24"/>
                <w:vertAlign w:val="superscript"/>
                <w:lang w:val="pl-PL"/>
              </w:rPr>
              <w:t>13</w:t>
            </w:r>
            <w:r w:rsidRPr="00680FF9">
              <w:rPr>
                <w:sz w:val="24"/>
                <w:szCs w:val="24"/>
                <w:lang w:val="pl-PL"/>
              </w:rPr>
              <w:t>C NMR</w:t>
            </w:r>
            <w:r>
              <w:rPr>
                <w:sz w:val="24"/>
                <w:szCs w:val="24"/>
                <w:lang w:val="pl-PL"/>
              </w:rPr>
              <w:br/>
            </w:r>
            <w:r w:rsidRPr="00680FF9">
              <w:rPr>
                <w:sz w:val="24"/>
                <w:szCs w:val="24"/>
                <w:lang w:val="pl-PL"/>
              </w:rPr>
              <w:t xml:space="preserve"> signals expected:</w:t>
            </w:r>
          </w:p>
        </w:tc>
      </w:tr>
      <w:tr w:rsidR="003E4720" w:rsidTr="00BA0BE8">
        <w:tc>
          <w:tcPr>
            <w:tcW w:w="4621" w:type="dxa"/>
          </w:tcPr>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AA4878"/>
          <w:p w:rsidR="003E4720" w:rsidRDefault="003E4720" w:rsidP="00B104FE"/>
        </w:tc>
        <w:tc>
          <w:tcPr>
            <w:tcW w:w="4621" w:type="dxa"/>
          </w:tcPr>
          <w:p w:rsidR="003E4720" w:rsidRDefault="003E4720" w:rsidP="00AA4878"/>
        </w:tc>
      </w:tr>
    </w:tbl>
    <w:p w:rsidR="003E4720" w:rsidRDefault="003E4720">
      <w:r>
        <w:br w:type="page"/>
      </w:r>
    </w:p>
    <w:p w:rsidR="003E4720" w:rsidRDefault="003E4720" w:rsidP="00BA0BE8">
      <w:r w:rsidRPr="00BA0BE8">
        <w:rPr>
          <w:u w:val="single"/>
          <w:lang w:val="en-US"/>
        </w:rPr>
        <w:lastRenderedPageBreak/>
        <w:t>Draw</w:t>
      </w:r>
      <w:r w:rsidRPr="00BA0BE8">
        <w:rPr>
          <w:lang w:val="en-US"/>
        </w:rPr>
        <w:t xml:space="preserve"> the structure of every stereoisomer with formula C</w:t>
      </w:r>
      <w:r w:rsidRPr="00BA0BE8">
        <w:rPr>
          <w:vertAlign w:val="subscript"/>
          <w:lang w:val="en-US"/>
        </w:rPr>
        <w:t>18</w:t>
      </w:r>
      <w:r w:rsidRPr="00BA0BE8">
        <w:rPr>
          <w:lang w:val="en-US"/>
        </w:rPr>
        <w:t>H</w:t>
      </w:r>
      <w:r w:rsidRPr="00BA0BE8">
        <w:rPr>
          <w:vertAlign w:val="subscript"/>
          <w:lang w:val="en-US"/>
        </w:rPr>
        <w:t>1</w:t>
      </w:r>
      <w:r>
        <w:rPr>
          <w:vertAlign w:val="subscript"/>
          <w:lang w:val="en-US"/>
        </w:rPr>
        <w:t>6</w:t>
      </w:r>
      <w:r w:rsidRPr="00BA0BE8">
        <w:rPr>
          <w:lang w:val="en-US"/>
        </w:rPr>
        <w:t>O</w:t>
      </w:r>
      <w:r>
        <w:rPr>
          <w:vertAlign w:val="subscript"/>
          <w:lang w:val="en-US"/>
        </w:rPr>
        <w:t>3</w:t>
      </w:r>
      <w:r w:rsidRPr="00BA0BE8">
        <w:rPr>
          <w:vertAlign w:val="subscript"/>
          <w:lang w:val="en-US"/>
        </w:rPr>
        <w:t xml:space="preserve"> </w:t>
      </w:r>
      <w:r w:rsidRPr="00BA0BE8">
        <w:rPr>
          <w:lang w:val="en-US"/>
        </w:rPr>
        <w:t xml:space="preserve">that could be formed in this reaction.  </w:t>
      </w:r>
      <w:r w:rsidRPr="00BA0BE8">
        <w:rPr>
          <w:u w:val="single"/>
          <w:lang w:val="en-US"/>
        </w:rPr>
        <w:t>Indicate</w:t>
      </w:r>
      <w:r w:rsidRPr="00BA0BE8">
        <w:rPr>
          <w:lang w:val="en-US"/>
        </w:rPr>
        <w:t xml:space="preserve"> how many peaks you would expect in total in the </w:t>
      </w:r>
      <w:r w:rsidRPr="00BA0BE8">
        <w:rPr>
          <w:vertAlign w:val="superscript"/>
          <w:lang w:val="en-US"/>
        </w:rPr>
        <w:t>13</w:t>
      </w:r>
      <w:r w:rsidRPr="00BA0BE8">
        <w:rPr>
          <w:lang w:val="en-US"/>
        </w:rPr>
        <w:t>C NMR spectrum of each.</w:t>
      </w:r>
    </w:p>
    <w:p w:rsidR="003E4720" w:rsidRPr="00BA0BE8" w:rsidRDefault="003E4720" w:rsidP="00BA0BE8">
      <w:pPr>
        <w:rPr>
          <w:b/>
          <w:i/>
          <w:iCs/>
        </w:rPr>
      </w:pPr>
      <w:r w:rsidRPr="00BA0BE8">
        <w:rPr>
          <w:b/>
          <w:lang w:val="pl-PL"/>
        </w:rPr>
        <w:t>For C</w:t>
      </w:r>
      <w:r w:rsidRPr="00BA0BE8">
        <w:rPr>
          <w:b/>
          <w:vertAlign w:val="subscript"/>
          <w:lang w:val="pl-PL"/>
        </w:rPr>
        <w:t>18</w:t>
      </w:r>
      <w:r w:rsidRPr="00BA0BE8">
        <w:rPr>
          <w:b/>
          <w:lang w:val="pl-PL"/>
        </w:rPr>
        <w:t>H</w:t>
      </w:r>
      <w:r w:rsidRPr="00BA0BE8">
        <w:rPr>
          <w:b/>
          <w:vertAlign w:val="subscript"/>
          <w:lang w:val="pl-PL"/>
        </w:rPr>
        <w:t>1</w:t>
      </w:r>
      <w:r>
        <w:rPr>
          <w:b/>
          <w:vertAlign w:val="subscript"/>
          <w:lang w:val="pl-PL"/>
        </w:rPr>
        <w:t>6</w:t>
      </w:r>
      <w:r w:rsidRPr="00BA0BE8">
        <w:rPr>
          <w:b/>
          <w:lang w:val="pl-PL"/>
        </w:rPr>
        <w:t>O</w:t>
      </w:r>
      <w:r>
        <w:rPr>
          <w:b/>
          <w:vertAlign w:val="subscript"/>
          <w:lang w:val="pl-PL"/>
        </w:rPr>
        <w:t>3</w:t>
      </w:r>
      <w:r>
        <w:rPr>
          <w:b/>
          <w:lang w:val="pl-PL"/>
        </w:rPr>
        <w:t xml:space="preserve"> :</w:t>
      </w:r>
    </w:p>
    <w:tbl>
      <w:tblPr>
        <w:tblStyle w:val="Tabelraster"/>
        <w:tblW w:w="0" w:type="auto"/>
        <w:tblLook w:val="04A0"/>
      </w:tblPr>
      <w:tblGrid>
        <w:gridCol w:w="4621"/>
        <w:gridCol w:w="4621"/>
      </w:tblGrid>
      <w:tr w:rsidR="003E4720" w:rsidRPr="00680FF9" w:rsidTr="00216D56">
        <w:tc>
          <w:tcPr>
            <w:tcW w:w="4621" w:type="dxa"/>
            <w:vAlign w:val="center"/>
          </w:tcPr>
          <w:p w:rsidR="003E4720" w:rsidRPr="00680FF9" w:rsidRDefault="003E4720" w:rsidP="00216D56">
            <w:pPr>
              <w:spacing w:before="240" w:after="240" w:line="240" w:lineRule="atLeast"/>
              <w:jc w:val="center"/>
              <w:rPr>
                <w:sz w:val="24"/>
                <w:szCs w:val="24"/>
              </w:rPr>
            </w:pPr>
            <w:r w:rsidRPr="00680FF9">
              <w:rPr>
                <w:sz w:val="24"/>
                <w:szCs w:val="24"/>
                <w:lang w:val="pl-PL"/>
              </w:rPr>
              <w:t>Structure</w:t>
            </w:r>
          </w:p>
        </w:tc>
        <w:tc>
          <w:tcPr>
            <w:tcW w:w="4621" w:type="dxa"/>
            <w:vAlign w:val="center"/>
          </w:tcPr>
          <w:p w:rsidR="003E4720" w:rsidRPr="00680FF9" w:rsidRDefault="003E4720" w:rsidP="00216D56">
            <w:pPr>
              <w:spacing w:before="240" w:after="240" w:line="240" w:lineRule="atLeast"/>
              <w:jc w:val="center"/>
              <w:rPr>
                <w:sz w:val="24"/>
                <w:szCs w:val="24"/>
              </w:rPr>
            </w:pPr>
            <w:r w:rsidRPr="00680FF9">
              <w:rPr>
                <w:sz w:val="24"/>
                <w:szCs w:val="24"/>
                <w:lang w:val="pl-PL"/>
              </w:rPr>
              <w:t xml:space="preserve">Number of </w:t>
            </w:r>
            <w:r w:rsidRPr="00680FF9">
              <w:rPr>
                <w:sz w:val="24"/>
                <w:szCs w:val="24"/>
                <w:vertAlign w:val="superscript"/>
                <w:lang w:val="pl-PL"/>
              </w:rPr>
              <w:t>13</w:t>
            </w:r>
            <w:r>
              <w:rPr>
                <w:sz w:val="24"/>
                <w:szCs w:val="24"/>
                <w:lang w:val="pl-PL"/>
              </w:rPr>
              <w:t>C NMR</w:t>
            </w:r>
            <w:r>
              <w:rPr>
                <w:sz w:val="24"/>
                <w:szCs w:val="24"/>
                <w:lang w:val="pl-PL"/>
              </w:rPr>
              <w:br/>
            </w:r>
            <w:r w:rsidRPr="00680FF9">
              <w:rPr>
                <w:sz w:val="24"/>
                <w:szCs w:val="24"/>
                <w:lang w:val="pl-PL"/>
              </w:rPr>
              <w:t>signals expected:</w:t>
            </w:r>
          </w:p>
        </w:tc>
      </w:tr>
      <w:tr w:rsidR="003E4720" w:rsidTr="00216D56">
        <w:tc>
          <w:tcPr>
            <w:tcW w:w="4621" w:type="dxa"/>
          </w:tcPr>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p w:rsidR="003E4720" w:rsidRDefault="003E4720" w:rsidP="00216D56"/>
        </w:tc>
        <w:tc>
          <w:tcPr>
            <w:tcW w:w="4621" w:type="dxa"/>
          </w:tcPr>
          <w:p w:rsidR="003E4720" w:rsidRDefault="003E4720" w:rsidP="00216D56"/>
        </w:tc>
      </w:tr>
    </w:tbl>
    <w:p w:rsidR="003E4720" w:rsidRDefault="003E4720" w:rsidP="00BA0BE8"/>
    <w:p w:rsidR="003E4720" w:rsidRDefault="003E4720">
      <w:r>
        <w:br w:type="page"/>
      </w:r>
    </w:p>
    <w:p w:rsidR="003E4720" w:rsidRPr="00BA0BE8" w:rsidRDefault="003E4720" w:rsidP="00BA0BE8">
      <w:pPr>
        <w:pStyle w:val="indent"/>
      </w:pPr>
      <w:r>
        <w:rPr>
          <w:b/>
        </w:rPr>
        <w:lastRenderedPageBreak/>
        <w:t>f)</w:t>
      </w:r>
      <w:r>
        <w:rPr>
          <w:b/>
        </w:rPr>
        <w:tab/>
      </w:r>
      <w:r w:rsidRPr="00BA0BE8">
        <w:rPr>
          <w:lang w:val="pl-PL"/>
        </w:rPr>
        <w:t xml:space="preserve">With the aid of the </w:t>
      </w:r>
      <w:r w:rsidRPr="00BA0BE8">
        <w:rPr>
          <w:vertAlign w:val="superscript"/>
          <w:lang w:val="pl-PL"/>
        </w:rPr>
        <w:t>13</w:t>
      </w:r>
      <w:r w:rsidRPr="00BA0BE8">
        <w:rPr>
          <w:lang w:val="pl-PL"/>
        </w:rPr>
        <w:t xml:space="preserve">C NMR spectrum given in the practical instructions, decide which is the correct formula.  </w:t>
      </w:r>
      <w:r w:rsidRPr="00BA0BE8">
        <w:rPr>
          <w:u w:val="single"/>
          <w:lang w:val="pl-PL"/>
        </w:rPr>
        <w:t>Mark</w:t>
      </w:r>
      <w:r w:rsidRPr="00BA0BE8">
        <w:rPr>
          <w:lang w:val="pl-PL"/>
        </w:rPr>
        <w:t xml:space="preserve"> </w:t>
      </w:r>
      <w:r w:rsidRPr="00BA0BE8">
        <w:rPr>
          <w:b/>
          <w:lang w:val="pl-PL"/>
        </w:rPr>
        <w:t>one</w:t>
      </w:r>
      <w:r w:rsidRPr="00BA0BE8">
        <w:rPr>
          <w:lang w:val="pl-PL"/>
        </w:rPr>
        <w:t xml:space="preserve"> of the two boxes below to indicate which you have chosen:</w:t>
      </w:r>
    </w:p>
    <w:p w:rsidR="003E4720" w:rsidRDefault="003E4720" w:rsidP="00093F55">
      <w:pPr>
        <w:jc w:val="center"/>
      </w:pPr>
      <w:r w:rsidRPr="00093F55">
        <w:rPr>
          <w:lang w:val="pl-PL"/>
        </w:rPr>
        <w:t>C</w:t>
      </w:r>
      <w:r w:rsidRPr="00093F55">
        <w:rPr>
          <w:vertAlign w:val="subscript"/>
          <w:lang w:val="pl-PL"/>
        </w:rPr>
        <w:t>18</w:t>
      </w:r>
      <w:r w:rsidRPr="00093F55">
        <w:rPr>
          <w:lang w:val="pl-PL"/>
        </w:rPr>
        <w:t>H</w:t>
      </w:r>
      <w:r w:rsidRPr="00093F55">
        <w:rPr>
          <w:vertAlign w:val="subscript"/>
          <w:lang w:val="pl-PL"/>
        </w:rPr>
        <w:t>18</w:t>
      </w:r>
      <w:r w:rsidRPr="00093F55">
        <w:rPr>
          <w:lang w:val="pl-PL"/>
        </w:rPr>
        <w:t>O</w:t>
      </w:r>
      <w:r w:rsidRPr="00093F55">
        <w:rPr>
          <w:vertAlign w:val="subscript"/>
          <w:lang w:val="pl-PL"/>
        </w:rPr>
        <w:t>4</w:t>
      </w:r>
      <w:r w:rsidRPr="00093F55">
        <w:rPr>
          <w:lang w:val="pl-PL"/>
        </w:rPr>
        <w:t xml:space="preserve">:  </w:t>
      </w:r>
      <w:r w:rsidRPr="00093F55">
        <w:rPr>
          <w:sz w:val="32"/>
          <w:szCs w:val="32"/>
          <w:lang w:val="pl-PL"/>
        </w:rPr>
        <w:sym w:font="Monotype Sorts" w:char="F071"/>
      </w:r>
      <w:r w:rsidRPr="00093F55">
        <w:rPr>
          <w:lang w:val="pl-PL"/>
        </w:rPr>
        <w:tab/>
      </w:r>
      <w:r w:rsidRPr="00093F55">
        <w:rPr>
          <w:lang w:val="pl-PL"/>
        </w:rPr>
        <w:tab/>
        <w:t>C</w:t>
      </w:r>
      <w:r w:rsidRPr="00093F55">
        <w:rPr>
          <w:vertAlign w:val="subscript"/>
          <w:lang w:val="pl-PL"/>
        </w:rPr>
        <w:t>18</w:t>
      </w:r>
      <w:r w:rsidRPr="00093F55">
        <w:rPr>
          <w:lang w:val="pl-PL"/>
        </w:rPr>
        <w:t>H</w:t>
      </w:r>
      <w:r w:rsidRPr="00093F55">
        <w:rPr>
          <w:vertAlign w:val="subscript"/>
          <w:lang w:val="pl-PL"/>
        </w:rPr>
        <w:t>16</w:t>
      </w:r>
      <w:r w:rsidRPr="00093F55">
        <w:rPr>
          <w:lang w:val="pl-PL"/>
        </w:rPr>
        <w:t>O</w:t>
      </w:r>
      <w:r w:rsidRPr="00093F55">
        <w:rPr>
          <w:vertAlign w:val="subscript"/>
          <w:lang w:val="pl-PL"/>
        </w:rPr>
        <w:t>3</w:t>
      </w:r>
      <w:r w:rsidRPr="00093F55">
        <w:rPr>
          <w:lang w:val="pl-PL"/>
        </w:rPr>
        <w:t xml:space="preserve">:  </w:t>
      </w:r>
      <w:r w:rsidRPr="00093F55">
        <w:rPr>
          <w:sz w:val="32"/>
          <w:szCs w:val="32"/>
          <w:lang w:val="pl-PL"/>
        </w:rPr>
        <w:sym w:font="Monotype Sorts" w:char="F071"/>
      </w:r>
    </w:p>
    <w:p w:rsidR="003E4720" w:rsidRDefault="003E4720" w:rsidP="00093F55">
      <w:pPr>
        <w:pStyle w:val="indent"/>
        <w:rPr>
          <w:lang w:val="pl-PL"/>
        </w:rPr>
      </w:pPr>
      <w:r>
        <w:rPr>
          <w:b/>
        </w:rPr>
        <w:t>g)</w:t>
      </w:r>
      <w:r>
        <w:tab/>
      </w:r>
      <w:r>
        <w:rPr>
          <w:u w:val="single"/>
          <w:lang w:val="pl-PL"/>
        </w:rPr>
        <w:t>C</w:t>
      </w:r>
      <w:r w:rsidRPr="00093F55">
        <w:rPr>
          <w:u w:val="single"/>
          <w:lang w:val="pl-PL"/>
        </w:rPr>
        <w:t>alculate</w:t>
      </w:r>
      <w:r w:rsidRPr="00093F55">
        <w:rPr>
          <w:lang w:val="pl-PL"/>
        </w:rPr>
        <w:t xml:space="preserve"> the percentage yield of purified product, based on the formula you gave for its structure.</w:t>
      </w:r>
    </w:p>
    <w:p w:rsidR="003E4720" w:rsidRPr="00093F55" w:rsidRDefault="003E4720" w:rsidP="00093F55">
      <w:pPr>
        <w:pStyle w:val="indent"/>
      </w:pPr>
    </w:p>
    <w:p w:rsidR="003E4720" w:rsidRDefault="003E4720" w:rsidP="00AA4878">
      <w:r>
        <w:pict>
          <v:shape id="_x0000_s1113" type="#_x0000_t202" style="width:459pt;height:424.4pt;mso-position-horizontal-relative:char;mso-position-vertical-relative:line">
            <v:textbox style="mso-next-textbox:#_x0000_s1113">
              <w:txbxContent>
                <w:p w:rsidR="003E4720" w:rsidRDefault="003E4720" w:rsidP="00093F55">
                  <w:pPr>
                    <w:spacing w:before="240" w:after="240"/>
                    <w:rPr>
                      <w:rStyle w:val="Subtielebenadrukking"/>
                      <w:i w:val="0"/>
                      <w:color w:val="auto"/>
                    </w:rPr>
                  </w:pPr>
                </w:p>
                <w:p w:rsidR="003E4720" w:rsidRDefault="003E4720" w:rsidP="00093F55">
                  <w:pPr>
                    <w:spacing w:before="240" w:after="240"/>
                    <w:rPr>
                      <w:rStyle w:val="Subtielebenadrukking"/>
                      <w:i w:val="0"/>
                      <w:color w:val="auto"/>
                    </w:rPr>
                  </w:pPr>
                </w:p>
                <w:p w:rsidR="003E4720" w:rsidRDefault="003E4720" w:rsidP="00093F55">
                  <w:pPr>
                    <w:spacing w:before="240" w:after="240"/>
                    <w:rPr>
                      <w:rStyle w:val="Subtielebenadrukking"/>
                      <w:i w:val="0"/>
                      <w:color w:val="auto"/>
                    </w:rPr>
                  </w:pPr>
                </w:p>
                <w:p w:rsidR="003E4720" w:rsidRDefault="003E4720" w:rsidP="00093F55">
                  <w:pPr>
                    <w:spacing w:before="240" w:after="240"/>
                    <w:rPr>
                      <w:rStyle w:val="Subtielebenadrukking"/>
                      <w:i w:val="0"/>
                      <w:color w:val="auto"/>
                    </w:rPr>
                  </w:pPr>
                </w:p>
                <w:p w:rsidR="003E4720" w:rsidRDefault="003E4720" w:rsidP="00093F55">
                  <w:pPr>
                    <w:spacing w:before="240" w:after="240"/>
                    <w:rPr>
                      <w:rStyle w:val="Subtielebenadrukking"/>
                      <w:i w:val="0"/>
                      <w:color w:val="auto"/>
                    </w:rPr>
                  </w:pPr>
                </w:p>
                <w:p w:rsidR="003E4720" w:rsidRDefault="003E4720" w:rsidP="00093F55">
                  <w:pPr>
                    <w:spacing w:before="240" w:after="240"/>
                    <w:rPr>
                      <w:rStyle w:val="Subtielebenadrukking"/>
                      <w:i w:val="0"/>
                      <w:color w:val="auto"/>
                    </w:rPr>
                  </w:pPr>
                </w:p>
                <w:p w:rsidR="003E4720" w:rsidRDefault="003E4720" w:rsidP="00093F55">
                  <w:pPr>
                    <w:spacing w:before="240" w:after="240"/>
                    <w:rPr>
                      <w:rStyle w:val="Subtielebenadrukking"/>
                      <w:i w:val="0"/>
                      <w:color w:val="auto"/>
                    </w:rPr>
                  </w:pPr>
                </w:p>
                <w:p w:rsidR="003E4720" w:rsidRDefault="003E4720" w:rsidP="00093F55">
                  <w:pPr>
                    <w:spacing w:before="240" w:after="240"/>
                    <w:rPr>
                      <w:rStyle w:val="Subtielebenadrukking"/>
                      <w:i w:val="0"/>
                      <w:color w:val="auto"/>
                    </w:rPr>
                  </w:pPr>
                </w:p>
                <w:p w:rsidR="003E4720" w:rsidRDefault="003E4720" w:rsidP="00093F55">
                  <w:pPr>
                    <w:pBdr>
                      <w:bottom w:val="single" w:sz="4" w:space="1" w:color="auto"/>
                    </w:pBdr>
                    <w:spacing w:before="240" w:after="240"/>
                    <w:rPr>
                      <w:rStyle w:val="Subtielebenadrukking"/>
                      <w:i w:val="0"/>
                      <w:color w:val="auto"/>
                    </w:rPr>
                  </w:pPr>
                </w:p>
                <w:p w:rsidR="003E4720" w:rsidRDefault="003E4720" w:rsidP="00093F55">
                  <w:pPr>
                    <w:pBdr>
                      <w:bottom w:val="single" w:sz="4" w:space="1" w:color="auto"/>
                    </w:pBdr>
                    <w:spacing w:before="240" w:after="240"/>
                    <w:rPr>
                      <w:rStyle w:val="Subtielebenadrukking"/>
                      <w:i w:val="0"/>
                      <w:color w:val="auto"/>
                    </w:rPr>
                  </w:pPr>
                </w:p>
                <w:p w:rsidR="003E4720" w:rsidRDefault="003E4720" w:rsidP="00093F55">
                  <w:pPr>
                    <w:pBdr>
                      <w:bottom w:val="single" w:sz="4" w:space="1" w:color="auto"/>
                    </w:pBdr>
                    <w:spacing w:before="240" w:after="240"/>
                    <w:rPr>
                      <w:rStyle w:val="Subtielebenadrukking"/>
                      <w:i w:val="0"/>
                      <w:color w:val="auto"/>
                    </w:rPr>
                  </w:pPr>
                </w:p>
                <w:p w:rsidR="003E4720" w:rsidRPr="00680FF9" w:rsidRDefault="003E4720" w:rsidP="00093F55">
                  <w:pPr>
                    <w:spacing w:before="240" w:after="240"/>
                    <w:rPr>
                      <w:rStyle w:val="Subtielebenadrukking"/>
                      <w:i w:val="0"/>
                      <w:color w:val="auto"/>
                    </w:rPr>
                  </w:pPr>
                  <w:r w:rsidRPr="00680FF9">
                    <w:rPr>
                      <w:rStyle w:val="Subtielebenadrukking"/>
                      <w:i w:val="0"/>
                      <w:color w:val="auto"/>
                    </w:rPr>
                    <w:t>Percentage yield:</w:t>
                  </w:r>
                </w:p>
              </w:txbxContent>
            </v:textbox>
            <w10:wrap type="none"/>
            <w10:anchorlock/>
          </v:shape>
        </w:pict>
      </w:r>
    </w:p>
    <w:p w:rsidR="003E4720" w:rsidRDefault="003E4720">
      <w:r>
        <w:br w:type="page"/>
      </w:r>
    </w:p>
    <w:p w:rsidR="003E4720" w:rsidRPr="00AA4878" w:rsidRDefault="003E4720" w:rsidP="00A02B37">
      <w:pPr>
        <w:pStyle w:val="Kop1"/>
        <w:tabs>
          <w:tab w:val="left" w:pos="5954"/>
        </w:tabs>
        <w:rPr>
          <w:lang w:val="pl-PL"/>
        </w:rPr>
      </w:pPr>
      <w:r w:rsidRPr="00AA4878">
        <w:rPr>
          <w:lang w:val="pl-PL"/>
        </w:rPr>
        <w:lastRenderedPageBreak/>
        <w:t xml:space="preserve">Task </w:t>
      </w:r>
      <w:r>
        <w:rPr>
          <w:lang w:val="pl-PL"/>
        </w:rPr>
        <w:t>2</w:t>
      </w:r>
      <w:r w:rsidRPr="00AA4878">
        <w:rPr>
          <w:lang w:val="pl-PL"/>
        </w:rPr>
        <w:tab/>
        <w:t>13% of the total</w:t>
      </w:r>
    </w:p>
    <w:p w:rsidR="003E4720" w:rsidRPr="00AA4878" w:rsidRDefault="003E4720" w:rsidP="00A02B37">
      <w:pPr>
        <w:pStyle w:val="Kop1"/>
        <w:rPr>
          <w:i/>
          <w:lang w:val="pl-PL"/>
        </w:rPr>
      </w:pPr>
      <w:r>
        <w:rPr>
          <w:lang w:val="pl-PL"/>
        </w:rPr>
        <w:t>Analysis of a Copper(II) Complex</w:t>
      </w:r>
    </w:p>
    <w:tbl>
      <w:tblPr>
        <w:tblStyle w:val="Tabelraster"/>
        <w:tblW w:w="0" w:type="auto"/>
        <w:tblLayout w:type="fixed"/>
        <w:tblLook w:val="04A0"/>
      </w:tblPr>
      <w:tblGrid>
        <w:gridCol w:w="567"/>
        <w:gridCol w:w="567"/>
        <w:gridCol w:w="567"/>
        <w:gridCol w:w="567"/>
        <w:gridCol w:w="567"/>
        <w:gridCol w:w="567"/>
        <w:gridCol w:w="567"/>
        <w:gridCol w:w="567"/>
        <w:gridCol w:w="817"/>
      </w:tblGrid>
      <w:tr w:rsidR="003E4720" w:rsidRPr="0096788C" w:rsidTr="00A57435">
        <w:trPr>
          <w:trHeight w:val="340"/>
        </w:trPr>
        <w:tc>
          <w:tcPr>
            <w:tcW w:w="567" w:type="dxa"/>
            <w:vAlign w:val="center"/>
          </w:tcPr>
          <w:p w:rsidR="003E4720" w:rsidRPr="0096788C" w:rsidRDefault="003E4720" w:rsidP="00216D56">
            <w:pPr>
              <w:jc w:val="center"/>
              <w:rPr>
                <w:b/>
              </w:rPr>
            </w:pPr>
            <w:r>
              <w:rPr>
                <w:b/>
              </w:rPr>
              <w:t>2</w:t>
            </w:r>
            <w:r w:rsidRPr="0096788C">
              <w:rPr>
                <w:b/>
              </w:rPr>
              <w:t>a</w:t>
            </w:r>
          </w:p>
        </w:tc>
        <w:tc>
          <w:tcPr>
            <w:tcW w:w="567" w:type="dxa"/>
            <w:vAlign w:val="center"/>
          </w:tcPr>
          <w:p w:rsidR="003E4720" w:rsidRPr="0096788C" w:rsidRDefault="003E4720" w:rsidP="00216D56">
            <w:pPr>
              <w:jc w:val="center"/>
              <w:rPr>
                <w:b/>
              </w:rPr>
            </w:pPr>
            <w:r>
              <w:rPr>
                <w:b/>
              </w:rPr>
              <w:t>2</w:t>
            </w:r>
            <w:r w:rsidRPr="0096788C">
              <w:rPr>
                <w:b/>
              </w:rPr>
              <w:t>b</w:t>
            </w:r>
          </w:p>
        </w:tc>
        <w:tc>
          <w:tcPr>
            <w:tcW w:w="567" w:type="dxa"/>
            <w:vAlign w:val="center"/>
          </w:tcPr>
          <w:p w:rsidR="003E4720" w:rsidRPr="0096788C" w:rsidRDefault="003E4720" w:rsidP="00216D56">
            <w:pPr>
              <w:jc w:val="center"/>
              <w:rPr>
                <w:b/>
              </w:rPr>
            </w:pPr>
            <w:r>
              <w:rPr>
                <w:b/>
              </w:rPr>
              <w:t>2</w:t>
            </w:r>
            <w:r w:rsidRPr="0096788C">
              <w:rPr>
                <w:b/>
              </w:rPr>
              <w:t>c</w:t>
            </w:r>
          </w:p>
        </w:tc>
        <w:tc>
          <w:tcPr>
            <w:tcW w:w="567" w:type="dxa"/>
            <w:vAlign w:val="center"/>
          </w:tcPr>
          <w:p w:rsidR="003E4720" w:rsidRPr="0096788C" w:rsidRDefault="003E4720" w:rsidP="00216D56">
            <w:pPr>
              <w:jc w:val="center"/>
              <w:rPr>
                <w:b/>
              </w:rPr>
            </w:pPr>
            <w:r>
              <w:rPr>
                <w:b/>
              </w:rPr>
              <w:t>2</w:t>
            </w:r>
            <w:r w:rsidRPr="0096788C">
              <w:rPr>
                <w:b/>
              </w:rPr>
              <w:t>d</w:t>
            </w:r>
          </w:p>
        </w:tc>
        <w:tc>
          <w:tcPr>
            <w:tcW w:w="567" w:type="dxa"/>
            <w:vAlign w:val="center"/>
          </w:tcPr>
          <w:p w:rsidR="003E4720" w:rsidRPr="0096788C" w:rsidRDefault="003E4720" w:rsidP="00216D56">
            <w:pPr>
              <w:jc w:val="center"/>
              <w:rPr>
                <w:b/>
              </w:rPr>
            </w:pPr>
            <w:r>
              <w:rPr>
                <w:b/>
              </w:rPr>
              <w:t>2</w:t>
            </w:r>
            <w:r w:rsidRPr="0096788C">
              <w:rPr>
                <w:b/>
              </w:rPr>
              <w:t>e</w:t>
            </w:r>
          </w:p>
        </w:tc>
        <w:tc>
          <w:tcPr>
            <w:tcW w:w="567" w:type="dxa"/>
            <w:vAlign w:val="center"/>
          </w:tcPr>
          <w:p w:rsidR="003E4720" w:rsidRPr="0096788C" w:rsidRDefault="003E4720" w:rsidP="00A57435">
            <w:pPr>
              <w:jc w:val="center"/>
              <w:rPr>
                <w:b/>
              </w:rPr>
            </w:pPr>
            <w:r>
              <w:rPr>
                <w:b/>
              </w:rPr>
              <w:t>2</w:t>
            </w:r>
            <w:r w:rsidRPr="0096788C">
              <w:rPr>
                <w:b/>
              </w:rPr>
              <w:t>f</w:t>
            </w:r>
          </w:p>
        </w:tc>
        <w:tc>
          <w:tcPr>
            <w:tcW w:w="567" w:type="dxa"/>
            <w:vAlign w:val="center"/>
          </w:tcPr>
          <w:p w:rsidR="003E4720" w:rsidRPr="0096788C" w:rsidRDefault="003E4720" w:rsidP="00A57435">
            <w:pPr>
              <w:jc w:val="center"/>
              <w:rPr>
                <w:b/>
              </w:rPr>
            </w:pPr>
            <w:r>
              <w:rPr>
                <w:b/>
              </w:rPr>
              <w:t>2g</w:t>
            </w:r>
          </w:p>
        </w:tc>
        <w:tc>
          <w:tcPr>
            <w:tcW w:w="567" w:type="dxa"/>
            <w:vAlign w:val="center"/>
          </w:tcPr>
          <w:p w:rsidR="003E4720" w:rsidRPr="0096788C" w:rsidRDefault="003E4720" w:rsidP="00216D56">
            <w:pPr>
              <w:jc w:val="center"/>
              <w:rPr>
                <w:b/>
              </w:rPr>
            </w:pPr>
            <w:r>
              <w:rPr>
                <w:b/>
              </w:rPr>
              <w:t>2h</w:t>
            </w:r>
          </w:p>
        </w:tc>
        <w:tc>
          <w:tcPr>
            <w:tcW w:w="817" w:type="dxa"/>
            <w:vAlign w:val="center"/>
          </w:tcPr>
          <w:p w:rsidR="003E4720" w:rsidRPr="0096788C" w:rsidRDefault="003E4720" w:rsidP="00216D56">
            <w:pPr>
              <w:jc w:val="center"/>
              <w:rPr>
                <w:b/>
              </w:rPr>
            </w:pPr>
            <w:r w:rsidRPr="0096788C">
              <w:rPr>
                <w:b/>
              </w:rPr>
              <w:t>Total</w:t>
            </w:r>
          </w:p>
        </w:tc>
      </w:tr>
      <w:tr w:rsidR="003E4720" w:rsidTr="00EB7EFB">
        <w:trPr>
          <w:trHeight w:val="340"/>
        </w:trPr>
        <w:tc>
          <w:tcPr>
            <w:tcW w:w="567" w:type="dxa"/>
            <w:vAlign w:val="center"/>
          </w:tcPr>
          <w:p w:rsidR="003E4720" w:rsidRDefault="003E4720" w:rsidP="00EB7EFB">
            <w:pPr>
              <w:jc w:val="center"/>
            </w:pPr>
            <w:r>
              <w:t>15</w:t>
            </w:r>
          </w:p>
        </w:tc>
        <w:tc>
          <w:tcPr>
            <w:tcW w:w="567" w:type="dxa"/>
            <w:vAlign w:val="center"/>
          </w:tcPr>
          <w:p w:rsidR="003E4720" w:rsidRDefault="003E4720" w:rsidP="00EB7EFB">
            <w:pPr>
              <w:jc w:val="center"/>
            </w:pPr>
            <w:r>
              <w:t>1</w:t>
            </w:r>
          </w:p>
        </w:tc>
        <w:tc>
          <w:tcPr>
            <w:tcW w:w="567" w:type="dxa"/>
            <w:vAlign w:val="center"/>
          </w:tcPr>
          <w:p w:rsidR="003E4720" w:rsidRDefault="003E4720" w:rsidP="00EB7EFB">
            <w:pPr>
              <w:jc w:val="center"/>
            </w:pPr>
            <w:r>
              <w:t>2</w:t>
            </w:r>
          </w:p>
        </w:tc>
        <w:tc>
          <w:tcPr>
            <w:tcW w:w="567" w:type="dxa"/>
            <w:vAlign w:val="center"/>
          </w:tcPr>
          <w:p w:rsidR="003E4720" w:rsidRDefault="003E4720" w:rsidP="00EB7EFB">
            <w:pPr>
              <w:jc w:val="center"/>
            </w:pPr>
            <w:r>
              <w:t>15</w:t>
            </w:r>
          </w:p>
        </w:tc>
        <w:tc>
          <w:tcPr>
            <w:tcW w:w="567" w:type="dxa"/>
            <w:vAlign w:val="center"/>
          </w:tcPr>
          <w:p w:rsidR="003E4720" w:rsidRDefault="003E4720" w:rsidP="00EB7EFB">
            <w:pPr>
              <w:jc w:val="center"/>
            </w:pPr>
            <w:r>
              <w:t>1</w:t>
            </w:r>
          </w:p>
        </w:tc>
        <w:tc>
          <w:tcPr>
            <w:tcW w:w="567" w:type="dxa"/>
            <w:vAlign w:val="center"/>
          </w:tcPr>
          <w:p w:rsidR="003E4720" w:rsidRDefault="003E4720" w:rsidP="00EB7EFB">
            <w:pPr>
              <w:jc w:val="center"/>
            </w:pPr>
            <w:r>
              <w:t>2</w:t>
            </w:r>
          </w:p>
        </w:tc>
        <w:tc>
          <w:tcPr>
            <w:tcW w:w="567" w:type="dxa"/>
            <w:vAlign w:val="center"/>
          </w:tcPr>
          <w:p w:rsidR="003E4720" w:rsidRDefault="003E4720" w:rsidP="00EB7EFB">
            <w:pPr>
              <w:jc w:val="center"/>
            </w:pPr>
            <w:r>
              <w:t>4</w:t>
            </w:r>
          </w:p>
        </w:tc>
        <w:tc>
          <w:tcPr>
            <w:tcW w:w="567" w:type="dxa"/>
            <w:vAlign w:val="center"/>
          </w:tcPr>
          <w:p w:rsidR="003E4720" w:rsidRDefault="003E4720" w:rsidP="00EB7EFB">
            <w:pPr>
              <w:jc w:val="center"/>
            </w:pPr>
            <w:r>
              <w:t>4</w:t>
            </w:r>
          </w:p>
        </w:tc>
        <w:tc>
          <w:tcPr>
            <w:tcW w:w="817" w:type="dxa"/>
            <w:vAlign w:val="center"/>
          </w:tcPr>
          <w:p w:rsidR="003E4720" w:rsidRDefault="003E4720" w:rsidP="00EB7EFB">
            <w:pPr>
              <w:jc w:val="center"/>
            </w:pPr>
            <w:fldSimple w:instr=" =SUM(LEFT) ">
              <w:r>
                <w:rPr>
                  <w:noProof/>
                </w:rPr>
                <w:t>44</w:t>
              </w:r>
            </w:fldSimple>
          </w:p>
        </w:tc>
      </w:tr>
      <w:tr w:rsidR="003E4720" w:rsidTr="00EB7EFB">
        <w:trPr>
          <w:trHeight w:val="340"/>
        </w:trPr>
        <w:tc>
          <w:tcPr>
            <w:tcW w:w="567" w:type="dxa"/>
            <w:vAlign w:val="center"/>
          </w:tcPr>
          <w:p w:rsidR="003E4720" w:rsidRDefault="003E4720" w:rsidP="00EB7EFB">
            <w:pPr>
              <w:jc w:val="center"/>
            </w:pPr>
          </w:p>
        </w:tc>
        <w:tc>
          <w:tcPr>
            <w:tcW w:w="567" w:type="dxa"/>
            <w:vAlign w:val="center"/>
          </w:tcPr>
          <w:p w:rsidR="003E4720" w:rsidRDefault="003E4720" w:rsidP="00EB7EFB">
            <w:pPr>
              <w:jc w:val="center"/>
            </w:pPr>
          </w:p>
        </w:tc>
        <w:tc>
          <w:tcPr>
            <w:tcW w:w="567" w:type="dxa"/>
            <w:vAlign w:val="center"/>
          </w:tcPr>
          <w:p w:rsidR="003E4720" w:rsidRDefault="003E4720" w:rsidP="00EB7EFB">
            <w:pPr>
              <w:jc w:val="center"/>
            </w:pPr>
          </w:p>
        </w:tc>
        <w:tc>
          <w:tcPr>
            <w:tcW w:w="567" w:type="dxa"/>
            <w:vAlign w:val="center"/>
          </w:tcPr>
          <w:p w:rsidR="003E4720" w:rsidRDefault="003E4720" w:rsidP="00EB7EFB">
            <w:pPr>
              <w:jc w:val="center"/>
            </w:pPr>
          </w:p>
        </w:tc>
        <w:tc>
          <w:tcPr>
            <w:tcW w:w="567" w:type="dxa"/>
            <w:vAlign w:val="center"/>
          </w:tcPr>
          <w:p w:rsidR="003E4720" w:rsidRDefault="003E4720" w:rsidP="00EB7EFB">
            <w:pPr>
              <w:jc w:val="center"/>
            </w:pPr>
          </w:p>
        </w:tc>
        <w:tc>
          <w:tcPr>
            <w:tcW w:w="567" w:type="dxa"/>
            <w:vAlign w:val="center"/>
          </w:tcPr>
          <w:p w:rsidR="003E4720" w:rsidRDefault="003E4720" w:rsidP="00EB7EFB">
            <w:pPr>
              <w:jc w:val="center"/>
            </w:pPr>
          </w:p>
        </w:tc>
        <w:tc>
          <w:tcPr>
            <w:tcW w:w="567" w:type="dxa"/>
            <w:vAlign w:val="center"/>
          </w:tcPr>
          <w:p w:rsidR="003E4720" w:rsidRDefault="003E4720" w:rsidP="00EB7EFB">
            <w:pPr>
              <w:jc w:val="center"/>
            </w:pPr>
          </w:p>
        </w:tc>
        <w:tc>
          <w:tcPr>
            <w:tcW w:w="567" w:type="dxa"/>
            <w:vAlign w:val="center"/>
          </w:tcPr>
          <w:p w:rsidR="003E4720" w:rsidRDefault="003E4720" w:rsidP="00EB7EFB">
            <w:pPr>
              <w:jc w:val="center"/>
            </w:pPr>
          </w:p>
        </w:tc>
        <w:tc>
          <w:tcPr>
            <w:tcW w:w="817" w:type="dxa"/>
            <w:vAlign w:val="center"/>
          </w:tcPr>
          <w:p w:rsidR="003E4720" w:rsidRDefault="003E4720" w:rsidP="00EB7EFB">
            <w:pPr>
              <w:jc w:val="center"/>
            </w:pPr>
          </w:p>
        </w:tc>
      </w:tr>
    </w:tbl>
    <w:p w:rsidR="003E4720" w:rsidRDefault="003E4720" w:rsidP="00A57435">
      <w:pPr>
        <w:pStyle w:val="indent"/>
        <w:rPr>
          <w:b/>
          <w:bCs/>
          <w:i/>
          <w:iCs/>
          <w:lang w:val="en-US"/>
        </w:rPr>
      </w:pPr>
    </w:p>
    <w:p w:rsidR="003E4720" w:rsidRPr="00CC71C8" w:rsidRDefault="003E4720" w:rsidP="00A57435">
      <w:pPr>
        <w:pStyle w:val="indent"/>
        <w:rPr>
          <w:b/>
          <w:bCs/>
          <w:i/>
          <w:iCs/>
          <w:sz w:val="28"/>
          <w:szCs w:val="28"/>
          <w:lang w:val="en-US"/>
        </w:rPr>
      </w:pPr>
      <w:r w:rsidRPr="00CC71C8">
        <w:rPr>
          <w:b/>
          <w:bCs/>
          <w:i/>
          <w:iCs/>
          <w:sz w:val="28"/>
          <w:szCs w:val="28"/>
          <w:lang w:val="en-US"/>
        </w:rPr>
        <w:t>Titration to determine the proportion of copper ions:</w:t>
      </w:r>
    </w:p>
    <w:tbl>
      <w:tblPr>
        <w:tblStyle w:val="Tabelraster"/>
        <w:tblW w:w="0" w:type="auto"/>
        <w:tblLook w:val="01E0"/>
      </w:tblPr>
      <w:tblGrid>
        <w:gridCol w:w="1668"/>
        <w:gridCol w:w="2409"/>
        <w:gridCol w:w="2552"/>
        <w:gridCol w:w="2613"/>
      </w:tblGrid>
      <w:tr w:rsidR="003E4720" w:rsidRPr="00F27444" w:rsidTr="00EA6AFC">
        <w:tc>
          <w:tcPr>
            <w:tcW w:w="1668" w:type="dxa"/>
            <w:vAlign w:val="center"/>
          </w:tcPr>
          <w:p w:rsidR="003E4720" w:rsidRPr="00F27444" w:rsidRDefault="003E4720" w:rsidP="00A57435">
            <w:pPr>
              <w:spacing w:before="240" w:after="240" w:line="360" w:lineRule="auto"/>
              <w:rPr>
                <w:sz w:val="24"/>
                <w:szCs w:val="24"/>
              </w:rPr>
            </w:pPr>
          </w:p>
        </w:tc>
        <w:tc>
          <w:tcPr>
            <w:tcW w:w="2409" w:type="dxa"/>
            <w:vAlign w:val="center"/>
          </w:tcPr>
          <w:p w:rsidR="003E4720" w:rsidRPr="00F27444" w:rsidRDefault="003E4720" w:rsidP="00A57435">
            <w:pPr>
              <w:spacing w:before="240" w:after="240" w:line="360" w:lineRule="auto"/>
              <w:jc w:val="center"/>
              <w:rPr>
                <w:sz w:val="24"/>
                <w:szCs w:val="24"/>
              </w:rPr>
            </w:pPr>
            <w:r w:rsidRPr="00F27444">
              <w:rPr>
                <w:sz w:val="24"/>
                <w:szCs w:val="24"/>
              </w:rPr>
              <w:t>Mass of complex / g</w:t>
            </w:r>
          </w:p>
        </w:tc>
        <w:tc>
          <w:tcPr>
            <w:tcW w:w="2552" w:type="dxa"/>
            <w:vAlign w:val="center"/>
          </w:tcPr>
          <w:p w:rsidR="003E4720" w:rsidRPr="00F27444" w:rsidRDefault="003E4720" w:rsidP="00A57435">
            <w:pPr>
              <w:spacing w:before="240" w:after="240" w:line="360" w:lineRule="auto"/>
              <w:jc w:val="center"/>
              <w:rPr>
                <w:sz w:val="24"/>
                <w:szCs w:val="24"/>
              </w:rPr>
            </w:pPr>
            <w:r w:rsidRPr="00F27444">
              <w:rPr>
                <w:sz w:val="24"/>
                <w:szCs w:val="24"/>
              </w:rPr>
              <w:t>Volume of EDTA solution needed / cm</w:t>
            </w:r>
            <w:r w:rsidRPr="00F27444">
              <w:rPr>
                <w:sz w:val="24"/>
                <w:szCs w:val="24"/>
                <w:vertAlign w:val="superscript"/>
              </w:rPr>
              <w:t>3</w:t>
            </w:r>
          </w:p>
        </w:tc>
        <w:tc>
          <w:tcPr>
            <w:tcW w:w="2613" w:type="dxa"/>
          </w:tcPr>
          <w:p w:rsidR="003E4720" w:rsidRPr="00F27444" w:rsidRDefault="003E4720" w:rsidP="00EA6AFC">
            <w:pPr>
              <w:spacing w:before="240" w:after="240" w:line="360" w:lineRule="auto"/>
              <w:jc w:val="center"/>
              <w:rPr>
                <w:szCs w:val="24"/>
              </w:rPr>
            </w:pPr>
            <w:r>
              <w:rPr>
                <w:szCs w:val="24"/>
              </w:rPr>
              <w:t xml:space="preserve">Mark box if using this data in the calculation for part </w:t>
            </w:r>
            <w:r w:rsidRPr="00EA6AFC">
              <w:rPr>
                <w:b/>
                <w:szCs w:val="24"/>
              </w:rPr>
              <w:t>(a)</w:t>
            </w:r>
          </w:p>
        </w:tc>
      </w:tr>
      <w:tr w:rsidR="003E4720" w:rsidRPr="00F27444" w:rsidTr="00EA6AFC">
        <w:tc>
          <w:tcPr>
            <w:tcW w:w="1668" w:type="dxa"/>
            <w:vAlign w:val="center"/>
          </w:tcPr>
          <w:p w:rsidR="003E4720" w:rsidRPr="00F27444" w:rsidRDefault="003E4720" w:rsidP="00A57435">
            <w:pPr>
              <w:spacing w:before="240" w:after="240"/>
              <w:rPr>
                <w:sz w:val="24"/>
                <w:szCs w:val="24"/>
              </w:rPr>
            </w:pPr>
            <w:r w:rsidRPr="00F27444">
              <w:rPr>
                <w:sz w:val="24"/>
                <w:szCs w:val="24"/>
              </w:rPr>
              <w:t>Sample 1</w:t>
            </w:r>
          </w:p>
        </w:tc>
        <w:tc>
          <w:tcPr>
            <w:tcW w:w="2409" w:type="dxa"/>
            <w:vAlign w:val="center"/>
          </w:tcPr>
          <w:p w:rsidR="003E4720" w:rsidRPr="00F27444" w:rsidRDefault="003E4720" w:rsidP="00A57435">
            <w:pPr>
              <w:spacing w:before="240" w:after="240"/>
              <w:jc w:val="center"/>
              <w:rPr>
                <w:sz w:val="24"/>
                <w:szCs w:val="24"/>
              </w:rPr>
            </w:pPr>
          </w:p>
        </w:tc>
        <w:tc>
          <w:tcPr>
            <w:tcW w:w="2552" w:type="dxa"/>
            <w:vAlign w:val="center"/>
          </w:tcPr>
          <w:p w:rsidR="003E4720" w:rsidRPr="00F27444" w:rsidRDefault="003E4720" w:rsidP="00A57435">
            <w:pPr>
              <w:spacing w:before="240" w:after="240"/>
              <w:jc w:val="center"/>
              <w:rPr>
                <w:sz w:val="24"/>
                <w:szCs w:val="24"/>
              </w:rPr>
            </w:pPr>
          </w:p>
        </w:tc>
        <w:tc>
          <w:tcPr>
            <w:tcW w:w="2613" w:type="dxa"/>
          </w:tcPr>
          <w:p w:rsidR="003E4720" w:rsidRPr="00F27444" w:rsidRDefault="003E4720" w:rsidP="00A57435">
            <w:pPr>
              <w:spacing w:before="240" w:after="240"/>
              <w:jc w:val="center"/>
              <w:rPr>
                <w:szCs w:val="24"/>
              </w:rPr>
            </w:pPr>
          </w:p>
        </w:tc>
      </w:tr>
      <w:tr w:rsidR="003E4720" w:rsidRPr="00F27444" w:rsidTr="00EA6AFC">
        <w:tc>
          <w:tcPr>
            <w:tcW w:w="1668" w:type="dxa"/>
            <w:vAlign w:val="center"/>
          </w:tcPr>
          <w:p w:rsidR="003E4720" w:rsidRPr="00F27444" w:rsidRDefault="003E4720" w:rsidP="00A57435">
            <w:pPr>
              <w:spacing w:before="240" w:after="240"/>
              <w:rPr>
                <w:sz w:val="24"/>
                <w:szCs w:val="24"/>
              </w:rPr>
            </w:pPr>
            <w:r w:rsidRPr="00F27444">
              <w:rPr>
                <w:sz w:val="24"/>
                <w:szCs w:val="24"/>
              </w:rPr>
              <w:t>Sample 2</w:t>
            </w:r>
          </w:p>
        </w:tc>
        <w:tc>
          <w:tcPr>
            <w:tcW w:w="2409" w:type="dxa"/>
            <w:vAlign w:val="center"/>
          </w:tcPr>
          <w:p w:rsidR="003E4720" w:rsidRPr="00F27444" w:rsidRDefault="003E4720" w:rsidP="00A57435">
            <w:pPr>
              <w:spacing w:before="240" w:after="240"/>
              <w:jc w:val="center"/>
              <w:rPr>
                <w:sz w:val="24"/>
                <w:szCs w:val="24"/>
              </w:rPr>
            </w:pPr>
          </w:p>
        </w:tc>
        <w:tc>
          <w:tcPr>
            <w:tcW w:w="2552" w:type="dxa"/>
            <w:vAlign w:val="center"/>
          </w:tcPr>
          <w:p w:rsidR="003E4720" w:rsidRPr="00F27444" w:rsidRDefault="003E4720" w:rsidP="00A57435">
            <w:pPr>
              <w:spacing w:before="240" w:after="240"/>
              <w:jc w:val="center"/>
              <w:rPr>
                <w:sz w:val="24"/>
                <w:szCs w:val="24"/>
              </w:rPr>
            </w:pPr>
          </w:p>
        </w:tc>
        <w:tc>
          <w:tcPr>
            <w:tcW w:w="2613" w:type="dxa"/>
          </w:tcPr>
          <w:p w:rsidR="003E4720" w:rsidRPr="00F27444" w:rsidRDefault="003E4720" w:rsidP="00A57435">
            <w:pPr>
              <w:spacing w:before="240" w:after="240"/>
              <w:jc w:val="center"/>
              <w:rPr>
                <w:szCs w:val="24"/>
              </w:rPr>
            </w:pPr>
          </w:p>
        </w:tc>
      </w:tr>
      <w:tr w:rsidR="003E4720" w:rsidRPr="00F27444" w:rsidTr="00EA6AFC">
        <w:tc>
          <w:tcPr>
            <w:tcW w:w="1668" w:type="dxa"/>
            <w:vAlign w:val="center"/>
          </w:tcPr>
          <w:p w:rsidR="003E4720" w:rsidRPr="00F27444" w:rsidRDefault="003E4720" w:rsidP="00A57435">
            <w:pPr>
              <w:spacing w:before="240" w:after="240"/>
              <w:rPr>
                <w:sz w:val="24"/>
                <w:szCs w:val="24"/>
              </w:rPr>
            </w:pPr>
            <w:r w:rsidRPr="00F27444">
              <w:rPr>
                <w:sz w:val="24"/>
                <w:szCs w:val="24"/>
              </w:rPr>
              <w:t>Sample 3</w:t>
            </w:r>
          </w:p>
        </w:tc>
        <w:tc>
          <w:tcPr>
            <w:tcW w:w="2409" w:type="dxa"/>
            <w:vAlign w:val="center"/>
          </w:tcPr>
          <w:p w:rsidR="003E4720" w:rsidRPr="00F27444" w:rsidRDefault="003E4720" w:rsidP="00A57435">
            <w:pPr>
              <w:spacing w:before="240" w:after="240"/>
              <w:jc w:val="center"/>
              <w:rPr>
                <w:sz w:val="24"/>
                <w:szCs w:val="24"/>
              </w:rPr>
            </w:pPr>
          </w:p>
        </w:tc>
        <w:tc>
          <w:tcPr>
            <w:tcW w:w="2552" w:type="dxa"/>
            <w:vAlign w:val="center"/>
          </w:tcPr>
          <w:p w:rsidR="003E4720" w:rsidRPr="00F27444" w:rsidRDefault="003E4720" w:rsidP="00A57435">
            <w:pPr>
              <w:spacing w:before="240" w:after="240"/>
              <w:jc w:val="center"/>
              <w:rPr>
                <w:sz w:val="24"/>
                <w:szCs w:val="24"/>
              </w:rPr>
            </w:pPr>
          </w:p>
        </w:tc>
        <w:tc>
          <w:tcPr>
            <w:tcW w:w="2613" w:type="dxa"/>
          </w:tcPr>
          <w:p w:rsidR="003E4720" w:rsidRPr="00F27444" w:rsidRDefault="003E4720" w:rsidP="00A57435">
            <w:pPr>
              <w:spacing w:before="240" w:after="240"/>
              <w:jc w:val="center"/>
              <w:rPr>
                <w:szCs w:val="24"/>
              </w:rPr>
            </w:pPr>
          </w:p>
        </w:tc>
      </w:tr>
    </w:tbl>
    <w:p w:rsidR="003E4720" w:rsidRDefault="003E4720"/>
    <w:p w:rsidR="003E4720" w:rsidRDefault="003E4720" w:rsidP="003E4720">
      <w:pPr>
        <w:pStyle w:val="indent"/>
        <w:numPr>
          <w:ilvl w:val="0"/>
          <w:numId w:val="27"/>
        </w:numPr>
        <w:ind w:hanging="720"/>
      </w:pPr>
      <w:r>
        <w:rPr>
          <w:u w:val="single"/>
        </w:rPr>
        <w:t>Calculate</w:t>
      </w:r>
      <w:r>
        <w:t xml:space="preserve"> the volume of EDTA solution needed to react completely with </w:t>
      </w:r>
    </w:p>
    <w:p w:rsidR="003E4720" w:rsidRPr="00AA4878" w:rsidRDefault="003E4720" w:rsidP="008D0BE6">
      <w:pPr>
        <w:pStyle w:val="indent"/>
        <w:ind w:left="720" w:firstLine="0"/>
      </w:pPr>
      <w:r>
        <w:t>0.100 g of complex.</w:t>
      </w:r>
    </w:p>
    <w:p w:rsidR="003E4720" w:rsidRDefault="003E4720" w:rsidP="008D0BE6">
      <w:r>
        <w:pict>
          <v:shape id="_x0000_s1112" type="#_x0000_t202" style="width:496.65pt;height:40pt;mso-position-horizontal-relative:char;mso-position-vertical-relative:line">
            <v:textbox style="mso-next-textbox:#_x0000_s1112">
              <w:txbxContent>
                <w:p w:rsidR="003E4720" w:rsidRPr="0027222D" w:rsidRDefault="003E4720" w:rsidP="008D0BE6">
                  <w:pPr>
                    <w:ind w:left="-709"/>
                    <w:rPr>
                      <w:rStyle w:val="Subtielebenadrukking"/>
                    </w:rPr>
                  </w:pPr>
                </w:p>
              </w:txbxContent>
            </v:textbox>
            <w10:wrap type="none"/>
            <w10:anchorlock/>
          </v:shape>
        </w:pict>
      </w:r>
    </w:p>
    <w:p w:rsidR="003E4720" w:rsidRPr="00A57435" w:rsidRDefault="003E4720" w:rsidP="00A57435">
      <w:pPr>
        <w:pStyle w:val="indent"/>
      </w:pPr>
      <w:r>
        <w:rPr>
          <w:b/>
        </w:rPr>
        <w:t>b)</w:t>
      </w:r>
      <w:r>
        <w:tab/>
      </w:r>
      <w:r w:rsidRPr="00A57435">
        <w:rPr>
          <w:u w:val="single"/>
          <w:lang w:val="pl-PL"/>
        </w:rPr>
        <w:t>Give an equation</w:t>
      </w:r>
      <w:r w:rsidRPr="00A57435">
        <w:rPr>
          <w:lang w:val="pl-PL"/>
        </w:rPr>
        <w:t xml:space="preserve"> for the titration reaction:</w:t>
      </w:r>
    </w:p>
    <w:p w:rsidR="003E4720" w:rsidRDefault="003E4720" w:rsidP="00A57435">
      <w:r>
        <w:pict>
          <v:shape id="_x0000_s1111" type="#_x0000_t202" style="width:459pt;height:95.85pt;mso-position-horizontal-relative:char;mso-position-vertical-relative:line">
            <v:textbox style="mso-next-textbox:#_x0000_s1111">
              <w:txbxContent>
                <w:p w:rsidR="003E4720" w:rsidRPr="00A57435" w:rsidRDefault="003E4720" w:rsidP="00A57435">
                  <w:pPr>
                    <w:rPr>
                      <w:position w:val="-6"/>
                    </w:rPr>
                  </w:pPr>
                </w:p>
                <w:p w:rsidR="003E4720" w:rsidRPr="001A3F71" w:rsidRDefault="003E4720" w:rsidP="00A57435"/>
              </w:txbxContent>
            </v:textbox>
            <w10:wrap type="none"/>
            <w10:anchorlock/>
          </v:shape>
        </w:pict>
      </w:r>
    </w:p>
    <w:p w:rsidR="003E4720" w:rsidRPr="00A57435" w:rsidRDefault="003E4720" w:rsidP="00A57435">
      <w:pPr>
        <w:pStyle w:val="indent"/>
      </w:pPr>
      <w:r>
        <w:rPr>
          <w:b/>
        </w:rPr>
        <w:t>c)</w:t>
      </w:r>
      <w:r>
        <w:tab/>
      </w:r>
      <w:r w:rsidRPr="00CC71C8">
        <w:rPr>
          <w:u w:val="single"/>
          <w:lang w:val="pl-PL"/>
        </w:rPr>
        <w:t>Calculate</w:t>
      </w:r>
      <w:r w:rsidRPr="00CC71C8">
        <w:rPr>
          <w:lang w:val="pl-PL"/>
        </w:rPr>
        <w:t xml:space="preserve"> the percentage by mass of copper in the sample:</w:t>
      </w:r>
    </w:p>
    <w:p w:rsidR="003E4720" w:rsidRDefault="003E4720" w:rsidP="00A57435">
      <w:r>
        <w:pict>
          <v:shape id="_x0000_s1110" type="#_x0000_t202" style="width:459pt;height:248.5pt;mso-position-horizontal-relative:char;mso-position-vertical-relative:line">
            <v:textbox style="mso-next-textbox:#_x0000_s1110">
              <w:txbxContent>
                <w:p w:rsidR="003E4720" w:rsidRDefault="003E4720" w:rsidP="00A57435">
                  <w:pPr>
                    <w:rPr>
                      <w:position w:val="-6"/>
                    </w:rPr>
                  </w:pPr>
                </w:p>
                <w:p w:rsidR="003E4720" w:rsidRDefault="003E4720" w:rsidP="00A57435">
                  <w:pPr>
                    <w:rPr>
                      <w:position w:val="-6"/>
                    </w:rPr>
                  </w:pPr>
                </w:p>
                <w:p w:rsidR="003E4720" w:rsidRDefault="003E4720" w:rsidP="00A57435">
                  <w:pPr>
                    <w:rPr>
                      <w:position w:val="-6"/>
                    </w:rPr>
                  </w:pPr>
                </w:p>
                <w:p w:rsidR="003E4720" w:rsidRDefault="003E4720" w:rsidP="00A57435">
                  <w:pPr>
                    <w:rPr>
                      <w:position w:val="-6"/>
                    </w:rPr>
                  </w:pPr>
                </w:p>
                <w:p w:rsidR="003E4720" w:rsidRDefault="003E4720" w:rsidP="00A57435">
                  <w:pPr>
                    <w:rPr>
                      <w:position w:val="-6"/>
                    </w:rPr>
                  </w:pPr>
                </w:p>
                <w:p w:rsidR="003E4720" w:rsidRDefault="003E4720" w:rsidP="00A57435">
                  <w:pPr>
                    <w:rPr>
                      <w:position w:val="-6"/>
                    </w:rPr>
                  </w:pPr>
                </w:p>
                <w:p w:rsidR="003E4720" w:rsidRDefault="003E4720" w:rsidP="00A57435">
                  <w:pPr>
                    <w:rPr>
                      <w:position w:val="-6"/>
                    </w:rPr>
                  </w:pPr>
                </w:p>
                <w:p w:rsidR="003E4720" w:rsidRDefault="003E4720" w:rsidP="00A57435">
                  <w:pPr>
                    <w:rPr>
                      <w:position w:val="-6"/>
                    </w:rPr>
                  </w:pPr>
                </w:p>
                <w:p w:rsidR="003E4720" w:rsidRPr="00A57435" w:rsidRDefault="003E4720" w:rsidP="00A57435">
                  <w:pPr>
                    <w:rPr>
                      <w:position w:val="-6"/>
                    </w:rPr>
                  </w:pPr>
                  <w:r>
                    <w:rPr>
                      <w:position w:val="-6"/>
                    </w:rPr>
                    <w:t>Percentage by mass of copper:</w:t>
                  </w:r>
                </w:p>
              </w:txbxContent>
            </v:textbox>
            <w10:wrap type="none"/>
            <w10:anchorlock/>
          </v:shape>
        </w:pict>
      </w:r>
    </w:p>
    <w:p w:rsidR="003E4720" w:rsidRPr="00CC71C8" w:rsidRDefault="003E4720" w:rsidP="00CC71C8">
      <w:pPr>
        <w:pStyle w:val="indent"/>
        <w:rPr>
          <w:b/>
          <w:bCs/>
          <w:i/>
          <w:iCs/>
          <w:sz w:val="28"/>
          <w:szCs w:val="28"/>
          <w:lang w:val="en-US"/>
        </w:rPr>
      </w:pPr>
      <w:r w:rsidRPr="00CC71C8">
        <w:rPr>
          <w:b/>
          <w:bCs/>
          <w:i/>
          <w:iCs/>
          <w:sz w:val="28"/>
          <w:szCs w:val="28"/>
          <w:lang w:val="en-US"/>
        </w:rPr>
        <w:t xml:space="preserve">Titration to determine the proportion of </w:t>
      </w:r>
      <w:r>
        <w:rPr>
          <w:b/>
          <w:bCs/>
          <w:i/>
          <w:iCs/>
          <w:sz w:val="28"/>
          <w:szCs w:val="28"/>
          <w:lang w:val="en-US"/>
        </w:rPr>
        <w:t>chloride</w:t>
      </w:r>
      <w:r w:rsidRPr="00CC71C8">
        <w:rPr>
          <w:b/>
          <w:bCs/>
          <w:i/>
          <w:iCs/>
          <w:sz w:val="28"/>
          <w:szCs w:val="28"/>
          <w:lang w:val="en-US"/>
        </w:rPr>
        <w:t xml:space="preserve"> ions:</w:t>
      </w:r>
    </w:p>
    <w:tbl>
      <w:tblPr>
        <w:tblStyle w:val="Tabelraster"/>
        <w:tblW w:w="0" w:type="auto"/>
        <w:tblLook w:val="01E0"/>
      </w:tblPr>
      <w:tblGrid>
        <w:gridCol w:w="1911"/>
        <w:gridCol w:w="2861"/>
        <w:gridCol w:w="2377"/>
        <w:gridCol w:w="2093"/>
      </w:tblGrid>
      <w:tr w:rsidR="003E4720" w:rsidRPr="00F27444" w:rsidTr="00E8523E">
        <w:tc>
          <w:tcPr>
            <w:tcW w:w="1911" w:type="dxa"/>
            <w:vAlign w:val="center"/>
          </w:tcPr>
          <w:p w:rsidR="003E4720" w:rsidRPr="00F27444" w:rsidRDefault="003E4720" w:rsidP="00216D56">
            <w:pPr>
              <w:spacing w:before="240" w:after="240" w:line="360" w:lineRule="auto"/>
              <w:rPr>
                <w:sz w:val="24"/>
                <w:szCs w:val="24"/>
              </w:rPr>
            </w:pPr>
          </w:p>
        </w:tc>
        <w:tc>
          <w:tcPr>
            <w:tcW w:w="2861" w:type="dxa"/>
            <w:vAlign w:val="center"/>
          </w:tcPr>
          <w:p w:rsidR="003E4720" w:rsidRPr="00F27444" w:rsidRDefault="003E4720" w:rsidP="00216D56">
            <w:pPr>
              <w:spacing w:before="240" w:after="240" w:line="360" w:lineRule="auto"/>
              <w:jc w:val="center"/>
              <w:rPr>
                <w:sz w:val="24"/>
                <w:szCs w:val="24"/>
              </w:rPr>
            </w:pPr>
            <w:r w:rsidRPr="00F27444">
              <w:rPr>
                <w:sz w:val="24"/>
                <w:szCs w:val="24"/>
              </w:rPr>
              <w:t>Mass of complex / g</w:t>
            </w:r>
          </w:p>
        </w:tc>
        <w:tc>
          <w:tcPr>
            <w:tcW w:w="2377" w:type="dxa"/>
            <w:vAlign w:val="center"/>
          </w:tcPr>
          <w:p w:rsidR="003E4720" w:rsidRPr="00F27444" w:rsidRDefault="003E4720" w:rsidP="00CC71C8">
            <w:pPr>
              <w:spacing w:before="240" w:after="240" w:line="360" w:lineRule="auto"/>
              <w:jc w:val="center"/>
              <w:rPr>
                <w:sz w:val="24"/>
                <w:szCs w:val="24"/>
              </w:rPr>
            </w:pPr>
            <w:r w:rsidRPr="00F27444">
              <w:rPr>
                <w:sz w:val="24"/>
                <w:szCs w:val="24"/>
              </w:rPr>
              <w:t>Volume of silver nitrate solution needed / cm</w:t>
            </w:r>
            <w:r w:rsidRPr="00F27444">
              <w:rPr>
                <w:sz w:val="24"/>
                <w:szCs w:val="24"/>
                <w:vertAlign w:val="superscript"/>
              </w:rPr>
              <w:t>3</w:t>
            </w:r>
          </w:p>
        </w:tc>
        <w:tc>
          <w:tcPr>
            <w:tcW w:w="2093" w:type="dxa"/>
          </w:tcPr>
          <w:p w:rsidR="003E4720" w:rsidRPr="00F27444" w:rsidRDefault="003E4720" w:rsidP="00CC71C8">
            <w:pPr>
              <w:spacing w:before="240" w:after="240" w:line="360" w:lineRule="auto"/>
              <w:jc w:val="center"/>
              <w:rPr>
                <w:szCs w:val="24"/>
              </w:rPr>
            </w:pPr>
            <w:r>
              <w:rPr>
                <w:szCs w:val="24"/>
              </w:rPr>
              <w:t xml:space="preserve">Mark box if using this data in the calculation for part </w:t>
            </w:r>
            <w:r>
              <w:rPr>
                <w:b/>
                <w:szCs w:val="24"/>
              </w:rPr>
              <w:t>(d</w:t>
            </w:r>
            <w:r w:rsidRPr="00EA6AFC">
              <w:rPr>
                <w:b/>
                <w:szCs w:val="24"/>
              </w:rPr>
              <w:t>)</w:t>
            </w:r>
          </w:p>
        </w:tc>
      </w:tr>
      <w:tr w:rsidR="003E4720" w:rsidRPr="00F27444" w:rsidTr="00E8523E">
        <w:tc>
          <w:tcPr>
            <w:tcW w:w="1911" w:type="dxa"/>
            <w:vAlign w:val="center"/>
          </w:tcPr>
          <w:p w:rsidR="003E4720" w:rsidRPr="00F27444" w:rsidRDefault="003E4720" w:rsidP="00CC71C8">
            <w:pPr>
              <w:spacing w:before="240" w:after="240"/>
              <w:rPr>
                <w:sz w:val="24"/>
                <w:szCs w:val="24"/>
              </w:rPr>
            </w:pPr>
            <w:r w:rsidRPr="00F27444">
              <w:rPr>
                <w:sz w:val="24"/>
                <w:szCs w:val="24"/>
              </w:rPr>
              <w:t>Sample 4</w:t>
            </w:r>
          </w:p>
        </w:tc>
        <w:tc>
          <w:tcPr>
            <w:tcW w:w="2861" w:type="dxa"/>
            <w:vAlign w:val="center"/>
          </w:tcPr>
          <w:p w:rsidR="003E4720" w:rsidRPr="00F27444" w:rsidRDefault="003E4720" w:rsidP="00216D56">
            <w:pPr>
              <w:spacing w:before="240" w:after="240"/>
              <w:jc w:val="center"/>
              <w:rPr>
                <w:sz w:val="24"/>
                <w:szCs w:val="24"/>
              </w:rPr>
            </w:pPr>
          </w:p>
        </w:tc>
        <w:tc>
          <w:tcPr>
            <w:tcW w:w="2377" w:type="dxa"/>
            <w:vAlign w:val="center"/>
          </w:tcPr>
          <w:p w:rsidR="003E4720" w:rsidRPr="00F27444" w:rsidRDefault="003E4720" w:rsidP="00216D56">
            <w:pPr>
              <w:spacing w:before="240" w:after="240"/>
              <w:jc w:val="center"/>
              <w:rPr>
                <w:sz w:val="24"/>
                <w:szCs w:val="24"/>
              </w:rPr>
            </w:pPr>
          </w:p>
        </w:tc>
        <w:tc>
          <w:tcPr>
            <w:tcW w:w="2093" w:type="dxa"/>
          </w:tcPr>
          <w:p w:rsidR="003E4720" w:rsidRPr="00F27444" w:rsidRDefault="003E4720" w:rsidP="00216D56">
            <w:pPr>
              <w:spacing w:before="240" w:after="240"/>
              <w:jc w:val="center"/>
              <w:rPr>
                <w:szCs w:val="24"/>
              </w:rPr>
            </w:pPr>
          </w:p>
        </w:tc>
      </w:tr>
      <w:tr w:rsidR="003E4720" w:rsidRPr="00F27444" w:rsidTr="00E8523E">
        <w:tc>
          <w:tcPr>
            <w:tcW w:w="1911" w:type="dxa"/>
            <w:vAlign w:val="center"/>
          </w:tcPr>
          <w:p w:rsidR="003E4720" w:rsidRPr="00F27444" w:rsidRDefault="003E4720" w:rsidP="00CC71C8">
            <w:pPr>
              <w:spacing w:before="240" w:after="240"/>
              <w:rPr>
                <w:sz w:val="24"/>
                <w:szCs w:val="24"/>
              </w:rPr>
            </w:pPr>
            <w:r w:rsidRPr="00F27444">
              <w:rPr>
                <w:sz w:val="24"/>
                <w:szCs w:val="24"/>
              </w:rPr>
              <w:t>Sample 5</w:t>
            </w:r>
          </w:p>
        </w:tc>
        <w:tc>
          <w:tcPr>
            <w:tcW w:w="2861" w:type="dxa"/>
            <w:vAlign w:val="center"/>
          </w:tcPr>
          <w:p w:rsidR="003E4720" w:rsidRPr="00F27444" w:rsidRDefault="003E4720" w:rsidP="00216D56">
            <w:pPr>
              <w:spacing w:before="240" w:after="240"/>
              <w:jc w:val="center"/>
              <w:rPr>
                <w:sz w:val="24"/>
                <w:szCs w:val="24"/>
              </w:rPr>
            </w:pPr>
          </w:p>
        </w:tc>
        <w:tc>
          <w:tcPr>
            <w:tcW w:w="2377" w:type="dxa"/>
            <w:vAlign w:val="center"/>
          </w:tcPr>
          <w:p w:rsidR="003E4720" w:rsidRPr="00F27444" w:rsidRDefault="003E4720" w:rsidP="00216D56">
            <w:pPr>
              <w:spacing w:before="240" w:after="240"/>
              <w:jc w:val="center"/>
              <w:rPr>
                <w:sz w:val="24"/>
                <w:szCs w:val="24"/>
              </w:rPr>
            </w:pPr>
          </w:p>
        </w:tc>
        <w:tc>
          <w:tcPr>
            <w:tcW w:w="2093" w:type="dxa"/>
          </w:tcPr>
          <w:p w:rsidR="003E4720" w:rsidRPr="00F27444" w:rsidRDefault="003E4720" w:rsidP="00216D56">
            <w:pPr>
              <w:spacing w:before="240" w:after="240"/>
              <w:jc w:val="center"/>
              <w:rPr>
                <w:szCs w:val="24"/>
              </w:rPr>
            </w:pPr>
          </w:p>
        </w:tc>
      </w:tr>
      <w:tr w:rsidR="003E4720" w:rsidRPr="00F27444" w:rsidTr="00E8523E">
        <w:tc>
          <w:tcPr>
            <w:tcW w:w="1911" w:type="dxa"/>
            <w:vAlign w:val="center"/>
          </w:tcPr>
          <w:p w:rsidR="003E4720" w:rsidRPr="00F27444" w:rsidRDefault="003E4720" w:rsidP="00CC71C8">
            <w:pPr>
              <w:spacing w:before="240" w:after="240"/>
              <w:rPr>
                <w:sz w:val="24"/>
                <w:szCs w:val="24"/>
              </w:rPr>
            </w:pPr>
            <w:r w:rsidRPr="00F27444">
              <w:rPr>
                <w:sz w:val="24"/>
                <w:szCs w:val="24"/>
              </w:rPr>
              <w:t>Sample 6</w:t>
            </w:r>
          </w:p>
        </w:tc>
        <w:tc>
          <w:tcPr>
            <w:tcW w:w="2861" w:type="dxa"/>
            <w:vAlign w:val="center"/>
          </w:tcPr>
          <w:p w:rsidR="003E4720" w:rsidRPr="00F27444" w:rsidRDefault="003E4720" w:rsidP="00216D56">
            <w:pPr>
              <w:spacing w:before="240" w:after="240"/>
              <w:jc w:val="center"/>
              <w:rPr>
                <w:sz w:val="24"/>
                <w:szCs w:val="24"/>
              </w:rPr>
            </w:pPr>
          </w:p>
        </w:tc>
        <w:tc>
          <w:tcPr>
            <w:tcW w:w="2377" w:type="dxa"/>
            <w:vAlign w:val="center"/>
          </w:tcPr>
          <w:p w:rsidR="003E4720" w:rsidRPr="00F27444" w:rsidRDefault="003E4720" w:rsidP="00216D56">
            <w:pPr>
              <w:spacing w:before="240" w:after="240"/>
              <w:jc w:val="center"/>
              <w:rPr>
                <w:sz w:val="24"/>
                <w:szCs w:val="24"/>
              </w:rPr>
            </w:pPr>
          </w:p>
        </w:tc>
        <w:tc>
          <w:tcPr>
            <w:tcW w:w="2093" w:type="dxa"/>
          </w:tcPr>
          <w:p w:rsidR="003E4720" w:rsidRPr="00F27444" w:rsidRDefault="003E4720" w:rsidP="00216D56">
            <w:pPr>
              <w:spacing w:before="240" w:after="240"/>
              <w:jc w:val="center"/>
              <w:rPr>
                <w:szCs w:val="24"/>
              </w:rPr>
            </w:pPr>
          </w:p>
        </w:tc>
      </w:tr>
    </w:tbl>
    <w:p w:rsidR="003E4720" w:rsidRDefault="003E4720" w:rsidP="00CB5A58">
      <w:pPr>
        <w:pStyle w:val="indent"/>
        <w:ind w:left="360" w:firstLine="0"/>
        <w:rPr>
          <w:u w:val="single"/>
        </w:rPr>
      </w:pPr>
    </w:p>
    <w:p w:rsidR="003E4720" w:rsidRDefault="003E4720" w:rsidP="003E4720">
      <w:pPr>
        <w:pStyle w:val="indent"/>
        <w:numPr>
          <w:ilvl w:val="0"/>
          <w:numId w:val="28"/>
        </w:numPr>
        <w:ind w:left="284"/>
      </w:pPr>
      <w:r>
        <w:rPr>
          <w:u w:val="single"/>
        </w:rPr>
        <w:t>Calculate</w:t>
      </w:r>
      <w:r>
        <w:t xml:space="preserve"> the volume of silver nitrate solution needed to react completely with 0.200 g of complex.</w:t>
      </w:r>
    </w:p>
    <w:p w:rsidR="003E4720" w:rsidRPr="00AA4878" w:rsidRDefault="003E4720" w:rsidP="00E8523E">
      <w:pPr>
        <w:pStyle w:val="indent"/>
      </w:pPr>
      <w:r>
        <w:pict>
          <v:shape id="_x0000_s1109" type="#_x0000_t202" style="width:459pt;height:66.6pt;mso-position-horizontal-relative:char;mso-position-vertical-relative:line">
            <v:textbox style="mso-next-textbox:#_x0000_s1109">
              <w:txbxContent>
                <w:p w:rsidR="003E4720" w:rsidRDefault="003E4720" w:rsidP="00E8523E">
                  <w:pPr>
                    <w:rPr>
                      <w:position w:val="-6"/>
                    </w:rPr>
                  </w:pPr>
                </w:p>
                <w:p w:rsidR="003E4720" w:rsidRDefault="003E4720" w:rsidP="00E8523E">
                  <w:pPr>
                    <w:rPr>
                      <w:position w:val="-6"/>
                    </w:rPr>
                  </w:pPr>
                </w:p>
                <w:p w:rsidR="003E4720" w:rsidRDefault="003E4720" w:rsidP="00E8523E">
                  <w:pPr>
                    <w:rPr>
                      <w:position w:val="-6"/>
                    </w:rPr>
                  </w:pPr>
                </w:p>
                <w:p w:rsidR="003E4720" w:rsidRDefault="003E4720" w:rsidP="00E8523E">
                  <w:pPr>
                    <w:rPr>
                      <w:position w:val="-6"/>
                    </w:rPr>
                  </w:pPr>
                </w:p>
                <w:p w:rsidR="003E4720" w:rsidRDefault="003E4720" w:rsidP="00E8523E">
                  <w:pPr>
                    <w:rPr>
                      <w:position w:val="-6"/>
                    </w:rPr>
                  </w:pPr>
                </w:p>
                <w:p w:rsidR="003E4720" w:rsidRDefault="003E4720" w:rsidP="00E8523E">
                  <w:pPr>
                    <w:rPr>
                      <w:position w:val="-6"/>
                    </w:rPr>
                  </w:pPr>
                </w:p>
                <w:p w:rsidR="003E4720" w:rsidRDefault="003E4720" w:rsidP="00E8523E">
                  <w:pPr>
                    <w:rPr>
                      <w:position w:val="-6"/>
                    </w:rPr>
                  </w:pPr>
                </w:p>
                <w:p w:rsidR="003E4720" w:rsidRDefault="003E4720" w:rsidP="00E8523E">
                  <w:pPr>
                    <w:rPr>
                      <w:position w:val="-6"/>
                    </w:rPr>
                  </w:pPr>
                </w:p>
                <w:p w:rsidR="003E4720" w:rsidRPr="00A57435" w:rsidRDefault="003E4720" w:rsidP="00E8523E">
                  <w:pPr>
                    <w:rPr>
                      <w:position w:val="-6"/>
                    </w:rPr>
                  </w:pPr>
                </w:p>
              </w:txbxContent>
            </v:textbox>
            <w10:wrap type="none"/>
            <w10:anchorlock/>
          </v:shape>
        </w:pict>
      </w:r>
    </w:p>
    <w:p w:rsidR="003E4720" w:rsidRDefault="003E4720">
      <w:pPr>
        <w:rPr>
          <w:b/>
        </w:rPr>
      </w:pPr>
      <w:r>
        <w:rPr>
          <w:b/>
        </w:rPr>
        <w:br w:type="page"/>
      </w:r>
    </w:p>
    <w:p w:rsidR="003E4720" w:rsidRPr="00A57435" w:rsidRDefault="003E4720" w:rsidP="00CC71C8">
      <w:pPr>
        <w:pStyle w:val="indent"/>
      </w:pPr>
      <w:r>
        <w:rPr>
          <w:b/>
        </w:rPr>
        <w:lastRenderedPageBreak/>
        <w:t>e)</w:t>
      </w:r>
      <w:r>
        <w:tab/>
      </w:r>
      <w:r w:rsidRPr="00A57435">
        <w:rPr>
          <w:u w:val="single"/>
          <w:lang w:val="pl-PL"/>
        </w:rPr>
        <w:t>Give an equation</w:t>
      </w:r>
      <w:r w:rsidRPr="00A57435">
        <w:rPr>
          <w:lang w:val="pl-PL"/>
        </w:rPr>
        <w:t xml:space="preserve"> for the titration reaction:</w:t>
      </w:r>
    </w:p>
    <w:p w:rsidR="003E4720" w:rsidRDefault="003E4720" w:rsidP="00CC71C8">
      <w:r>
        <w:pict>
          <v:shape id="_x0000_s1108" type="#_x0000_t202" style="width:459pt;height:71.85pt;mso-position-horizontal-relative:char;mso-position-vertical-relative:line">
            <v:textbox style="mso-next-textbox:#_x0000_s1108">
              <w:txbxContent>
                <w:p w:rsidR="003E4720" w:rsidRPr="00A57435" w:rsidRDefault="003E4720" w:rsidP="00CC71C8">
                  <w:pPr>
                    <w:rPr>
                      <w:position w:val="-6"/>
                    </w:rPr>
                  </w:pPr>
                </w:p>
                <w:p w:rsidR="003E4720" w:rsidRPr="001A3F71" w:rsidRDefault="003E4720" w:rsidP="00CC71C8"/>
              </w:txbxContent>
            </v:textbox>
            <w10:wrap type="none"/>
            <w10:anchorlock/>
          </v:shape>
        </w:pict>
      </w:r>
    </w:p>
    <w:p w:rsidR="003E4720" w:rsidRPr="00A57435" w:rsidRDefault="003E4720" w:rsidP="00CC71C8">
      <w:pPr>
        <w:pStyle w:val="indent"/>
      </w:pPr>
      <w:r>
        <w:rPr>
          <w:b/>
        </w:rPr>
        <w:t>f)</w:t>
      </w:r>
      <w:r>
        <w:tab/>
      </w:r>
      <w:r w:rsidRPr="00CC71C8">
        <w:rPr>
          <w:u w:val="single"/>
          <w:lang w:val="pl-PL"/>
        </w:rPr>
        <w:t>Calculate</w:t>
      </w:r>
      <w:r w:rsidRPr="00CC71C8">
        <w:rPr>
          <w:lang w:val="pl-PL"/>
        </w:rPr>
        <w:t xml:space="preserve"> the percentage by mass of chloride ions in the sample:</w:t>
      </w:r>
    </w:p>
    <w:p w:rsidR="003E4720" w:rsidRDefault="003E4720" w:rsidP="00CC71C8">
      <w:r>
        <w:pict>
          <v:shape id="_x0000_s1107" type="#_x0000_t202" style="width:459pt;height:340pt;mso-position-horizontal-relative:char;mso-position-vertical-relative:line">
            <v:textbox style="mso-next-textbox:#_x0000_s1107">
              <w:txbxContent>
                <w:p w:rsidR="003E4720" w:rsidRDefault="003E4720" w:rsidP="00CC71C8">
                  <w:pPr>
                    <w:rPr>
                      <w:position w:val="-6"/>
                    </w:rPr>
                  </w:pPr>
                </w:p>
                <w:p w:rsidR="003E4720" w:rsidRDefault="003E4720" w:rsidP="00CC71C8">
                  <w:pPr>
                    <w:rPr>
                      <w:position w:val="-6"/>
                    </w:rPr>
                  </w:pPr>
                </w:p>
                <w:p w:rsidR="003E4720" w:rsidRDefault="003E4720" w:rsidP="00CC71C8">
                  <w:pPr>
                    <w:rPr>
                      <w:position w:val="-6"/>
                    </w:rPr>
                  </w:pPr>
                </w:p>
                <w:p w:rsidR="003E4720" w:rsidRDefault="003E4720" w:rsidP="00CC71C8">
                  <w:pPr>
                    <w:rPr>
                      <w:position w:val="-6"/>
                    </w:rPr>
                  </w:pPr>
                </w:p>
                <w:p w:rsidR="003E4720" w:rsidRDefault="003E4720" w:rsidP="00CC71C8">
                  <w:pPr>
                    <w:rPr>
                      <w:position w:val="-6"/>
                    </w:rPr>
                  </w:pPr>
                </w:p>
                <w:p w:rsidR="003E4720" w:rsidRDefault="003E4720" w:rsidP="00CC71C8">
                  <w:pPr>
                    <w:rPr>
                      <w:position w:val="-6"/>
                    </w:rPr>
                  </w:pPr>
                </w:p>
                <w:p w:rsidR="003E4720" w:rsidRDefault="003E4720" w:rsidP="00CC71C8">
                  <w:pPr>
                    <w:rPr>
                      <w:position w:val="-6"/>
                    </w:rPr>
                  </w:pPr>
                </w:p>
                <w:p w:rsidR="003E4720" w:rsidRDefault="003E4720" w:rsidP="00CC71C8">
                  <w:pPr>
                    <w:rPr>
                      <w:position w:val="-6"/>
                    </w:rPr>
                  </w:pPr>
                </w:p>
                <w:p w:rsidR="003E4720" w:rsidRDefault="003E4720" w:rsidP="00CC71C8">
                  <w:pPr>
                    <w:rPr>
                      <w:position w:val="-6"/>
                    </w:rPr>
                  </w:pPr>
                </w:p>
                <w:p w:rsidR="003E4720" w:rsidRDefault="003E4720" w:rsidP="00CC71C8">
                  <w:pPr>
                    <w:rPr>
                      <w:position w:val="-6"/>
                    </w:rPr>
                  </w:pPr>
                </w:p>
                <w:p w:rsidR="003E4720" w:rsidRDefault="003E4720" w:rsidP="00CC71C8">
                  <w:pPr>
                    <w:rPr>
                      <w:position w:val="-6"/>
                    </w:rPr>
                  </w:pPr>
                </w:p>
                <w:p w:rsidR="003E4720" w:rsidRDefault="003E4720" w:rsidP="00CC71C8">
                  <w:pPr>
                    <w:rPr>
                      <w:position w:val="-6"/>
                    </w:rPr>
                  </w:pPr>
                </w:p>
                <w:p w:rsidR="003E4720" w:rsidRPr="00A57435" w:rsidRDefault="003E4720" w:rsidP="00CC71C8">
                  <w:pPr>
                    <w:rPr>
                      <w:position w:val="-6"/>
                    </w:rPr>
                  </w:pPr>
                  <w:r>
                    <w:rPr>
                      <w:position w:val="-6"/>
                    </w:rPr>
                    <w:t>Percentage by mass of chloride ions:</w:t>
                  </w:r>
                </w:p>
              </w:txbxContent>
            </v:textbox>
            <w10:wrap type="none"/>
            <w10:anchorlock/>
          </v:shape>
        </w:pict>
      </w:r>
    </w:p>
    <w:p w:rsidR="003E4720" w:rsidRDefault="003E4720" w:rsidP="00CC71C8">
      <w:pPr>
        <w:pStyle w:val="indent"/>
        <w:rPr>
          <w:lang w:val="pl-PL"/>
        </w:rPr>
      </w:pPr>
      <w:r w:rsidRPr="00CC71C8">
        <w:rPr>
          <w:b/>
        </w:rPr>
        <w:t>g)</w:t>
      </w:r>
      <w:r w:rsidRPr="00CC71C8">
        <w:rPr>
          <w:b/>
        </w:rPr>
        <w:tab/>
      </w:r>
      <w:r w:rsidRPr="00CC71C8">
        <w:rPr>
          <w:u w:val="single"/>
          <w:lang w:val="pl-PL"/>
        </w:rPr>
        <w:t>Mark</w:t>
      </w:r>
      <w:r w:rsidRPr="00CC71C8">
        <w:rPr>
          <w:lang w:val="pl-PL"/>
        </w:rPr>
        <w:t xml:space="preserve"> which element in the complex has the greatest percentage error in the determination of its proportion:</w:t>
      </w:r>
    </w:p>
    <w:p w:rsidR="003E4720" w:rsidRPr="00CC71C8" w:rsidRDefault="003E4720" w:rsidP="00CC71C8">
      <w:pPr>
        <w:pStyle w:val="indent"/>
        <w:jc w:val="center"/>
      </w:pPr>
      <w:r>
        <w:rPr>
          <w:lang w:val="pl-PL"/>
        </w:rPr>
        <w:t>Cu</w:t>
      </w:r>
      <w:r>
        <w:rPr>
          <w:lang w:val="pl-PL"/>
        </w:rPr>
        <w:tab/>
      </w:r>
      <w:r>
        <w:rPr>
          <w:lang w:val="pl-PL"/>
        </w:rPr>
        <w:tab/>
      </w:r>
      <w:r>
        <w:rPr>
          <w:lang w:val="pl-PL"/>
        </w:rPr>
        <w:tab/>
        <w:t>Cl</w:t>
      </w:r>
      <w:r>
        <w:rPr>
          <w:lang w:val="pl-PL"/>
        </w:rPr>
        <w:tab/>
      </w:r>
      <w:r>
        <w:rPr>
          <w:lang w:val="pl-PL"/>
        </w:rPr>
        <w:tab/>
        <w:t>O</w:t>
      </w:r>
      <w:r>
        <w:rPr>
          <w:lang w:val="pl-PL"/>
        </w:rPr>
        <w:tab/>
      </w:r>
      <w:r>
        <w:rPr>
          <w:lang w:val="pl-PL"/>
        </w:rPr>
        <w:tab/>
        <w:t>C</w:t>
      </w:r>
      <w:r>
        <w:rPr>
          <w:lang w:val="pl-PL"/>
        </w:rPr>
        <w:tab/>
      </w:r>
      <w:r>
        <w:rPr>
          <w:lang w:val="pl-PL"/>
        </w:rPr>
        <w:tab/>
        <w:t>H</w:t>
      </w:r>
      <w:r>
        <w:rPr>
          <w:lang w:val="pl-PL"/>
        </w:rPr>
        <w:tab/>
      </w:r>
      <w:r>
        <w:rPr>
          <w:lang w:val="pl-PL"/>
        </w:rPr>
        <w:tab/>
        <w:t>N</w:t>
      </w:r>
    </w:p>
    <w:p w:rsidR="003E4720" w:rsidRDefault="003E4720">
      <w:r>
        <w:br w:type="page"/>
      </w:r>
    </w:p>
    <w:p w:rsidR="003E4720" w:rsidRDefault="003E4720" w:rsidP="00CC71C8">
      <w:pPr>
        <w:pStyle w:val="indent"/>
      </w:pPr>
      <w:r>
        <w:rPr>
          <w:b/>
        </w:rPr>
        <w:lastRenderedPageBreak/>
        <w:t>h)</w:t>
      </w:r>
      <w:r>
        <w:tab/>
      </w:r>
      <w:r w:rsidRPr="00CC71C8">
        <w:rPr>
          <w:u w:val="single"/>
          <w:lang w:val="pl-PL"/>
        </w:rPr>
        <w:t>Determine</w:t>
      </w:r>
      <w:r w:rsidRPr="00CC71C8">
        <w:rPr>
          <w:lang w:val="pl-PL"/>
        </w:rPr>
        <w:t xml:space="preserve"> the formula of the copper complex:</w:t>
      </w:r>
    </w:p>
    <w:p w:rsidR="003E4720" w:rsidRDefault="003E4720" w:rsidP="00A57435">
      <w:r>
        <w:pict>
          <v:shape id="_x0000_s1106" type="#_x0000_t202" style="width:459pt;height:562.75pt;mso-position-horizontal-relative:char;mso-position-vertical-relative:line">
            <v:textbox style="mso-next-textbox:#_x0000_s1106">
              <w:txbxContent>
                <w:p w:rsidR="003E4720" w:rsidRPr="00A57435" w:rsidRDefault="003E4720" w:rsidP="00A57435">
                  <w:pPr>
                    <w:rPr>
                      <w:position w:val="-6"/>
                    </w:rPr>
                  </w:pPr>
                </w:p>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Default="003E4720" w:rsidP="00A57435"/>
                <w:p w:rsidR="003E4720" w:rsidRPr="001A3F71" w:rsidRDefault="003E4720" w:rsidP="00A57435">
                  <w:r>
                    <w:t>Formula:</w:t>
                  </w:r>
                </w:p>
              </w:txbxContent>
            </v:textbox>
            <w10:wrap type="none"/>
            <w10:anchorlock/>
          </v:shape>
        </w:pict>
      </w:r>
    </w:p>
    <w:p w:rsidR="003E4720" w:rsidRDefault="003E4720">
      <w:r>
        <w:br w:type="page"/>
      </w:r>
    </w:p>
    <w:p w:rsidR="003E4720" w:rsidRPr="00AA4878" w:rsidRDefault="003E4720" w:rsidP="00CC71C8">
      <w:pPr>
        <w:pStyle w:val="Kop1"/>
        <w:tabs>
          <w:tab w:val="left" w:pos="5954"/>
        </w:tabs>
        <w:rPr>
          <w:lang w:val="pl-PL"/>
        </w:rPr>
      </w:pPr>
      <w:r w:rsidRPr="00AA4878">
        <w:rPr>
          <w:lang w:val="pl-PL"/>
        </w:rPr>
        <w:lastRenderedPageBreak/>
        <w:t xml:space="preserve">Task </w:t>
      </w:r>
      <w:r>
        <w:rPr>
          <w:lang w:val="pl-PL"/>
        </w:rPr>
        <w:t>3</w:t>
      </w:r>
      <w:r w:rsidRPr="00AA4878">
        <w:rPr>
          <w:lang w:val="pl-PL"/>
        </w:rPr>
        <w:tab/>
        <w:t>1</w:t>
      </w:r>
      <w:r>
        <w:rPr>
          <w:lang w:val="pl-PL"/>
        </w:rPr>
        <w:t>4</w:t>
      </w:r>
      <w:r w:rsidRPr="00AA4878">
        <w:rPr>
          <w:lang w:val="pl-PL"/>
        </w:rPr>
        <w:t>% of the total</w:t>
      </w:r>
    </w:p>
    <w:p w:rsidR="003E4720" w:rsidRPr="00AA4878" w:rsidRDefault="003E4720" w:rsidP="00CC71C8">
      <w:pPr>
        <w:pStyle w:val="Kop1"/>
        <w:rPr>
          <w:i/>
          <w:lang w:val="pl-PL"/>
        </w:rPr>
      </w:pPr>
      <w:r>
        <w:rPr>
          <w:lang w:val="pl-PL"/>
        </w:rPr>
        <w:t>The critical micelle concentration of a surfactant</w:t>
      </w:r>
    </w:p>
    <w:tbl>
      <w:tblPr>
        <w:tblStyle w:val="Tabelraster"/>
        <w:tblW w:w="0" w:type="auto"/>
        <w:tblLayout w:type="fixed"/>
        <w:tblLook w:val="04A0"/>
      </w:tblPr>
      <w:tblGrid>
        <w:gridCol w:w="567"/>
        <w:gridCol w:w="567"/>
        <w:gridCol w:w="567"/>
        <w:gridCol w:w="817"/>
      </w:tblGrid>
      <w:tr w:rsidR="003E4720" w:rsidRPr="0096788C" w:rsidTr="00216D56">
        <w:trPr>
          <w:trHeight w:val="340"/>
        </w:trPr>
        <w:tc>
          <w:tcPr>
            <w:tcW w:w="567" w:type="dxa"/>
            <w:vAlign w:val="center"/>
          </w:tcPr>
          <w:p w:rsidR="003E4720" w:rsidRPr="0096788C" w:rsidRDefault="003E4720" w:rsidP="00216D56">
            <w:pPr>
              <w:jc w:val="center"/>
              <w:rPr>
                <w:b/>
              </w:rPr>
            </w:pPr>
            <w:r>
              <w:rPr>
                <w:b/>
              </w:rPr>
              <w:t>3</w:t>
            </w:r>
            <w:r w:rsidRPr="0096788C">
              <w:rPr>
                <w:b/>
              </w:rPr>
              <w:t>a</w:t>
            </w:r>
          </w:p>
        </w:tc>
        <w:tc>
          <w:tcPr>
            <w:tcW w:w="567" w:type="dxa"/>
            <w:vAlign w:val="center"/>
          </w:tcPr>
          <w:p w:rsidR="003E4720" w:rsidRPr="0096788C" w:rsidRDefault="003E4720" w:rsidP="00216D56">
            <w:pPr>
              <w:jc w:val="center"/>
              <w:rPr>
                <w:b/>
              </w:rPr>
            </w:pPr>
            <w:r>
              <w:rPr>
                <w:b/>
              </w:rPr>
              <w:t>3</w:t>
            </w:r>
            <w:r w:rsidRPr="0096788C">
              <w:rPr>
                <w:b/>
              </w:rPr>
              <w:t>b</w:t>
            </w:r>
          </w:p>
        </w:tc>
        <w:tc>
          <w:tcPr>
            <w:tcW w:w="567" w:type="dxa"/>
            <w:vAlign w:val="center"/>
          </w:tcPr>
          <w:p w:rsidR="003E4720" w:rsidRPr="0096788C" w:rsidRDefault="003E4720" w:rsidP="00216D56">
            <w:pPr>
              <w:jc w:val="center"/>
              <w:rPr>
                <w:b/>
              </w:rPr>
            </w:pPr>
            <w:r>
              <w:rPr>
                <w:b/>
              </w:rPr>
              <w:t>3</w:t>
            </w:r>
            <w:r w:rsidRPr="0096788C">
              <w:rPr>
                <w:b/>
              </w:rPr>
              <w:t>c</w:t>
            </w:r>
          </w:p>
        </w:tc>
        <w:tc>
          <w:tcPr>
            <w:tcW w:w="817" w:type="dxa"/>
            <w:vAlign w:val="center"/>
          </w:tcPr>
          <w:p w:rsidR="003E4720" w:rsidRPr="0096788C" w:rsidRDefault="003E4720" w:rsidP="00216D56">
            <w:pPr>
              <w:jc w:val="center"/>
              <w:rPr>
                <w:b/>
              </w:rPr>
            </w:pPr>
            <w:r w:rsidRPr="0096788C">
              <w:rPr>
                <w:b/>
              </w:rPr>
              <w:t>Total</w:t>
            </w:r>
          </w:p>
        </w:tc>
      </w:tr>
      <w:tr w:rsidR="003E4720" w:rsidTr="00216D56">
        <w:trPr>
          <w:trHeight w:val="340"/>
        </w:trPr>
        <w:tc>
          <w:tcPr>
            <w:tcW w:w="567" w:type="dxa"/>
            <w:vAlign w:val="center"/>
          </w:tcPr>
          <w:p w:rsidR="003E4720" w:rsidRDefault="003E4720" w:rsidP="00216D56">
            <w:pPr>
              <w:jc w:val="center"/>
            </w:pPr>
            <w:r>
              <w:t>2</w:t>
            </w:r>
          </w:p>
        </w:tc>
        <w:tc>
          <w:tcPr>
            <w:tcW w:w="567" w:type="dxa"/>
            <w:vAlign w:val="center"/>
          </w:tcPr>
          <w:p w:rsidR="003E4720" w:rsidRDefault="003E4720" w:rsidP="00EA6AFC">
            <w:pPr>
              <w:jc w:val="center"/>
            </w:pPr>
            <w:r>
              <w:t>34</w:t>
            </w:r>
          </w:p>
        </w:tc>
        <w:tc>
          <w:tcPr>
            <w:tcW w:w="567" w:type="dxa"/>
            <w:vAlign w:val="center"/>
          </w:tcPr>
          <w:p w:rsidR="003E4720" w:rsidRDefault="003E4720" w:rsidP="00216D56">
            <w:pPr>
              <w:jc w:val="center"/>
            </w:pPr>
            <w:r>
              <w:t>2</w:t>
            </w:r>
          </w:p>
        </w:tc>
        <w:tc>
          <w:tcPr>
            <w:tcW w:w="817" w:type="dxa"/>
            <w:vAlign w:val="center"/>
          </w:tcPr>
          <w:p w:rsidR="003E4720" w:rsidRDefault="003E4720" w:rsidP="00216D56">
            <w:pPr>
              <w:jc w:val="center"/>
            </w:pPr>
            <w:r>
              <w:t>38</w:t>
            </w:r>
          </w:p>
        </w:tc>
      </w:tr>
      <w:tr w:rsidR="003E4720" w:rsidTr="00216D56">
        <w:trPr>
          <w:trHeight w:val="340"/>
        </w:trPr>
        <w:tc>
          <w:tcPr>
            <w:tcW w:w="567" w:type="dxa"/>
            <w:vAlign w:val="center"/>
          </w:tcPr>
          <w:p w:rsidR="003E4720" w:rsidRDefault="003E4720" w:rsidP="00216D56">
            <w:pPr>
              <w:jc w:val="center"/>
            </w:pPr>
          </w:p>
        </w:tc>
        <w:tc>
          <w:tcPr>
            <w:tcW w:w="567" w:type="dxa"/>
            <w:vAlign w:val="center"/>
          </w:tcPr>
          <w:p w:rsidR="003E4720" w:rsidRDefault="003E4720" w:rsidP="00216D56">
            <w:pPr>
              <w:jc w:val="center"/>
            </w:pPr>
          </w:p>
        </w:tc>
        <w:tc>
          <w:tcPr>
            <w:tcW w:w="567" w:type="dxa"/>
            <w:vAlign w:val="center"/>
          </w:tcPr>
          <w:p w:rsidR="003E4720" w:rsidRDefault="003E4720" w:rsidP="00216D56">
            <w:pPr>
              <w:jc w:val="center"/>
            </w:pPr>
          </w:p>
        </w:tc>
        <w:tc>
          <w:tcPr>
            <w:tcW w:w="817" w:type="dxa"/>
            <w:vAlign w:val="center"/>
          </w:tcPr>
          <w:p w:rsidR="003E4720" w:rsidRDefault="003E4720" w:rsidP="00216D56">
            <w:pPr>
              <w:jc w:val="center"/>
            </w:pPr>
          </w:p>
        </w:tc>
      </w:tr>
    </w:tbl>
    <w:p w:rsidR="003E4720" w:rsidRDefault="003E4720" w:rsidP="00CC71C8">
      <w:pPr>
        <w:pStyle w:val="indent"/>
        <w:rPr>
          <w:b/>
          <w:bCs/>
          <w:i/>
          <w:iCs/>
          <w:lang w:val="en-US"/>
        </w:rPr>
      </w:pPr>
    </w:p>
    <w:p w:rsidR="003E4720" w:rsidRPr="00700B98" w:rsidRDefault="003E4720" w:rsidP="00700B98">
      <w:pPr>
        <w:pStyle w:val="indent"/>
      </w:pPr>
      <w:r>
        <w:rPr>
          <w:b/>
        </w:rPr>
        <w:t>a)</w:t>
      </w:r>
      <w:r>
        <w:tab/>
      </w:r>
      <w:r w:rsidRPr="00700B98">
        <w:rPr>
          <w:u w:val="single"/>
          <w:lang w:val="pl-PL"/>
        </w:rPr>
        <w:t>Give</w:t>
      </w:r>
      <w:r w:rsidRPr="00700B98">
        <w:rPr>
          <w:lang w:val="pl-PL"/>
        </w:rPr>
        <w:t xml:space="preserve"> the concentration of </w:t>
      </w:r>
      <w:r>
        <w:rPr>
          <w:lang w:val="pl-PL"/>
        </w:rPr>
        <w:t>the</w:t>
      </w:r>
      <w:r w:rsidRPr="00700B98">
        <w:rPr>
          <w:lang w:val="pl-PL"/>
        </w:rPr>
        <w:t xml:space="preserve"> stock SDS solution</w:t>
      </w:r>
      <w:r>
        <w:rPr>
          <w:lang w:val="pl-PL"/>
        </w:rPr>
        <w:t xml:space="preserve"> you have made up:</w:t>
      </w:r>
    </w:p>
    <w:p w:rsidR="003E4720" w:rsidRDefault="003E4720" w:rsidP="00A57435">
      <w:r>
        <w:pict>
          <v:shape id="_x0000_s1105" type="#_x0000_t202" style="width:459pt;height:87.95pt;mso-position-horizontal-relative:char;mso-position-vertical-relative:line">
            <v:textbox style="mso-next-textbox:#_x0000_s1105">
              <w:txbxContent>
                <w:p w:rsidR="003E4720" w:rsidRPr="00A57435" w:rsidRDefault="003E4720" w:rsidP="00A57435">
                  <w:pPr>
                    <w:rPr>
                      <w:position w:val="-6"/>
                    </w:rPr>
                  </w:pPr>
                </w:p>
                <w:p w:rsidR="003E4720" w:rsidRPr="001A3F71" w:rsidRDefault="003E4720" w:rsidP="00A57435"/>
              </w:txbxContent>
            </v:textbox>
            <w10:wrap type="none"/>
            <w10:anchorlock/>
          </v:shape>
        </w:pict>
      </w:r>
    </w:p>
    <w:p w:rsidR="003E4720" w:rsidRPr="00700B98" w:rsidRDefault="003E4720" w:rsidP="00700B98">
      <w:pPr>
        <w:pStyle w:val="indent"/>
      </w:pPr>
      <w:r>
        <w:rPr>
          <w:b/>
        </w:rPr>
        <w:t>b)</w:t>
      </w:r>
      <w:r>
        <w:rPr>
          <w:b/>
        </w:rPr>
        <w:tab/>
      </w:r>
      <w:r>
        <w:rPr>
          <w:u w:val="single"/>
          <w:lang w:val="pl-PL"/>
        </w:rPr>
        <w:t>R</w:t>
      </w:r>
      <w:r w:rsidRPr="00700B98">
        <w:rPr>
          <w:u w:val="single"/>
          <w:lang w:val="pl-PL"/>
        </w:rPr>
        <w:t>ecord</w:t>
      </w:r>
      <w:r w:rsidRPr="00700B98">
        <w:rPr>
          <w:lang w:val="pl-PL"/>
        </w:rPr>
        <w:t xml:space="preserve"> your results </w:t>
      </w:r>
      <w:r>
        <w:rPr>
          <w:lang w:val="pl-PL"/>
        </w:rPr>
        <w:t xml:space="preserve">in the table below </w:t>
      </w:r>
      <w:r w:rsidRPr="00700B98">
        <w:rPr>
          <w:lang w:val="pl-PL"/>
        </w:rPr>
        <w:t xml:space="preserve">and </w:t>
      </w:r>
      <w:r w:rsidRPr="00700B98">
        <w:rPr>
          <w:u w:val="single"/>
          <w:lang w:val="pl-PL"/>
        </w:rPr>
        <w:t>plot</w:t>
      </w:r>
      <w:r>
        <w:rPr>
          <w:lang w:val="pl-PL"/>
        </w:rPr>
        <w:t xml:space="preserve">, on the graph paper provided, </w:t>
      </w:r>
      <w:r w:rsidRPr="00700B98">
        <w:rPr>
          <w:lang w:val="pl-PL"/>
        </w:rPr>
        <w:t>a suitable graph to determine the critical micelle concentr</w:t>
      </w:r>
      <w:r>
        <w:rPr>
          <w:lang w:val="pl-PL"/>
        </w:rPr>
        <w:t>ation (CMC).</w:t>
      </w:r>
    </w:p>
    <w:tbl>
      <w:tblPr>
        <w:tblStyle w:val="Tabelraster"/>
        <w:tblW w:w="0" w:type="auto"/>
        <w:tblLook w:val="00BF"/>
      </w:tblPr>
      <w:tblGrid>
        <w:gridCol w:w="2312"/>
        <w:gridCol w:w="2474"/>
        <w:gridCol w:w="2148"/>
        <w:gridCol w:w="2308"/>
      </w:tblGrid>
      <w:tr w:rsidR="003E4720" w:rsidRPr="00700B98" w:rsidTr="00700B98">
        <w:tc>
          <w:tcPr>
            <w:tcW w:w="2312" w:type="dxa"/>
          </w:tcPr>
          <w:p w:rsidR="003E4720" w:rsidRPr="00700B98" w:rsidRDefault="003E4720" w:rsidP="00700B98">
            <w:pPr>
              <w:spacing w:before="240" w:after="240" w:line="360" w:lineRule="auto"/>
              <w:jc w:val="center"/>
              <w:rPr>
                <w:sz w:val="24"/>
                <w:szCs w:val="24"/>
                <w:vertAlign w:val="superscript"/>
              </w:rPr>
            </w:pPr>
            <w:r w:rsidRPr="00700B98">
              <w:rPr>
                <w:sz w:val="24"/>
                <w:szCs w:val="24"/>
              </w:rPr>
              <w:t>Volume of stock SDS solution / cm</w:t>
            </w:r>
            <w:r w:rsidRPr="00700B98">
              <w:rPr>
                <w:sz w:val="24"/>
                <w:szCs w:val="24"/>
                <w:vertAlign w:val="superscript"/>
              </w:rPr>
              <w:t>3</w:t>
            </w:r>
          </w:p>
        </w:tc>
        <w:tc>
          <w:tcPr>
            <w:tcW w:w="2474" w:type="dxa"/>
          </w:tcPr>
          <w:p w:rsidR="003E4720" w:rsidRPr="00700B98" w:rsidRDefault="003E4720" w:rsidP="00700B98">
            <w:pPr>
              <w:spacing w:before="240" w:after="240" w:line="360" w:lineRule="auto"/>
              <w:jc w:val="center"/>
              <w:rPr>
                <w:sz w:val="24"/>
                <w:szCs w:val="24"/>
                <w:vertAlign w:val="superscript"/>
              </w:rPr>
            </w:pPr>
            <w:r w:rsidRPr="00700B98">
              <w:rPr>
                <w:sz w:val="24"/>
                <w:szCs w:val="24"/>
              </w:rPr>
              <w:t>Volume of H</w:t>
            </w:r>
            <w:r w:rsidRPr="00700B98">
              <w:rPr>
                <w:sz w:val="24"/>
                <w:szCs w:val="24"/>
                <w:vertAlign w:val="subscript"/>
              </w:rPr>
              <w:t>2</w:t>
            </w:r>
            <w:r w:rsidRPr="00700B98">
              <w:rPr>
                <w:sz w:val="24"/>
                <w:szCs w:val="24"/>
              </w:rPr>
              <w:t>O</w:t>
            </w:r>
            <w:r>
              <w:rPr>
                <w:sz w:val="24"/>
                <w:szCs w:val="24"/>
              </w:rPr>
              <w:br/>
            </w:r>
            <w:r w:rsidRPr="00700B98">
              <w:rPr>
                <w:sz w:val="24"/>
                <w:szCs w:val="24"/>
              </w:rPr>
              <w:t xml:space="preserve"> / cm</w:t>
            </w:r>
            <w:r w:rsidRPr="00700B98">
              <w:rPr>
                <w:sz w:val="24"/>
                <w:szCs w:val="24"/>
                <w:vertAlign w:val="superscript"/>
              </w:rPr>
              <w:t>3</w:t>
            </w:r>
          </w:p>
        </w:tc>
        <w:tc>
          <w:tcPr>
            <w:tcW w:w="2148" w:type="dxa"/>
          </w:tcPr>
          <w:p w:rsidR="003E4720" w:rsidRPr="00700B98" w:rsidRDefault="003E4720" w:rsidP="00700B98">
            <w:pPr>
              <w:spacing w:before="240" w:after="240" w:line="360" w:lineRule="auto"/>
              <w:jc w:val="center"/>
              <w:rPr>
                <w:sz w:val="24"/>
                <w:szCs w:val="24"/>
                <w:vertAlign w:val="superscript"/>
                <w:lang w:val="pl-PL"/>
              </w:rPr>
            </w:pPr>
            <w:r w:rsidRPr="00700B98">
              <w:rPr>
                <w:i/>
                <w:sz w:val="24"/>
                <w:szCs w:val="24"/>
                <w:lang w:val="pl-PL"/>
              </w:rPr>
              <w:t xml:space="preserve">c / </w:t>
            </w:r>
            <w:r w:rsidRPr="00700B98">
              <w:rPr>
                <w:sz w:val="24"/>
                <w:szCs w:val="24"/>
                <w:lang w:val="pl-PL"/>
              </w:rPr>
              <w:t>mmol dm</w:t>
            </w:r>
            <w:r w:rsidRPr="00700B98">
              <w:rPr>
                <w:rFonts w:cs="Arial"/>
                <w:sz w:val="24"/>
                <w:szCs w:val="24"/>
                <w:vertAlign w:val="superscript"/>
                <w:lang w:val="pl-PL"/>
              </w:rPr>
              <w:t>–</w:t>
            </w:r>
            <w:r w:rsidRPr="00700B98">
              <w:rPr>
                <w:sz w:val="24"/>
                <w:szCs w:val="24"/>
                <w:vertAlign w:val="superscript"/>
                <w:lang w:val="pl-PL"/>
              </w:rPr>
              <w:t>3</w:t>
            </w:r>
          </w:p>
        </w:tc>
        <w:tc>
          <w:tcPr>
            <w:tcW w:w="2308" w:type="dxa"/>
          </w:tcPr>
          <w:p w:rsidR="003E4720" w:rsidRPr="00700B98" w:rsidRDefault="003E4720" w:rsidP="00700B98">
            <w:pPr>
              <w:spacing w:before="240" w:after="240" w:line="360" w:lineRule="auto"/>
              <w:jc w:val="center"/>
              <w:rPr>
                <w:sz w:val="24"/>
                <w:szCs w:val="24"/>
                <w:vertAlign w:val="superscript"/>
                <w:lang w:val="pl-PL"/>
              </w:rPr>
            </w:pPr>
            <w:r w:rsidRPr="00700B98">
              <w:rPr>
                <w:rFonts w:ascii="Symbol" w:hAnsi="Symbol"/>
                <w:sz w:val="24"/>
                <w:szCs w:val="24"/>
                <w:lang w:val="pl-PL"/>
              </w:rPr>
              <w:t></w:t>
            </w:r>
            <w:r w:rsidRPr="00700B98">
              <w:rPr>
                <w:sz w:val="24"/>
                <w:szCs w:val="24"/>
                <w:lang w:val="pl-PL"/>
              </w:rPr>
              <w:t xml:space="preserve"> / </w:t>
            </w:r>
            <w:r w:rsidRPr="00700B98">
              <w:rPr>
                <w:rFonts w:ascii="Symbol" w:hAnsi="Symbol"/>
                <w:sz w:val="24"/>
                <w:szCs w:val="24"/>
                <w:lang w:val="pl-PL"/>
              </w:rPr>
              <w:t></w:t>
            </w:r>
            <w:r w:rsidRPr="00700B98">
              <w:rPr>
                <w:sz w:val="24"/>
                <w:szCs w:val="24"/>
                <w:lang w:val="pl-PL"/>
              </w:rPr>
              <w:t>S cm</w:t>
            </w:r>
            <w:r w:rsidRPr="00700B98">
              <w:rPr>
                <w:rFonts w:cs="Arial"/>
                <w:sz w:val="24"/>
                <w:szCs w:val="24"/>
                <w:vertAlign w:val="superscript"/>
                <w:lang w:val="pl-PL"/>
              </w:rPr>
              <w:t>–</w:t>
            </w:r>
            <w:r w:rsidRPr="00700B98">
              <w:rPr>
                <w:sz w:val="24"/>
                <w:szCs w:val="24"/>
                <w:vertAlign w:val="superscript"/>
                <w:lang w:val="pl-PL"/>
              </w:rPr>
              <w:t>1</w:t>
            </w:r>
          </w:p>
        </w:tc>
      </w:tr>
      <w:tr w:rsidR="003E4720" w:rsidRPr="00700B98" w:rsidTr="00700B98">
        <w:tc>
          <w:tcPr>
            <w:tcW w:w="2312" w:type="dxa"/>
          </w:tcPr>
          <w:p w:rsidR="003E4720" w:rsidRPr="00700B98" w:rsidRDefault="003E4720" w:rsidP="00700B98">
            <w:pPr>
              <w:spacing w:after="200" w:line="276" w:lineRule="auto"/>
              <w:jc w:val="center"/>
            </w:pPr>
          </w:p>
          <w:p w:rsidR="003E4720" w:rsidRPr="00700B98" w:rsidRDefault="003E4720" w:rsidP="00700B98">
            <w:pPr>
              <w:spacing w:after="200" w:line="276" w:lineRule="auto"/>
              <w:jc w:val="center"/>
            </w:pPr>
          </w:p>
          <w:p w:rsidR="003E4720" w:rsidRPr="00700B98" w:rsidRDefault="003E4720" w:rsidP="00700B98">
            <w:pPr>
              <w:spacing w:after="200" w:line="276" w:lineRule="auto"/>
              <w:jc w:val="center"/>
            </w:pPr>
          </w:p>
          <w:p w:rsidR="003E4720" w:rsidRPr="00700B98" w:rsidRDefault="003E4720" w:rsidP="00700B98">
            <w:pPr>
              <w:spacing w:after="200" w:line="276" w:lineRule="auto"/>
              <w:jc w:val="center"/>
            </w:pPr>
          </w:p>
          <w:p w:rsidR="003E4720" w:rsidRPr="00700B98" w:rsidRDefault="003E4720" w:rsidP="00700B98">
            <w:pPr>
              <w:spacing w:after="200" w:line="276" w:lineRule="auto"/>
              <w:jc w:val="center"/>
            </w:pPr>
          </w:p>
          <w:p w:rsidR="003E4720" w:rsidRPr="00700B98" w:rsidRDefault="003E4720" w:rsidP="00700B98">
            <w:pPr>
              <w:spacing w:after="200" w:line="276" w:lineRule="auto"/>
              <w:jc w:val="center"/>
            </w:pPr>
          </w:p>
          <w:p w:rsidR="003E4720" w:rsidRPr="00700B98" w:rsidRDefault="003E4720" w:rsidP="00700B98">
            <w:pPr>
              <w:spacing w:after="200" w:line="276" w:lineRule="auto"/>
              <w:jc w:val="center"/>
            </w:pPr>
          </w:p>
          <w:p w:rsidR="003E4720" w:rsidRDefault="003E4720" w:rsidP="00700B98">
            <w:pPr>
              <w:spacing w:after="200" w:line="276" w:lineRule="auto"/>
              <w:jc w:val="center"/>
            </w:pPr>
          </w:p>
          <w:p w:rsidR="003E4720" w:rsidRPr="00700B98" w:rsidRDefault="003E4720" w:rsidP="00700B98">
            <w:pPr>
              <w:spacing w:after="200" w:line="276" w:lineRule="auto"/>
              <w:jc w:val="center"/>
            </w:pPr>
          </w:p>
          <w:p w:rsidR="003E4720" w:rsidRPr="00700B98" w:rsidRDefault="003E4720" w:rsidP="00700B98">
            <w:pPr>
              <w:spacing w:after="200" w:line="276" w:lineRule="auto"/>
              <w:jc w:val="center"/>
            </w:pPr>
          </w:p>
        </w:tc>
        <w:tc>
          <w:tcPr>
            <w:tcW w:w="2474" w:type="dxa"/>
          </w:tcPr>
          <w:p w:rsidR="003E4720" w:rsidRPr="00700B98" w:rsidRDefault="003E4720" w:rsidP="00700B98">
            <w:pPr>
              <w:spacing w:after="200" w:line="276" w:lineRule="auto"/>
              <w:jc w:val="center"/>
            </w:pPr>
          </w:p>
        </w:tc>
        <w:tc>
          <w:tcPr>
            <w:tcW w:w="2148" w:type="dxa"/>
          </w:tcPr>
          <w:p w:rsidR="003E4720" w:rsidRPr="00700B98" w:rsidRDefault="003E4720" w:rsidP="00700B98">
            <w:pPr>
              <w:spacing w:after="200" w:line="276" w:lineRule="auto"/>
              <w:jc w:val="center"/>
            </w:pPr>
          </w:p>
        </w:tc>
        <w:tc>
          <w:tcPr>
            <w:tcW w:w="2308" w:type="dxa"/>
          </w:tcPr>
          <w:p w:rsidR="003E4720" w:rsidRPr="00700B98" w:rsidRDefault="003E4720" w:rsidP="00700B98">
            <w:pPr>
              <w:spacing w:after="200" w:line="276" w:lineRule="auto"/>
              <w:jc w:val="center"/>
            </w:pPr>
          </w:p>
        </w:tc>
      </w:tr>
    </w:tbl>
    <w:p w:rsidR="003E4720" w:rsidRDefault="003E4720" w:rsidP="00A57435"/>
    <w:tbl>
      <w:tblPr>
        <w:tblStyle w:val="Tabelraster"/>
        <w:tblW w:w="0" w:type="auto"/>
        <w:tblLook w:val="00BF"/>
      </w:tblPr>
      <w:tblGrid>
        <w:gridCol w:w="2312"/>
        <w:gridCol w:w="2474"/>
        <w:gridCol w:w="2148"/>
        <w:gridCol w:w="2308"/>
      </w:tblGrid>
      <w:tr w:rsidR="003E4720" w:rsidRPr="00700B98" w:rsidTr="00216D56">
        <w:tc>
          <w:tcPr>
            <w:tcW w:w="2312" w:type="dxa"/>
          </w:tcPr>
          <w:p w:rsidR="003E4720" w:rsidRPr="00700B98" w:rsidRDefault="003E4720" w:rsidP="00216D56">
            <w:pPr>
              <w:spacing w:before="240" w:after="240" w:line="360" w:lineRule="auto"/>
              <w:jc w:val="center"/>
              <w:rPr>
                <w:sz w:val="24"/>
                <w:szCs w:val="24"/>
                <w:vertAlign w:val="superscript"/>
              </w:rPr>
            </w:pPr>
            <w:r w:rsidRPr="00700B98">
              <w:rPr>
                <w:sz w:val="24"/>
                <w:szCs w:val="24"/>
              </w:rPr>
              <w:lastRenderedPageBreak/>
              <w:t>Volume of stock SDS solution / cm</w:t>
            </w:r>
            <w:r w:rsidRPr="00700B98">
              <w:rPr>
                <w:sz w:val="24"/>
                <w:szCs w:val="24"/>
                <w:vertAlign w:val="superscript"/>
              </w:rPr>
              <w:t>3</w:t>
            </w:r>
          </w:p>
        </w:tc>
        <w:tc>
          <w:tcPr>
            <w:tcW w:w="2474" w:type="dxa"/>
          </w:tcPr>
          <w:p w:rsidR="003E4720" w:rsidRPr="00700B98" w:rsidRDefault="003E4720" w:rsidP="00216D56">
            <w:pPr>
              <w:spacing w:before="240" w:after="240" w:line="360" w:lineRule="auto"/>
              <w:jc w:val="center"/>
              <w:rPr>
                <w:sz w:val="24"/>
                <w:szCs w:val="24"/>
                <w:vertAlign w:val="superscript"/>
              </w:rPr>
            </w:pPr>
            <w:r w:rsidRPr="00700B98">
              <w:rPr>
                <w:sz w:val="24"/>
                <w:szCs w:val="24"/>
              </w:rPr>
              <w:t>Volume of H</w:t>
            </w:r>
            <w:r w:rsidRPr="00700B98">
              <w:rPr>
                <w:sz w:val="24"/>
                <w:szCs w:val="24"/>
                <w:vertAlign w:val="subscript"/>
              </w:rPr>
              <w:t>2</w:t>
            </w:r>
            <w:r w:rsidRPr="00700B98">
              <w:rPr>
                <w:sz w:val="24"/>
                <w:szCs w:val="24"/>
              </w:rPr>
              <w:t>O</w:t>
            </w:r>
            <w:r>
              <w:rPr>
                <w:sz w:val="24"/>
                <w:szCs w:val="24"/>
              </w:rPr>
              <w:br/>
            </w:r>
            <w:r w:rsidRPr="00700B98">
              <w:rPr>
                <w:sz w:val="24"/>
                <w:szCs w:val="24"/>
              </w:rPr>
              <w:t xml:space="preserve"> / cm</w:t>
            </w:r>
            <w:r w:rsidRPr="00700B98">
              <w:rPr>
                <w:sz w:val="24"/>
                <w:szCs w:val="24"/>
                <w:vertAlign w:val="superscript"/>
              </w:rPr>
              <w:t>3</w:t>
            </w:r>
          </w:p>
        </w:tc>
        <w:tc>
          <w:tcPr>
            <w:tcW w:w="2148" w:type="dxa"/>
          </w:tcPr>
          <w:p w:rsidR="003E4720" w:rsidRPr="00700B98" w:rsidRDefault="003E4720" w:rsidP="00216D56">
            <w:pPr>
              <w:spacing w:before="240" w:after="240" w:line="360" w:lineRule="auto"/>
              <w:jc w:val="center"/>
              <w:rPr>
                <w:sz w:val="24"/>
                <w:szCs w:val="24"/>
                <w:vertAlign w:val="superscript"/>
                <w:lang w:val="pl-PL"/>
              </w:rPr>
            </w:pPr>
            <w:r w:rsidRPr="00700B98">
              <w:rPr>
                <w:i/>
                <w:sz w:val="24"/>
                <w:szCs w:val="24"/>
                <w:lang w:val="pl-PL"/>
              </w:rPr>
              <w:t xml:space="preserve">c / </w:t>
            </w:r>
            <w:r w:rsidRPr="00700B98">
              <w:rPr>
                <w:sz w:val="24"/>
                <w:szCs w:val="24"/>
                <w:lang w:val="pl-PL"/>
              </w:rPr>
              <w:t>mmol dm</w:t>
            </w:r>
            <w:r w:rsidRPr="00700B98">
              <w:rPr>
                <w:rFonts w:cs="Arial"/>
                <w:sz w:val="24"/>
                <w:szCs w:val="24"/>
                <w:vertAlign w:val="superscript"/>
                <w:lang w:val="pl-PL"/>
              </w:rPr>
              <w:t>–</w:t>
            </w:r>
            <w:r w:rsidRPr="00700B98">
              <w:rPr>
                <w:sz w:val="24"/>
                <w:szCs w:val="24"/>
                <w:vertAlign w:val="superscript"/>
                <w:lang w:val="pl-PL"/>
              </w:rPr>
              <w:t>3</w:t>
            </w:r>
          </w:p>
        </w:tc>
        <w:tc>
          <w:tcPr>
            <w:tcW w:w="2308" w:type="dxa"/>
          </w:tcPr>
          <w:p w:rsidR="003E4720" w:rsidRPr="00700B98" w:rsidRDefault="003E4720" w:rsidP="00216D56">
            <w:pPr>
              <w:spacing w:before="240" w:after="240" w:line="360" w:lineRule="auto"/>
              <w:jc w:val="center"/>
              <w:rPr>
                <w:sz w:val="24"/>
                <w:szCs w:val="24"/>
                <w:vertAlign w:val="superscript"/>
                <w:lang w:val="pl-PL"/>
              </w:rPr>
            </w:pPr>
            <w:r w:rsidRPr="00700B98">
              <w:rPr>
                <w:rFonts w:ascii="Symbol" w:hAnsi="Symbol"/>
                <w:sz w:val="24"/>
                <w:szCs w:val="24"/>
                <w:lang w:val="pl-PL"/>
              </w:rPr>
              <w:t></w:t>
            </w:r>
            <w:r w:rsidRPr="00700B98">
              <w:rPr>
                <w:sz w:val="24"/>
                <w:szCs w:val="24"/>
                <w:lang w:val="pl-PL"/>
              </w:rPr>
              <w:t xml:space="preserve"> / </w:t>
            </w:r>
            <w:r w:rsidRPr="00700B98">
              <w:rPr>
                <w:rFonts w:ascii="Symbol" w:hAnsi="Symbol"/>
                <w:sz w:val="24"/>
                <w:szCs w:val="24"/>
                <w:lang w:val="pl-PL"/>
              </w:rPr>
              <w:t></w:t>
            </w:r>
            <w:r w:rsidRPr="00700B98">
              <w:rPr>
                <w:sz w:val="24"/>
                <w:szCs w:val="24"/>
                <w:lang w:val="pl-PL"/>
              </w:rPr>
              <w:t>S cm</w:t>
            </w:r>
            <w:r w:rsidRPr="00700B98">
              <w:rPr>
                <w:rFonts w:cs="Arial"/>
                <w:sz w:val="24"/>
                <w:szCs w:val="24"/>
                <w:vertAlign w:val="superscript"/>
                <w:lang w:val="pl-PL"/>
              </w:rPr>
              <w:t>–</w:t>
            </w:r>
            <w:r w:rsidRPr="00700B98">
              <w:rPr>
                <w:sz w:val="24"/>
                <w:szCs w:val="24"/>
                <w:vertAlign w:val="superscript"/>
                <w:lang w:val="pl-PL"/>
              </w:rPr>
              <w:t>1</w:t>
            </w:r>
          </w:p>
        </w:tc>
      </w:tr>
      <w:tr w:rsidR="003E4720" w:rsidRPr="00700B98" w:rsidTr="003E4720">
        <w:trPr>
          <w:trHeight w:val="8454"/>
        </w:trPr>
        <w:tc>
          <w:tcPr>
            <w:tcW w:w="2312" w:type="dxa"/>
          </w:tcPr>
          <w:p w:rsidR="003E4720" w:rsidRPr="00700B98"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Default="003E4720" w:rsidP="00216D56">
            <w:pPr>
              <w:spacing w:after="200" w:line="276" w:lineRule="auto"/>
              <w:jc w:val="center"/>
            </w:pPr>
          </w:p>
          <w:p w:rsidR="003E4720" w:rsidRPr="00700B98" w:rsidRDefault="003E4720" w:rsidP="00216D56">
            <w:pPr>
              <w:spacing w:after="200" w:line="276" w:lineRule="auto"/>
              <w:jc w:val="center"/>
            </w:pPr>
          </w:p>
          <w:p w:rsidR="003E4720" w:rsidRPr="00700B98" w:rsidRDefault="003E4720" w:rsidP="00216D56">
            <w:pPr>
              <w:spacing w:after="200" w:line="276" w:lineRule="auto"/>
              <w:jc w:val="center"/>
            </w:pPr>
          </w:p>
          <w:p w:rsidR="003E4720" w:rsidRPr="00700B98" w:rsidRDefault="003E4720" w:rsidP="00216D56">
            <w:pPr>
              <w:spacing w:after="200" w:line="276" w:lineRule="auto"/>
              <w:jc w:val="center"/>
            </w:pPr>
          </w:p>
        </w:tc>
        <w:tc>
          <w:tcPr>
            <w:tcW w:w="2474" w:type="dxa"/>
          </w:tcPr>
          <w:p w:rsidR="003E4720" w:rsidRPr="00700B98" w:rsidRDefault="003E4720" w:rsidP="00216D56">
            <w:pPr>
              <w:spacing w:after="200" w:line="276" w:lineRule="auto"/>
              <w:jc w:val="center"/>
            </w:pPr>
          </w:p>
        </w:tc>
        <w:tc>
          <w:tcPr>
            <w:tcW w:w="2148" w:type="dxa"/>
          </w:tcPr>
          <w:p w:rsidR="003E4720" w:rsidRPr="00700B98" w:rsidRDefault="003E4720" w:rsidP="00216D56">
            <w:pPr>
              <w:spacing w:after="200" w:line="276" w:lineRule="auto"/>
              <w:jc w:val="center"/>
            </w:pPr>
          </w:p>
        </w:tc>
        <w:tc>
          <w:tcPr>
            <w:tcW w:w="2308" w:type="dxa"/>
          </w:tcPr>
          <w:p w:rsidR="003E4720" w:rsidRPr="00700B98" w:rsidRDefault="003E4720" w:rsidP="00216D56">
            <w:pPr>
              <w:spacing w:after="200" w:line="276" w:lineRule="auto"/>
              <w:jc w:val="center"/>
            </w:pPr>
          </w:p>
        </w:tc>
      </w:tr>
    </w:tbl>
    <w:p w:rsidR="003E4720" w:rsidRDefault="003E4720" w:rsidP="00700B98">
      <w:pPr>
        <w:pStyle w:val="indent"/>
        <w:rPr>
          <w:b/>
        </w:rPr>
      </w:pPr>
    </w:p>
    <w:p w:rsidR="003E4720" w:rsidRPr="00700B98" w:rsidRDefault="003E4720" w:rsidP="00700B98">
      <w:pPr>
        <w:pStyle w:val="indent"/>
      </w:pPr>
      <w:r>
        <w:rPr>
          <w:b/>
        </w:rPr>
        <w:t>c)</w:t>
      </w:r>
      <w:r>
        <w:tab/>
      </w:r>
      <w:r w:rsidRPr="00700B98">
        <w:rPr>
          <w:u w:val="single"/>
          <w:lang w:val="pl-PL"/>
        </w:rPr>
        <w:t>State</w:t>
      </w:r>
      <w:r w:rsidRPr="00700B98">
        <w:rPr>
          <w:lang w:val="pl-PL"/>
        </w:rPr>
        <w:t xml:space="preserve"> the concentration at which micelles begin to form (the critical micelle concentration):</w:t>
      </w:r>
    </w:p>
    <w:p w:rsidR="000B3E31" w:rsidRPr="003E4720" w:rsidRDefault="003E4720" w:rsidP="003E4720">
      <w:r>
        <w:pict>
          <v:shape id="_x0000_s1104" type="#_x0000_t202" style="width:459pt;height:84.25pt;mso-position-horizontal-relative:char;mso-position-vertical-relative:line">
            <v:textbox style="mso-next-textbox:#_x0000_s1104">
              <w:txbxContent>
                <w:p w:rsidR="003E4720" w:rsidRPr="00A57435" w:rsidRDefault="003E4720" w:rsidP="00A57435">
                  <w:pPr>
                    <w:rPr>
                      <w:position w:val="-6"/>
                    </w:rPr>
                  </w:pPr>
                </w:p>
                <w:p w:rsidR="003E4720" w:rsidRPr="001A3F71" w:rsidRDefault="003E4720" w:rsidP="00A57435"/>
              </w:txbxContent>
            </v:textbox>
            <w10:wrap type="none"/>
            <w10:anchorlock/>
          </v:shape>
        </w:pict>
      </w:r>
    </w:p>
    <w:sectPr w:rsidR="000B3E31" w:rsidRPr="003E4720" w:rsidSect="003E4720">
      <w:headerReference w:type="default" r:id="rId57"/>
      <w:footerReference w:type="default" r:id="rId58"/>
      <w:type w:val="oddPage"/>
      <w:pgSz w:w="11906" w:h="16838"/>
      <w:pgMar w:top="1960" w:right="1440" w:bottom="1440" w:left="1440" w:header="284"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080" w:rsidRDefault="00524080" w:rsidP="00D85360">
      <w:pPr>
        <w:spacing w:after="0" w:line="240" w:lineRule="auto"/>
      </w:pPr>
      <w:r>
        <w:separator/>
      </w:r>
    </w:p>
  </w:endnote>
  <w:endnote w:type="continuationSeparator" w:id="0">
    <w:p w:rsidR="00524080" w:rsidRDefault="00524080" w:rsidP="00D853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Helvetica">
    <w:panose1 w:val="020B0604020202030204"/>
    <w:charset w:val="00"/>
    <w:family w:val="swiss"/>
    <w:pitch w:val="variable"/>
    <w:sig w:usb0="00000007" w:usb1="00000000" w:usb2="00000000" w:usb3="00000000" w:csb0="00000093" w:csb1="00000000"/>
  </w:font>
  <w:font w:name="Monotype Sorts">
    <w:altName w:val="ZapfDingbats"/>
    <w:charset w:val="02"/>
    <w:family w:val="auto"/>
    <w:pitch w:val="variable"/>
    <w:sig w:usb0="00000000" w:usb1="00000000" w:usb2="000001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B4D" w:rsidRPr="003E4720" w:rsidRDefault="00264B4D" w:rsidP="001913BC">
    <w:pPr>
      <w:pStyle w:val="Voettekst"/>
      <w:jc w:val="center"/>
      <w:rPr>
        <w:lang w:val="nl-NL"/>
      </w:rPr>
    </w:pPr>
    <w:r>
      <w:t xml:space="preserve">Page </w:t>
    </w:r>
    <w:fldSimple w:instr=" PAGE   \* MERGEFORMAT ">
      <w:r w:rsidR="003E4720">
        <w:rPr>
          <w:noProof/>
        </w:rPr>
        <w:t>15</w:t>
      </w:r>
    </w:fldSimple>
    <w:r>
      <w:t xml:space="preserve"> / </w:t>
    </w:r>
    <w:r w:rsidR="003E4720">
      <w:rPr>
        <w:lang w:val="nl-NL"/>
      </w:rPr>
      <w:t>15</w:t>
    </w:r>
  </w:p>
  <w:p w:rsidR="00264B4D" w:rsidRDefault="00264B4D">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878" w:rsidRDefault="00524080" w:rsidP="001913BC">
    <w:pPr>
      <w:pStyle w:val="Voettekst"/>
      <w:jc w:val="center"/>
    </w:pPr>
    <w:r>
      <w:t>Answer Booklet Page</w:t>
    </w:r>
    <w:r>
      <w:t xml:space="preserve"> </w:t>
    </w:r>
    <w:r>
      <w:fldChar w:fldCharType="begin"/>
    </w:r>
    <w:r>
      <w:instrText xml:space="preserve"> PAGE   \* MERGEFORMAT </w:instrText>
    </w:r>
    <w:r>
      <w:fldChar w:fldCharType="separate"/>
    </w:r>
    <w:r w:rsidR="003E4720">
      <w:rPr>
        <w:noProof/>
      </w:rPr>
      <w:t>11</w:t>
    </w:r>
    <w:r>
      <w:fldChar w:fldCharType="end"/>
    </w:r>
    <w:r>
      <w:t xml:space="preserve"> / </w:t>
    </w:r>
    <w:r>
      <w:t>11</w:t>
    </w:r>
  </w:p>
  <w:p w:rsidR="00AA4878" w:rsidRDefault="00524080">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080" w:rsidRDefault="00524080" w:rsidP="00D85360">
      <w:pPr>
        <w:spacing w:after="0" w:line="240" w:lineRule="auto"/>
      </w:pPr>
      <w:r>
        <w:separator/>
      </w:r>
    </w:p>
  </w:footnote>
  <w:footnote w:type="continuationSeparator" w:id="0">
    <w:p w:rsidR="00524080" w:rsidRDefault="00524080" w:rsidP="00D853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B4D" w:rsidRDefault="00264B4D" w:rsidP="00A8298B">
    <w:pPr>
      <w:pStyle w:val="Koptekst"/>
      <w:pBdr>
        <w:bottom w:val="single" w:sz="4" w:space="1" w:color="auto"/>
      </w:pBdr>
      <w:tabs>
        <w:tab w:val="clear" w:pos="4513"/>
        <w:tab w:val="left" w:pos="4111"/>
      </w:tabs>
      <w:rPr>
        <w:b/>
        <w:sz w:val="26"/>
        <w:szCs w:val="26"/>
        <w:lang w:val="en-US"/>
      </w:rPr>
    </w:pPr>
    <w:r>
      <w:rPr>
        <w:b/>
        <w:noProof/>
        <w:sz w:val="26"/>
        <w:szCs w:val="26"/>
        <w:lang w:val="nl-NL" w:eastAsia="nl-NL"/>
      </w:rPr>
      <w:drawing>
        <wp:inline distT="0" distB="0" distL="0" distR="0">
          <wp:extent cx="2038350" cy="514350"/>
          <wp:effectExtent l="19050" t="0" r="0" b="0"/>
          <wp:docPr id="117" name="Picture 117" descr="prep_prob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rep_prob_header"/>
                  <pic:cNvPicPr>
                    <a:picLocks noChangeAspect="1" noChangeArrowheads="1"/>
                  </pic:cNvPicPr>
                </pic:nvPicPr>
                <pic:blipFill>
                  <a:blip r:embed="rId1"/>
                  <a:srcRect/>
                  <a:stretch>
                    <a:fillRect/>
                  </a:stretch>
                </pic:blipFill>
                <pic:spPr bwMode="auto">
                  <a:xfrm>
                    <a:off x="0" y="0"/>
                    <a:ext cx="2038350" cy="514350"/>
                  </a:xfrm>
                  <a:prstGeom prst="rect">
                    <a:avLst/>
                  </a:prstGeom>
                  <a:noFill/>
                  <a:ln w="9525">
                    <a:noFill/>
                    <a:miter lim="800000"/>
                    <a:headEnd/>
                    <a:tailEnd/>
                  </a:ln>
                </pic:spPr>
              </pic:pic>
            </a:graphicData>
          </a:graphic>
        </wp:inline>
      </w:drawing>
    </w:r>
    <w:r w:rsidRPr="00D85360">
      <w:rPr>
        <w:b/>
        <w:position w:val="30"/>
        <w:sz w:val="26"/>
        <w:szCs w:val="26"/>
        <w:lang w:val="en-US"/>
      </w:rPr>
      <w:tab/>
    </w:r>
    <w:r w:rsidRPr="00D85360">
      <w:rPr>
        <w:b/>
        <w:position w:val="40"/>
        <w:sz w:val="28"/>
        <w:szCs w:val="28"/>
        <w:lang w:val="en-US"/>
      </w:rPr>
      <w:t>NAME:</w:t>
    </w:r>
  </w:p>
  <w:p w:rsidR="00264B4D" w:rsidRDefault="00264B4D" w:rsidP="00A8298B">
    <w:pPr>
      <w:pStyle w:val="Koptekst"/>
      <w:pBdr>
        <w:bottom w:val="single" w:sz="4" w:space="1" w:color="auto"/>
      </w:pBdr>
      <w:tabs>
        <w:tab w:val="clear" w:pos="4513"/>
        <w:tab w:val="left" w:pos="4111"/>
      </w:tabs>
      <w:rPr>
        <w:b/>
        <w:sz w:val="28"/>
        <w:szCs w:val="28"/>
        <w:lang w:val="en-US"/>
      </w:rPr>
    </w:pPr>
    <w:r>
      <w:rPr>
        <w:b/>
        <w:sz w:val="26"/>
        <w:szCs w:val="26"/>
        <w:lang w:val="en-US"/>
      </w:rPr>
      <w:tab/>
    </w:r>
    <w:r w:rsidRPr="00D85360">
      <w:rPr>
        <w:b/>
        <w:sz w:val="28"/>
        <w:szCs w:val="28"/>
        <w:lang w:val="en-US"/>
      </w:rPr>
      <w:t>STUDENT CODE:</w:t>
    </w:r>
  </w:p>
  <w:p w:rsidR="00264B4D" w:rsidRPr="001913BC" w:rsidRDefault="00264B4D" w:rsidP="00D85360">
    <w:pPr>
      <w:pStyle w:val="Koptekst"/>
      <w:pBdr>
        <w:bottom w:val="single" w:sz="4" w:space="1" w:color="auto"/>
      </w:pBdr>
      <w:tabs>
        <w:tab w:val="clear" w:pos="4513"/>
        <w:tab w:val="left" w:pos="4111"/>
      </w:tabs>
      <w:rPr>
        <w:b/>
        <w:sz w:val="20"/>
        <w:szCs w:val="20"/>
        <w:lang w:val="en-US"/>
      </w:rPr>
    </w:pPr>
    <w:r w:rsidRPr="001913BC">
      <w:rPr>
        <w:b/>
        <w:sz w:val="20"/>
        <w:szCs w:val="20"/>
        <w:lang w:val="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878" w:rsidRDefault="00524080" w:rsidP="00A8298B">
    <w:pPr>
      <w:pStyle w:val="Koptekst"/>
      <w:pBdr>
        <w:bottom w:val="single" w:sz="4" w:space="1" w:color="auto"/>
      </w:pBdr>
      <w:tabs>
        <w:tab w:val="clear" w:pos="4513"/>
        <w:tab w:val="left" w:pos="4111"/>
      </w:tabs>
      <w:rPr>
        <w:b/>
        <w:sz w:val="26"/>
        <w:szCs w:val="26"/>
        <w:lang w:val="en-US"/>
      </w:rPr>
    </w:pPr>
    <w:r>
      <w:rPr>
        <w:b/>
        <w:noProof/>
        <w:sz w:val="26"/>
        <w:szCs w:val="26"/>
        <w:lang w:val="nl-NL" w:eastAsia="nl-NL"/>
      </w:rPr>
      <w:drawing>
        <wp:inline distT="0" distB="0" distL="0" distR="0">
          <wp:extent cx="2038350" cy="514350"/>
          <wp:effectExtent l="19050" t="0" r="0" b="0"/>
          <wp:docPr id="5" name="Picture 117" descr="prep_prob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rep_prob_header"/>
                  <pic:cNvPicPr>
                    <a:picLocks noChangeAspect="1" noChangeArrowheads="1"/>
                  </pic:cNvPicPr>
                </pic:nvPicPr>
                <pic:blipFill>
                  <a:blip r:embed="rId1"/>
                  <a:srcRect/>
                  <a:stretch>
                    <a:fillRect/>
                  </a:stretch>
                </pic:blipFill>
                <pic:spPr bwMode="auto">
                  <a:xfrm>
                    <a:off x="0" y="0"/>
                    <a:ext cx="2038350" cy="514350"/>
                  </a:xfrm>
                  <a:prstGeom prst="rect">
                    <a:avLst/>
                  </a:prstGeom>
                  <a:noFill/>
                  <a:ln w="9525">
                    <a:noFill/>
                    <a:miter lim="800000"/>
                    <a:headEnd/>
                    <a:tailEnd/>
                  </a:ln>
                </pic:spPr>
              </pic:pic>
            </a:graphicData>
          </a:graphic>
        </wp:inline>
      </w:drawing>
    </w:r>
    <w:r w:rsidRPr="00D85360">
      <w:rPr>
        <w:b/>
        <w:position w:val="30"/>
        <w:sz w:val="26"/>
        <w:szCs w:val="26"/>
        <w:lang w:val="en-US"/>
      </w:rPr>
      <w:tab/>
    </w:r>
    <w:r w:rsidRPr="00D85360">
      <w:rPr>
        <w:b/>
        <w:position w:val="40"/>
        <w:sz w:val="28"/>
        <w:szCs w:val="28"/>
        <w:lang w:val="en-US"/>
      </w:rPr>
      <w:t>NAME:</w:t>
    </w:r>
  </w:p>
  <w:p w:rsidR="00AA4878" w:rsidRDefault="00524080" w:rsidP="00A8298B">
    <w:pPr>
      <w:pStyle w:val="Koptekst"/>
      <w:pBdr>
        <w:bottom w:val="single" w:sz="4" w:space="1" w:color="auto"/>
      </w:pBdr>
      <w:tabs>
        <w:tab w:val="clear" w:pos="4513"/>
        <w:tab w:val="left" w:pos="4111"/>
      </w:tabs>
      <w:rPr>
        <w:b/>
        <w:sz w:val="28"/>
        <w:szCs w:val="28"/>
        <w:lang w:val="en-US"/>
      </w:rPr>
    </w:pPr>
    <w:r>
      <w:rPr>
        <w:b/>
        <w:sz w:val="26"/>
        <w:szCs w:val="26"/>
        <w:lang w:val="en-US"/>
      </w:rPr>
      <w:tab/>
    </w:r>
    <w:r w:rsidRPr="00D85360">
      <w:rPr>
        <w:b/>
        <w:sz w:val="28"/>
        <w:szCs w:val="28"/>
        <w:lang w:val="en-US"/>
      </w:rPr>
      <w:t>STUDENT CODE:</w:t>
    </w:r>
  </w:p>
  <w:p w:rsidR="00AA4878" w:rsidRPr="001913BC" w:rsidRDefault="00524080" w:rsidP="00D85360">
    <w:pPr>
      <w:pStyle w:val="Koptekst"/>
      <w:pBdr>
        <w:bottom w:val="single" w:sz="4" w:space="1" w:color="auto"/>
      </w:pBdr>
      <w:tabs>
        <w:tab w:val="clear" w:pos="4513"/>
        <w:tab w:val="left" w:pos="4111"/>
      </w:tabs>
      <w:rPr>
        <w:b/>
        <w:sz w:val="20"/>
        <w:szCs w:val="20"/>
        <w:lang w:val="en-US"/>
      </w:rPr>
    </w:pPr>
    <w:r w:rsidRPr="001913BC">
      <w:rPr>
        <w:b/>
        <w:sz w:val="20"/>
        <w:szCs w:val="20"/>
        <w:lang w:val="en-US"/>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3A6FB9A"/>
    <w:lvl w:ilvl="0">
      <w:start w:val="1"/>
      <w:numFmt w:val="decimal"/>
      <w:lvlText w:val="%1."/>
      <w:lvlJc w:val="left"/>
      <w:pPr>
        <w:tabs>
          <w:tab w:val="num" w:pos="1492"/>
        </w:tabs>
        <w:ind w:left="1492" w:hanging="360"/>
      </w:pPr>
    </w:lvl>
  </w:abstractNum>
  <w:abstractNum w:abstractNumId="1">
    <w:nsid w:val="FFFFFF7D"/>
    <w:multiLevelType w:val="singleLevel"/>
    <w:tmpl w:val="70D4FA68"/>
    <w:lvl w:ilvl="0">
      <w:start w:val="1"/>
      <w:numFmt w:val="decimal"/>
      <w:lvlText w:val="%1."/>
      <w:lvlJc w:val="left"/>
      <w:pPr>
        <w:tabs>
          <w:tab w:val="num" w:pos="1209"/>
        </w:tabs>
        <w:ind w:left="1209" w:hanging="360"/>
      </w:pPr>
    </w:lvl>
  </w:abstractNum>
  <w:abstractNum w:abstractNumId="2">
    <w:nsid w:val="FFFFFF7E"/>
    <w:multiLevelType w:val="singleLevel"/>
    <w:tmpl w:val="D9426CEE"/>
    <w:lvl w:ilvl="0">
      <w:start w:val="1"/>
      <w:numFmt w:val="decimal"/>
      <w:lvlText w:val="%1."/>
      <w:lvlJc w:val="left"/>
      <w:pPr>
        <w:tabs>
          <w:tab w:val="num" w:pos="926"/>
        </w:tabs>
        <w:ind w:left="926" w:hanging="360"/>
      </w:pPr>
    </w:lvl>
  </w:abstractNum>
  <w:abstractNum w:abstractNumId="3">
    <w:nsid w:val="FFFFFF7F"/>
    <w:multiLevelType w:val="singleLevel"/>
    <w:tmpl w:val="EAA8CD3E"/>
    <w:lvl w:ilvl="0">
      <w:start w:val="1"/>
      <w:numFmt w:val="decimal"/>
      <w:lvlText w:val="%1."/>
      <w:lvlJc w:val="left"/>
      <w:pPr>
        <w:tabs>
          <w:tab w:val="num" w:pos="643"/>
        </w:tabs>
        <w:ind w:left="643" w:hanging="360"/>
      </w:pPr>
    </w:lvl>
  </w:abstractNum>
  <w:abstractNum w:abstractNumId="4">
    <w:nsid w:val="FFFFFF80"/>
    <w:multiLevelType w:val="singleLevel"/>
    <w:tmpl w:val="CFFED97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844623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772129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E28D6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16EFB72"/>
    <w:lvl w:ilvl="0">
      <w:start w:val="1"/>
      <w:numFmt w:val="decimal"/>
      <w:lvlText w:val="%1."/>
      <w:lvlJc w:val="left"/>
      <w:pPr>
        <w:tabs>
          <w:tab w:val="num" w:pos="360"/>
        </w:tabs>
        <w:ind w:left="360" w:hanging="360"/>
      </w:pPr>
    </w:lvl>
  </w:abstractNum>
  <w:abstractNum w:abstractNumId="9">
    <w:nsid w:val="FFFFFF89"/>
    <w:multiLevelType w:val="singleLevel"/>
    <w:tmpl w:val="84AAEFE6"/>
    <w:lvl w:ilvl="0">
      <w:start w:val="1"/>
      <w:numFmt w:val="bullet"/>
      <w:lvlText w:val=""/>
      <w:lvlJc w:val="left"/>
      <w:pPr>
        <w:tabs>
          <w:tab w:val="num" w:pos="360"/>
        </w:tabs>
        <w:ind w:left="360" w:hanging="360"/>
      </w:pPr>
      <w:rPr>
        <w:rFonts w:ascii="Symbol" w:hAnsi="Symbol" w:hint="default"/>
      </w:rPr>
    </w:lvl>
  </w:abstractNum>
  <w:abstractNum w:abstractNumId="10">
    <w:nsid w:val="064F24B9"/>
    <w:multiLevelType w:val="hybridMultilevel"/>
    <w:tmpl w:val="CE9A7D98"/>
    <w:lvl w:ilvl="0" w:tplc="143E4E16">
      <w:start w:val="1"/>
      <w:numFmt w:val="bullet"/>
      <w:lvlText w:val=""/>
      <w:lvlJc w:val="left"/>
      <w:pPr>
        <w:tabs>
          <w:tab w:val="num" w:pos="1640"/>
        </w:tabs>
        <w:ind w:left="1640" w:hanging="360"/>
      </w:pPr>
      <w:rPr>
        <w:rFonts w:ascii="Symbol" w:hAnsi="Symbol" w:hint="default"/>
      </w:rPr>
    </w:lvl>
    <w:lvl w:ilvl="1" w:tplc="00030409" w:tentative="1">
      <w:start w:val="1"/>
      <w:numFmt w:val="bullet"/>
      <w:lvlText w:val="o"/>
      <w:lvlJc w:val="left"/>
      <w:pPr>
        <w:tabs>
          <w:tab w:val="num" w:pos="2360"/>
        </w:tabs>
        <w:ind w:left="2360" w:hanging="360"/>
      </w:pPr>
      <w:rPr>
        <w:rFonts w:ascii="Courier New" w:hAnsi="Courier New" w:hint="default"/>
      </w:rPr>
    </w:lvl>
    <w:lvl w:ilvl="2" w:tplc="00050409" w:tentative="1">
      <w:start w:val="1"/>
      <w:numFmt w:val="bullet"/>
      <w:lvlText w:val=""/>
      <w:lvlJc w:val="left"/>
      <w:pPr>
        <w:tabs>
          <w:tab w:val="num" w:pos="3080"/>
        </w:tabs>
        <w:ind w:left="3080" w:hanging="360"/>
      </w:pPr>
      <w:rPr>
        <w:rFonts w:ascii="Wingdings" w:hAnsi="Wingdings" w:hint="default"/>
      </w:rPr>
    </w:lvl>
    <w:lvl w:ilvl="3" w:tplc="00010409" w:tentative="1">
      <w:start w:val="1"/>
      <w:numFmt w:val="bullet"/>
      <w:lvlText w:val=""/>
      <w:lvlJc w:val="left"/>
      <w:pPr>
        <w:tabs>
          <w:tab w:val="num" w:pos="3800"/>
        </w:tabs>
        <w:ind w:left="3800" w:hanging="360"/>
      </w:pPr>
      <w:rPr>
        <w:rFonts w:ascii="Symbol" w:hAnsi="Symbol" w:hint="default"/>
      </w:rPr>
    </w:lvl>
    <w:lvl w:ilvl="4" w:tplc="00030409" w:tentative="1">
      <w:start w:val="1"/>
      <w:numFmt w:val="bullet"/>
      <w:lvlText w:val="o"/>
      <w:lvlJc w:val="left"/>
      <w:pPr>
        <w:tabs>
          <w:tab w:val="num" w:pos="4520"/>
        </w:tabs>
        <w:ind w:left="4520" w:hanging="360"/>
      </w:pPr>
      <w:rPr>
        <w:rFonts w:ascii="Courier New" w:hAnsi="Courier New" w:hint="default"/>
      </w:rPr>
    </w:lvl>
    <w:lvl w:ilvl="5" w:tplc="00050409" w:tentative="1">
      <w:start w:val="1"/>
      <w:numFmt w:val="bullet"/>
      <w:lvlText w:val=""/>
      <w:lvlJc w:val="left"/>
      <w:pPr>
        <w:tabs>
          <w:tab w:val="num" w:pos="5240"/>
        </w:tabs>
        <w:ind w:left="5240" w:hanging="360"/>
      </w:pPr>
      <w:rPr>
        <w:rFonts w:ascii="Wingdings" w:hAnsi="Wingdings" w:hint="default"/>
      </w:rPr>
    </w:lvl>
    <w:lvl w:ilvl="6" w:tplc="00010409" w:tentative="1">
      <w:start w:val="1"/>
      <w:numFmt w:val="bullet"/>
      <w:lvlText w:val=""/>
      <w:lvlJc w:val="left"/>
      <w:pPr>
        <w:tabs>
          <w:tab w:val="num" w:pos="5960"/>
        </w:tabs>
        <w:ind w:left="5960" w:hanging="360"/>
      </w:pPr>
      <w:rPr>
        <w:rFonts w:ascii="Symbol" w:hAnsi="Symbol" w:hint="default"/>
      </w:rPr>
    </w:lvl>
    <w:lvl w:ilvl="7" w:tplc="00030409" w:tentative="1">
      <w:start w:val="1"/>
      <w:numFmt w:val="bullet"/>
      <w:lvlText w:val="o"/>
      <w:lvlJc w:val="left"/>
      <w:pPr>
        <w:tabs>
          <w:tab w:val="num" w:pos="6680"/>
        </w:tabs>
        <w:ind w:left="6680" w:hanging="360"/>
      </w:pPr>
      <w:rPr>
        <w:rFonts w:ascii="Courier New" w:hAnsi="Courier New" w:hint="default"/>
      </w:rPr>
    </w:lvl>
    <w:lvl w:ilvl="8" w:tplc="00050409" w:tentative="1">
      <w:start w:val="1"/>
      <w:numFmt w:val="bullet"/>
      <w:lvlText w:val=""/>
      <w:lvlJc w:val="left"/>
      <w:pPr>
        <w:tabs>
          <w:tab w:val="num" w:pos="7400"/>
        </w:tabs>
        <w:ind w:left="7400" w:hanging="360"/>
      </w:pPr>
      <w:rPr>
        <w:rFonts w:ascii="Wingdings" w:hAnsi="Wingdings" w:hint="default"/>
      </w:rPr>
    </w:lvl>
  </w:abstractNum>
  <w:abstractNum w:abstractNumId="11">
    <w:nsid w:val="0F1F4FF3"/>
    <w:multiLevelType w:val="multilevel"/>
    <w:tmpl w:val="114253C2"/>
    <w:numStyleLink w:val="Question"/>
  </w:abstractNum>
  <w:abstractNum w:abstractNumId="12">
    <w:nsid w:val="17735AED"/>
    <w:multiLevelType w:val="hybridMultilevel"/>
    <w:tmpl w:val="05EC8570"/>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13">
    <w:nsid w:val="18900A2C"/>
    <w:multiLevelType w:val="hybridMultilevel"/>
    <w:tmpl w:val="6038B424"/>
    <w:lvl w:ilvl="0" w:tplc="85B27658">
      <w:start w:val="1"/>
      <w:numFmt w:val="lowerLetter"/>
      <w:lvlText w:val="%1)"/>
      <w:lvlJc w:val="left"/>
      <w:pPr>
        <w:tabs>
          <w:tab w:val="num" w:pos="360"/>
        </w:tabs>
        <w:ind w:left="360" w:hanging="360"/>
      </w:pPr>
      <w:rPr>
        <w:rFonts w:hint="default"/>
        <w:b/>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
    <w:nsid w:val="3378484C"/>
    <w:multiLevelType w:val="hybridMultilevel"/>
    <w:tmpl w:val="9A448D18"/>
    <w:lvl w:ilvl="0" w:tplc="3A50631C">
      <w:start w:val="4"/>
      <w:numFmt w:val="lowerLetter"/>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A53CC6"/>
    <w:multiLevelType w:val="hybridMultilevel"/>
    <w:tmpl w:val="1EF64F14"/>
    <w:lvl w:ilvl="0" w:tplc="5CA20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25555F"/>
    <w:multiLevelType w:val="hybridMultilevel"/>
    <w:tmpl w:val="63A66E40"/>
    <w:lvl w:ilvl="0" w:tplc="B0F61A1A">
      <w:start w:val="1"/>
      <w:numFmt w:val="decimal"/>
      <w:lvlText w:val="%1."/>
      <w:lvlJc w:val="left"/>
      <w:pPr>
        <w:tabs>
          <w:tab w:val="num" w:pos="720"/>
        </w:tabs>
        <w:ind w:left="720" w:hanging="360"/>
      </w:pPr>
      <w:rPr>
        <w:rFonts w:hint="default"/>
        <w:b/>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3E8D65D1"/>
    <w:multiLevelType w:val="hybridMultilevel"/>
    <w:tmpl w:val="8368A9C4"/>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18">
    <w:nsid w:val="423B0FB3"/>
    <w:multiLevelType w:val="hybridMultilevel"/>
    <w:tmpl w:val="CC18338E"/>
    <w:lvl w:ilvl="0" w:tplc="9672401C">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4114BA"/>
    <w:multiLevelType w:val="multilevel"/>
    <w:tmpl w:val="114253C2"/>
    <w:styleLink w:val="Question"/>
    <w:lvl w:ilvl="0">
      <w:start w:val="1"/>
      <w:numFmt w:val="lowerLetter"/>
      <w:lvlText w:val="%1)"/>
      <w:lvlJc w:val="left"/>
      <w:pPr>
        <w:tabs>
          <w:tab w:val="num" w:pos="360"/>
        </w:tabs>
        <w:ind w:left="720" w:hanging="360"/>
      </w:pPr>
      <w:rPr>
        <w:rFonts w:hint="default"/>
        <w:b/>
        <w:color w:val="auto"/>
      </w:rPr>
    </w:lvl>
    <w:lvl w:ilvl="1">
      <w:start w:val="1"/>
      <w:numFmt w:val="lowerRoman"/>
      <w:lvlText w:val="%2)"/>
      <w:lvlJc w:val="left"/>
      <w:pPr>
        <w:tabs>
          <w:tab w:val="num" w:pos="153"/>
        </w:tabs>
        <w:ind w:left="1211"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459E0F00"/>
    <w:multiLevelType w:val="hybridMultilevel"/>
    <w:tmpl w:val="B6B02E5A"/>
    <w:lvl w:ilvl="0" w:tplc="14688816">
      <w:start w:val="1"/>
      <w:numFmt w:val="decimal"/>
      <w:lvlText w:val="%1)"/>
      <w:lvlJc w:val="left"/>
      <w:pPr>
        <w:tabs>
          <w:tab w:val="num" w:pos="720"/>
        </w:tabs>
        <w:ind w:left="720" w:hanging="360"/>
      </w:pPr>
      <w:rPr>
        <w:rFonts w:hint="default"/>
      </w:rPr>
    </w:lvl>
    <w:lvl w:ilvl="1" w:tplc="143E4E16">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48121CCB"/>
    <w:multiLevelType w:val="multilevel"/>
    <w:tmpl w:val="114253C2"/>
    <w:lvl w:ilvl="0">
      <w:start w:val="1"/>
      <w:numFmt w:val="lowerLetter"/>
      <w:lvlText w:val="%1)"/>
      <w:lvlJc w:val="left"/>
      <w:pPr>
        <w:tabs>
          <w:tab w:val="num" w:pos="360"/>
        </w:tabs>
        <w:ind w:left="720" w:hanging="360"/>
      </w:pPr>
      <w:rPr>
        <w:rFonts w:hint="default"/>
        <w:b/>
        <w:color w:val="auto"/>
      </w:rPr>
    </w:lvl>
    <w:lvl w:ilvl="1">
      <w:start w:val="1"/>
      <w:numFmt w:val="lowerRoman"/>
      <w:lvlText w:val="%2)"/>
      <w:lvlJc w:val="left"/>
      <w:pPr>
        <w:tabs>
          <w:tab w:val="num" w:pos="153"/>
        </w:tabs>
        <w:ind w:left="1211"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BAA0FB9"/>
    <w:multiLevelType w:val="hybridMultilevel"/>
    <w:tmpl w:val="602CF58C"/>
    <w:lvl w:ilvl="0" w:tplc="2FAAF1F2">
      <w:start w:val="1"/>
      <w:numFmt w:val="lowerLetter"/>
      <w:lvlText w:val="%1)"/>
      <w:lvlJc w:val="left"/>
      <w:pPr>
        <w:ind w:left="720" w:hanging="360"/>
      </w:pPr>
      <w:rPr>
        <w:rFonts w:hint="default"/>
      </w:rPr>
    </w:lvl>
    <w:lvl w:ilvl="1" w:tplc="7856EA18" w:tentative="1">
      <w:start w:val="1"/>
      <w:numFmt w:val="lowerLetter"/>
      <w:lvlText w:val="%2."/>
      <w:lvlJc w:val="left"/>
      <w:pPr>
        <w:ind w:left="1440" w:hanging="360"/>
      </w:pPr>
    </w:lvl>
    <w:lvl w:ilvl="2" w:tplc="4F54D6D6" w:tentative="1">
      <w:start w:val="1"/>
      <w:numFmt w:val="lowerRoman"/>
      <w:lvlText w:val="%3."/>
      <w:lvlJc w:val="right"/>
      <w:pPr>
        <w:ind w:left="2160" w:hanging="180"/>
      </w:pPr>
    </w:lvl>
    <w:lvl w:ilvl="3" w:tplc="6486E948" w:tentative="1">
      <w:start w:val="1"/>
      <w:numFmt w:val="decimal"/>
      <w:lvlText w:val="%4."/>
      <w:lvlJc w:val="left"/>
      <w:pPr>
        <w:ind w:left="2880" w:hanging="360"/>
      </w:pPr>
    </w:lvl>
    <w:lvl w:ilvl="4" w:tplc="299CA584" w:tentative="1">
      <w:start w:val="1"/>
      <w:numFmt w:val="lowerLetter"/>
      <w:lvlText w:val="%5."/>
      <w:lvlJc w:val="left"/>
      <w:pPr>
        <w:ind w:left="3600" w:hanging="360"/>
      </w:pPr>
    </w:lvl>
    <w:lvl w:ilvl="5" w:tplc="4C166CE2" w:tentative="1">
      <w:start w:val="1"/>
      <w:numFmt w:val="lowerRoman"/>
      <w:lvlText w:val="%6."/>
      <w:lvlJc w:val="right"/>
      <w:pPr>
        <w:ind w:left="4320" w:hanging="180"/>
      </w:pPr>
    </w:lvl>
    <w:lvl w:ilvl="6" w:tplc="8E9683B6" w:tentative="1">
      <w:start w:val="1"/>
      <w:numFmt w:val="decimal"/>
      <w:lvlText w:val="%7."/>
      <w:lvlJc w:val="left"/>
      <w:pPr>
        <w:ind w:left="5040" w:hanging="360"/>
      </w:pPr>
    </w:lvl>
    <w:lvl w:ilvl="7" w:tplc="63067B52" w:tentative="1">
      <w:start w:val="1"/>
      <w:numFmt w:val="lowerLetter"/>
      <w:lvlText w:val="%8."/>
      <w:lvlJc w:val="left"/>
      <w:pPr>
        <w:ind w:left="5760" w:hanging="360"/>
      </w:pPr>
    </w:lvl>
    <w:lvl w:ilvl="8" w:tplc="70805288" w:tentative="1">
      <w:start w:val="1"/>
      <w:numFmt w:val="lowerRoman"/>
      <w:lvlText w:val="%9."/>
      <w:lvlJc w:val="right"/>
      <w:pPr>
        <w:ind w:left="6480" w:hanging="180"/>
      </w:pPr>
    </w:lvl>
  </w:abstractNum>
  <w:abstractNum w:abstractNumId="23">
    <w:nsid w:val="5049450F"/>
    <w:multiLevelType w:val="multilevel"/>
    <w:tmpl w:val="114253C2"/>
    <w:numStyleLink w:val="Question"/>
  </w:abstractNum>
  <w:abstractNum w:abstractNumId="24">
    <w:nsid w:val="536753CA"/>
    <w:multiLevelType w:val="hybridMultilevel"/>
    <w:tmpl w:val="C632F992"/>
    <w:lvl w:ilvl="0" w:tplc="23386BCE">
      <w:start w:val="1"/>
      <w:numFmt w:val="decimal"/>
      <w:lvlText w:val="Problem %1"/>
      <w:lvlJc w:val="left"/>
      <w:pPr>
        <w:tabs>
          <w:tab w:val="num" w:pos="864"/>
        </w:tabs>
        <w:ind w:left="720" w:hanging="720"/>
      </w:pPr>
      <w:rPr>
        <w:rFonts w:hint="default"/>
      </w:rPr>
    </w:lvl>
    <w:lvl w:ilvl="1" w:tplc="1486981C" w:tentative="1">
      <w:start w:val="1"/>
      <w:numFmt w:val="lowerLetter"/>
      <w:lvlText w:val="%2."/>
      <w:lvlJc w:val="left"/>
      <w:pPr>
        <w:tabs>
          <w:tab w:val="num" w:pos="1440"/>
        </w:tabs>
        <w:ind w:left="1440" w:hanging="360"/>
      </w:pPr>
    </w:lvl>
    <w:lvl w:ilvl="2" w:tplc="D2406F96" w:tentative="1">
      <w:start w:val="1"/>
      <w:numFmt w:val="lowerRoman"/>
      <w:lvlText w:val="%3."/>
      <w:lvlJc w:val="right"/>
      <w:pPr>
        <w:tabs>
          <w:tab w:val="num" w:pos="2160"/>
        </w:tabs>
        <w:ind w:left="2160" w:hanging="180"/>
      </w:pPr>
    </w:lvl>
    <w:lvl w:ilvl="3" w:tplc="2EA00CDE" w:tentative="1">
      <w:start w:val="1"/>
      <w:numFmt w:val="decimal"/>
      <w:lvlText w:val="%4."/>
      <w:lvlJc w:val="left"/>
      <w:pPr>
        <w:tabs>
          <w:tab w:val="num" w:pos="2880"/>
        </w:tabs>
        <w:ind w:left="2880" w:hanging="360"/>
      </w:pPr>
    </w:lvl>
    <w:lvl w:ilvl="4" w:tplc="16EA6388" w:tentative="1">
      <w:start w:val="1"/>
      <w:numFmt w:val="lowerLetter"/>
      <w:lvlText w:val="%5."/>
      <w:lvlJc w:val="left"/>
      <w:pPr>
        <w:tabs>
          <w:tab w:val="num" w:pos="3600"/>
        </w:tabs>
        <w:ind w:left="3600" w:hanging="360"/>
      </w:pPr>
    </w:lvl>
    <w:lvl w:ilvl="5" w:tplc="D7AEE608" w:tentative="1">
      <w:start w:val="1"/>
      <w:numFmt w:val="lowerRoman"/>
      <w:lvlText w:val="%6."/>
      <w:lvlJc w:val="right"/>
      <w:pPr>
        <w:tabs>
          <w:tab w:val="num" w:pos="4320"/>
        </w:tabs>
        <w:ind w:left="4320" w:hanging="180"/>
      </w:pPr>
    </w:lvl>
    <w:lvl w:ilvl="6" w:tplc="62389642" w:tentative="1">
      <w:start w:val="1"/>
      <w:numFmt w:val="decimal"/>
      <w:lvlText w:val="%7."/>
      <w:lvlJc w:val="left"/>
      <w:pPr>
        <w:tabs>
          <w:tab w:val="num" w:pos="5040"/>
        </w:tabs>
        <w:ind w:left="5040" w:hanging="360"/>
      </w:pPr>
    </w:lvl>
    <w:lvl w:ilvl="7" w:tplc="1136C1CA" w:tentative="1">
      <w:start w:val="1"/>
      <w:numFmt w:val="lowerLetter"/>
      <w:lvlText w:val="%8."/>
      <w:lvlJc w:val="left"/>
      <w:pPr>
        <w:tabs>
          <w:tab w:val="num" w:pos="5760"/>
        </w:tabs>
        <w:ind w:left="5760" w:hanging="360"/>
      </w:pPr>
    </w:lvl>
    <w:lvl w:ilvl="8" w:tplc="11D2153A" w:tentative="1">
      <w:start w:val="1"/>
      <w:numFmt w:val="lowerRoman"/>
      <w:lvlText w:val="%9."/>
      <w:lvlJc w:val="right"/>
      <w:pPr>
        <w:tabs>
          <w:tab w:val="num" w:pos="6480"/>
        </w:tabs>
        <w:ind w:left="6480" w:hanging="180"/>
      </w:pPr>
    </w:lvl>
  </w:abstractNum>
  <w:abstractNum w:abstractNumId="25">
    <w:nsid w:val="54102391"/>
    <w:multiLevelType w:val="multilevel"/>
    <w:tmpl w:val="114253C2"/>
    <w:numStyleLink w:val="Question"/>
  </w:abstractNum>
  <w:abstractNum w:abstractNumId="26">
    <w:nsid w:val="5BF46618"/>
    <w:multiLevelType w:val="hybridMultilevel"/>
    <w:tmpl w:val="575AA818"/>
    <w:lvl w:ilvl="0" w:tplc="55A6218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56F69AC"/>
    <w:multiLevelType w:val="hybridMultilevel"/>
    <w:tmpl w:val="083EA14C"/>
    <w:lvl w:ilvl="0" w:tplc="143E4E16">
      <w:start w:val="1"/>
      <w:numFmt w:val="bullet"/>
      <w:lvlText w:val=""/>
      <w:lvlJc w:val="left"/>
      <w:pPr>
        <w:tabs>
          <w:tab w:val="num" w:pos="720"/>
        </w:tabs>
        <w:ind w:left="720" w:hanging="360"/>
      </w:pPr>
      <w:rPr>
        <w:rFonts w:ascii="Symbol" w:hAnsi="Symbol" w:hint="default"/>
      </w:rPr>
    </w:lvl>
    <w:lvl w:ilvl="1" w:tplc="2CB08B7A">
      <w:start w:val="1"/>
      <w:numFmt w:val="bullet"/>
      <w:lvlText w:val="-"/>
      <w:lvlJc w:val="left"/>
      <w:pPr>
        <w:tabs>
          <w:tab w:val="num" w:pos="1440"/>
        </w:tabs>
        <w:ind w:left="1440" w:hanging="360"/>
      </w:pPr>
      <w:rPr>
        <w:rFonts w:ascii="Arial" w:eastAsia="Times New Roman" w:hAnsi="Arial" w:hint="default"/>
        <w:w w:val="0"/>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9"/>
  </w:num>
  <w:num w:numId="15">
    <w:abstractNumId w:val="11"/>
    <w:lvlOverride w:ilvl="0">
      <w:lvl w:ilvl="0">
        <w:start w:val="1"/>
        <w:numFmt w:val="lowerLetter"/>
        <w:lvlText w:val="%1)"/>
        <w:lvlJc w:val="left"/>
        <w:pPr>
          <w:tabs>
            <w:tab w:val="num" w:pos="360"/>
          </w:tabs>
          <w:ind w:left="1069" w:hanging="360"/>
        </w:pPr>
        <w:rPr>
          <w:b/>
        </w:rPr>
      </w:lvl>
    </w:lvlOverride>
    <w:lvlOverride w:ilvl="1">
      <w:lvl w:ilvl="1">
        <w:start w:val="1"/>
        <w:numFmt w:val="lowerRoman"/>
        <w:lvlText w:val="%2)"/>
        <w:lvlJc w:val="left"/>
        <w:pPr>
          <w:tabs>
            <w:tab w:val="num" w:pos="720"/>
          </w:tabs>
          <w:ind w:left="1778" w:hanging="360"/>
        </w:pPr>
      </w:lvl>
    </w:lvlOverride>
    <w:lvlOverride w:ilvl="2">
      <w:lvl w:ilvl="2">
        <w:start w:val="1"/>
        <w:numFmt w:val="lowerRoman"/>
        <w:lvlText w:val="%3)"/>
        <w:lvlJc w:val="left"/>
        <w:pPr>
          <w:tabs>
            <w:tab w:val="num" w:pos="1080"/>
          </w:tabs>
          <w:ind w:left="1080" w:hanging="360"/>
        </w:pPr>
      </w:lvl>
    </w:lvlOverride>
    <w:lvlOverride w:ilvl="3">
      <w:lvl w:ilvl="3">
        <w:start w:val="1"/>
        <w:numFmt w:val="decimal"/>
        <w:lvlText w:val="(%4)"/>
        <w:lvlJc w:val="left"/>
        <w:pPr>
          <w:tabs>
            <w:tab w:val="num" w:pos="1440"/>
          </w:tabs>
          <w:ind w:left="1440" w:hanging="360"/>
        </w:pPr>
      </w:lvl>
    </w:lvlOverride>
    <w:lvlOverride w:ilvl="4">
      <w:lvl w:ilvl="4">
        <w:start w:val="1"/>
        <w:numFmt w:val="lowerLetter"/>
        <w:lvlText w:val="(%5)"/>
        <w:lvlJc w:val="left"/>
        <w:pPr>
          <w:tabs>
            <w:tab w:val="num" w:pos="1800"/>
          </w:tabs>
          <w:ind w:left="1800" w:hanging="360"/>
        </w:pPr>
      </w:lvl>
    </w:lvlOverride>
    <w:lvlOverride w:ilvl="5">
      <w:lvl w:ilvl="5">
        <w:start w:val="1"/>
        <w:numFmt w:val="lowerRoman"/>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lowerRoman"/>
        <w:lvlText w:val="%9."/>
        <w:lvlJc w:val="left"/>
        <w:pPr>
          <w:tabs>
            <w:tab w:val="num" w:pos="3240"/>
          </w:tabs>
          <w:ind w:left="3240" w:hanging="360"/>
        </w:pPr>
      </w:lvl>
    </w:lvlOverride>
  </w:num>
  <w:num w:numId="16">
    <w:abstractNumId w:val="25"/>
  </w:num>
  <w:num w:numId="17">
    <w:abstractNumId w:val="23"/>
  </w:num>
  <w:num w:numId="18">
    <w:abstractNumId w:val="26"/>
  </w:num>
  <w:num w:numId="19">
    <w:abstractNumId w:val="17"/>
  </w:num>
  <w:num w:numId="20">
    <w:abstractNumId w:val="12"/>
  </w:num>
  <w:num w:numId="21">
    <w:abstractNumId w:val="18"/>
  </w:num>
  <w:num w:numId="22">
    <w:abstractNumId w:val="27"/>
  </w:num>
  <w:num w:numId="23">
    <w:abstractNumId w:val="20"/>
  </w:num>
  <w:num w:numId="24">
    <w:abstractNumId w:val="10"/>
  </w:num>
  <w:num w:numId="25">
    <w:abstractNumId w:val="13"/>
  </w:num>
  <w:num w:numId="26">
    <w:abstractNumId w:val="16"/>
  </w:num>
  <w:num w:numId="27">
    <w:abstractNumId w:val="15"/>
  </w:num>
  <w:num w:numId="2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4"/>
  <w:defaultTabStop w:val="720"/>
  <w:hyphenationZone w:val="425"/>
  <w:characterSpacingControl w:val="doNotCompress"/>
  <w:hdrShapeDefaults>
    <o:shapedefaults v:ext="edit" spidmax="61442" style="mso-position-vertical-relative:line" fillcolor="white">
      <v:fill color="white"/>
    </o:shapedefaults>
  </w:hdrShapeDefaults>
  <w:footnotePr>
    <w:footnote w:id="-1"/>
    <w:footnote w:id="0"/>
  </w:footnotePr>
  <w:endnotePr>
    <w:endnote w:id="-1"/>
    <w:endnote w:id="0"/>
  </w:endnotePr>
  <w:compat/>
  <w:rsids>
    <w:rsidRoot w:val="00FE2527"/>
    <w:rsid w:val="00005820"/>
    <w:rsid w:val="00007CDC"/>
    <w:rsid w:val="000169E3"/>
    <w:rsid w:val="00030F15"/>
    <w:rsid w:val="0003130C"/>
    <w:rsid w:val="0003187A"/>
    <w:rsid w:val="00036CA8"/>
    <w:rsid w:val="0003729B"/>
    <w:rsid w:val="00040624"/>
    <w:rsid w:val="00042981"/>
    <w:rsid w:val="00046B0E"/>
    <w:rsid w:val="00050A04"/>
    <w:rsid w:val="00067E70"/>
    <w:rsid w:val="0007000F"/>
    <w:rsid w:val="00080337"/>
    <w:rsid w:val="00082D10"/>
    <w:rsid w:val="000865C2"/>
    <w:rsid w:val="00087F2B"/>
    <w:rsid w:val="00090298"/>
    <w:rsid w:val="0009386E"/>
    <w:rsid w:val="00095AE4"/>
    <w:rsid w:val="000B0D22"/>
    <w:rsid w:val="000B209F"/>
    <w:rsid w:val="000B36F4"/>
    <w:rsid w:val="000B373A"/>
    <w:rsid w:val="000B3E31"/>
    <w:rsid w:val="000C20AC"/>
    <w:rsid w:val="000D26C5"/>
    <w:rsid w:val="000D504F"/>
    <w:rsid w:val="000E3904"/>
    <w:rsid w:val="000E60B8"/>
    <w:rsid w:val="000F10BC"/>
    <w:rsid w:val="000F755A"/>
    <w:rsid w:val="00107BE6"/>
    <w:rsid w:val="00107E86"/>
    <w:rsid w:val="001125D1"/>
    <w:rsid w:val="00126091"/>
    <w:rsid w:val="00141CFD"/>
    <w:rsid w:val="00142B5A"/>
    <w:rsid w:val="00144F35"/>
    <w:rsid w:val="001453A3"/>
    <w:rsid w:val="00147E74"/>
    <w:rsid w:val="00150100"/>
    <w:rsid w:val="0015277F"/>
    <w:rsid w:val="00166D9F"/>
    <w:rsid w:val="00172528"/>
    <w:rsid w:val="0017283C"/>
    <w:rsid w:val="0017402D"/>
    <w:rsid w:val="0017495F"/>
    <w:rsid w:val="00184087"/>
    <w:rsid w:val="00185B40"/>
    <w:rsid w:val="001913BC"/>
    <w:rsid w:val="001921A1"/>
    <w:rsid w:val="001A137A"/>
    <w:rsid w:val="001A1D0E"/>
    <w:rsid w:val="001A3F71"/>
    <w:rsid w:val="001A5325"/>
    <w:rsid w:val="001B277D"/>
    <w:rsid w:val="001D0031"/>
    <w:rsid w:val="001D1371"/>
    <w:rsid w:val="001D327C"/>
    <w:rsid w:val="001D76FC"/>
    <w:rsid w:val="001E5F51"/>
    <w:rsid w:val="001F6CF3"/>
    <w:rsid w:val="0020229E"/>
    <w:rsid w:val="00213731"/>
    <w:rsid w:val="00214E4D"/>
    <w:rsid w:val="00222D6C"/>
    <w:rsid w:val="00226C1B"/>
    <w:rsid w:val="002331C4"/>
    <w:rsid w:val="002457AA"/>
    <w:rsid w:val="00251A30"/>
    <w:rsid w:val="0026119C"/>
    <w:rsid w:val="00261F17"/>
    <w:rsid w:val="00263D88"/>
    <w:rsid w:val="00264B4D"/>
    <w:rsid w:val="00266D0B"/>
    <w:rsid w:val="0027222D"/>
    <w:rsid w:val="00274D4E"/>
    <w:rsid w:val="00281D94"/>
    <w:rsid w:val="002825D9"/>
    <w:rsid w:val="002857E4"/>
    <w:rsid w:val="00293066"/>
    <w:rsid w:val="00293275"/>
    <w:rsid w:val="0029454F"/>
    <w:rsid w:val="002A2FF4"/>
    <w:rsid w:val="002A500E"/>
    <w:rsid w:val="002A6361"/>
    <w:rsid w:val="002C2C30"/>
    <w:rsid w:val="002C4B11"/>
    <w:rsid w:val="002D68A4"/>
    <w:rsid w:val="002D6A8C"/>
    <w:rsid w:val="002D703F"/>
    <w:rsid w:val="002E6B54"/>
    <w:rsid w:val="002F0691"/>
    <w:rsid w:val="00306371"/>
    <w:rsid w:val="00313EA9"/>
    <w:rsid w:val="00314ADC"/>
    <w:rsid w:val="00324D4C"/>
    <w:rsid w:val="0032525B"/>
    <w:rsid w:val="00327E13"/>
    <w:rsid w:val="00337794"/>
    <w:rsid w:val="0034558A"/>
    <w:rsid w:val="00345B9E"/>
    <w:rsid w:val="003464AA"/>
    <w:rsid w:val="0035222A"/>
    <w:rsid w:val="00354C0D"/>
    <w:rsid w:val="00357AFA"/>
    <w:rsid w:val="00357E78"/>
    <w:rsid w:val="00372381"/>
    <w:rsid w:val="00380CDF"/>
    <w:rsid w:val="0039350A"/>
    <w:rsid w:val="003938AF"/>
    <w:rsid w:val="003A09CD"/>
    <w:rsid w:val="003A3D81"/>
    <w:rsid w:val="003A6671"/>
    <w:rsid w:val="003B01D5"/>
    <w:rsid w:val="003B2CC9"/>
    <w:rsid w:val="003B7594"/>
    <w:rsid w:val="003C0B76"/>
    <w:rsid w:val="003C2B31"/>
    <w:rsid w:val="003D03B4"/>
    <w:rsid w:val="003D1B25"/>
    <w:rsid w:val="003D600D"/>
    <w:rsid w:val="003E4720"/>
    <w:rsid w:val="003E687F"/>
    <w:rsid w:val="003F16DC"/>
    <w:rsid w:val="003F380D"/>
    <w:rsid w:val="00402CD0"/>
    <w:rsid w:val="00457113"/>
    <w:rsid w:val="00463207"/>
    <w:rsid w:val="00472FC1"/>
    <w:rsid w:val="00480FC3"/>
    <w:rsid w:val="00490548"/>
    <w:rsid w:val="00490F9F"/>
    <w:rsid w:val="00493148"/>
    <w:rsid w:val="00497B1E"/>
    <w:rsid w:val="00497D96"/>
    <w:rsid w:val="004A02B0"/>
    <w:rsid w:val="004A197F"/>
    <w:rsid w:val="004A33C4"/>
    <w:rsid w:val="004A755A"/>
    <w:rsid w:val="004B6AEC"/>
    <w:rsid w:val="004D1379"/>
    <w:rsid w:val="004D2CE5"/>
    <w:rsid w:val="004D34A7"/>
    <w:rsid w:val="004E2D9C"/>
    <w:rsid w:val="004E44DB"/>
    <w:rsid w:val="004F0123"/>
    <w:rsid w:val="004F4627"/>
    <w:rsid w:val="005017D3"/>
    <w:rsid w:val="00501F72"/>
    <w:rsid w:val="0051164F"/>
    <w:rsid w:val="0052155D"/>
    <w:rsid w:val="00524080"/>
    <w:rsid w:val="00551B03"/>
    <w:rsid w:val="00552394"/>
    <w:rsid w:val="00553D63"/>
    <w:rsid w:val="005635A0"/>
    <w:rsid w:val="00574D15"/>
    <w:rsid w:val="00576FA5"/>
    <w:rsid w:val="005805DC"/>
    <w:rsid w:val="00580881"/>
    <w:rsid w:val="00586225"/>
    <w:rsid w:val="00592558"/>
    <w:rsid w:val="005A5E25"/>
    <w:rsid w:val="005B1796"/>
    <w:rsid w:val="005B17BF"/>
    <w:rsid w:val="005B6631"/>
    <w:rsid w:val="005E5122"/>
    <w:rsid w:val="005E6CAD"/>
    <w:rsid w:val="005F2AB7"/>
    <w:rsid w:val="005F70FA"/>
    <w:rsid w:val="00604B31"/>
    <w:rsid w:val="00605553"/>
    <w:rsid w:val="00606CD6"/>
    <w:rsid w:val="006177B7"/>
    <w:rsid w:val="00617B15"/>
    <w:rsid w:val="00627C22"/>
    <w:rsid w:val="00635FA6"/>
    <w:rsid w:val="006363DA"/>
    <w:rsid w:val="0064013E"/>
    <w:rsid w:val="00646951"/>
    <w:rsid w:val="00653427"/>
    <w:rsid w:val="00654027"/>
    <w:rsid w:val="00674017"/>
    <w:rsid w:val="006754E5"/>
    <w:rsid w:val="00693628"/>
    <w:rsid w:val="00693EE8"/>
    <w:rsid w:val="006966DD"/>
    <w:rsid w:val="006A47FD"/>
    <w:rsid w:val="006A782A"/>
    <w:rsid w:val="006B3878"/>
    <w:rsid w:val="006B3948"/>
    <w:rsid w:val="006B5652"/>
    <w:rsid w:val="006B7041"/>
    <w:rsid w:val="006C1FA3"/>
    <w:rsid w:val="006C35B7"/>
    <w:rsid w:val="006C381C"/>
    <w:rsid w:val="006C5732"/>
    <w:rsid w:val="006D1534"/>
    <w:rsid w:val="006D5024"/>
    <w:rsid w:val="006D6D43"/>
    <w:rsid w:val="006E037E"/>
    <w:rsid w:val="006E1A0E"/>
    <w:rsid w:val="007009E7"/>
    <w:rsid w:val="007046E8"/>
    <w:rsid w:val="00713966"/>
    <w:rsid w:val="007246E5"/>
    <w:rsid w:val="00745DDD"/>
    <w:rsid w:val="007502A4"/>
    <w:rsid w:val="00752A5D"/>
    <w:rsid w:val="00762676"/>
    <w:rsid w:val="00763870"/>
    <w:rsid w:val="00764A52"/>
    <w:rsid w:val="007761AD"/>
    <w:rsid w:val="0078003A"/>
    <w:rsid w:val="00785F8E"/>
    <w:rsid w:val="0078771E"/>
    <w:rsid w:val="00790CF5"/>
    <w:rsid w:val="007A3969"/>
    <w:rsid w:val="007B0598"/>
    <w:rsid w:val="007B3E75"/>
    <w:rsid w:val="007B44E6"/>
    <w:rsid w:val="007B4D16"/>
    <w:rsid w:val="007D21B2"/>
    <w:rsid w:val="007E4F9C"/>
    <w:rsid w:val="00801C48"/>
    <w:rsid w:val="00801EE7"/>
    <w:rsid w:val="00810975"/>
    <w:rsid w:val="008109BC"/>
    <w:rsid w:val="008207FB"/>
    <w:rsid w:val="008279D0"/>
    <w:rsid w:val="00836EDC"/>
    <w:rsid w:val="00837AA9"/>
    <w:rsid w:val="0086038B"/>
    <w:rsid w:val="00862BD8"/>
    <w:rsid w:val="00863C38"/>
    <w:rsid w:val="008744FE"/>
    <w:rsid w:val="00881004"/>
    <w:rsid w:val="00881BCA"/>
    <w:rsid w:val="00882EE6"/>
    <w:rsid w:val="0088405E"/>
    <w:rsid w:val="00886822"/>
    <w:rsid w:val="00892F16"/>
    <w:rsid w:val="008948E7"/>
    <w:rsid w:val="00897D89"/>
    <w:rsid w:val="00897FB8"/>
    <w:rsid w:val="008A0AB7"/>
    <w:rsid w:val="008A251F"/>
    <w:rsid w:val="008A45DE"/>
    <w:rsid w:val="008B265C"/>
    <w:rsid w:val="008B2BC5"/>
    <w:rsid w:val="008B4E0A"/>
    <w:rsid w:val="008B5AC0"/>
    <w:rsid w:val="008C4D0E"/>
    <w:rsid w:val="008D6A5B"/>
    <w:rsid w:val="008E1CF6"/>
    <w:rsid w:val="008E23F1"/>
    <w:rsid w:val="008E4063"/>
    <w:rsid w:val="009010E3"/>
    <w:rsid w:val="00907D76"/>
    <w:rsid w:val="00912C34"/>
    <w:rsid w:val="00921CAD"/>
    <w:rsid w:val="00941D04"/>
    <w:rsid w:val="00954E9F"/>
    <w:rsid w:val="0096788C"/>
    <w:rsid w:val="009726A0"/>
    <w:rsid w:val="0099435F"/>
    <w:rsid w:val="009957A5"/>
    <w:rsid w:val="009962AA"/>
    <w:rsid w:val="00997E20"/>
    <w:rsid w:val="009B1032"/>
    <w:rsid w:val="009B18B1"/>
    <w:rsid w:val="009B2B37"/>
    <w:rsid w:val="009B30C3"/>
    <w:rsid w:val="009D1022"/>
    <w:rsid w:val="009D2F18"/>
    <w:rsid w:val="009D57BD"/>
    <w:rsid w:val="009E5169"/>
    <w:rsid w:val="009E5AB3"/>
    <w:rsid w:val="009E61BA"/>
    <w:rsid w:val="009F2190"/>
    <w:rsid w:val="009F3B6B"/>
    <w:rsid w:val="009F4495"/>
    <w:rsid w:val="00A019A0"/>
    <w:rsid w:val="00A02BF2"/>
    <w:rsid w:val="00A40B7E"/>
    <w:rsid w:val="00A4200F"/>
    <w:rsid w:val="00A463EF"/>
    <w:rsid w:val="00A511B1"/>
    <w:rsid w:val="00A51E08"/>
    <w:rsid w:val="00A5577B"/>
    <w:rsid w:val="00A56D81"/>
    <w:rsid w:val="00A60938"/>
    <w:rsid w:val="00A72411"/>
    <w:rsid w:val="00A8030E"/>
    <w:rsid w:val="00A8298B"/>
    <w:rsid w:val="00A86266"/>
    <w:rsid w:val="00A94013"/>
    <w:rsid w:val="00A94946"/>
    <w:rsid w:val="00A95F25"/>
    <w:rsid w:val="00AA1191"/>
    <w:rsid w:val="00AB0736"/>
    <w:rsid w:val="00AB3378"/>
    <w:rsid w:val="00AB423A"/>
    <w:rsid w:val="00AB4BCB"/>
    <w:rsid w:val="00AB55D0"/>
    <w:rsid w:val="00AC561B"/>
    <w:rsid w:val="00AD23C3"/>
    <w:rsid w:val="00AD5407"/>
    <w:rsid w:val="00AD5737"/>
    <w:rsid w:val="00AE239D"/>
    <w:rsid w:val="00AE3BEC"/>
    <w:rsid w:val="00AF267C"/>
    <w:rsid w:val="00B03CC0"/>
    <w:rsid w:val="00B21936"/>
    <w:rsid w:val="00B421D8"/>
    <w:rsid w:val="00B42B85"/>
    <w:rsid w:val="00B50AB5"/>
    <w:rsid w:val="00B52903"/>
    <w:rsid w:val="00B60C75"/>
    <w:rsid w:val="00B6111B"/>
    <w:rsid w:val="00B64F78"/>
    <w:rsid w:val="00B65F8B"/>
    <w:rsid w:val="00B66B3D"/>
    <w:rsid w:val="00B6762E"/>
    <w:rsid w:val="00B71E53"/>
    <w:rsid w:val="00B7338A"/>
    <w:rsid w:val="00B758B3"/>
    <w:rsid w:val="00B776AF"/>
    <w:rsid w:val="00B87472"/>
    <w:rsid w:val="00B90C3C"/>
    <w:rsid w:val="00B919E2"/>
    <w:rsid w:val="00BA0537"/>
    <w:rsid w:val="00BB5060"/>
    <w:rsid w:val="00BB6C79"/>
    <w:rsid w:val="00BC1AF8"/>
    <w:rsid w:val="00BC29B9"/>
    <w:rsid w:val="00BC67E5"/>
    <w:rsid w:val="00BD16C9"/>
    <w:rsid w:val="00BD6B4A"/>
    <w:rsid w:val="00BE2D01"/>
    <w:rsid w:val="00BE443C"/>
    <w:rsid w:val="00BE4619"/>
    <w:rsid w:val="00BE5DF4"/>
    <w:rsid w:val="00BF4207"/>
    <w:rsid w:val="00C04C45"/>
    <w:rsid w:val="00C057D3"/>
    <w:rsid w:val="00C06EDC"/>
    <w:rsid w:val="00C17781"/>
    <w:rsid w:val="00C24386"/>
    <w:rsid w:val="00C2677D"/>
    <w:rsid w:val="00C272FE"/>
    <w:rsid w:val="00C346FC"/>
    <w:rsid w:val="00C362E6"/>
    <w:rsid w:val="00C60720"/>
    <w:rsid w:val="00C60D9F"/>
    <w:rsid w:val="00C660C3"/>
    <w:rsid w:val="00C716E5"/>
    <w:rsid w:val="00C7368F"/>
    <w:rsid w:val="00C801B9"/>
    <w:rsid w:val="00C8190C"/>
    <w:rsid w:val="00C90D1D"/>
    <w:rsid w:val="00C9238E"/>
    <w:rsid w:val="00CA1637"/>
    <w:rsid w:val="00CA35A7"/>
    <w:rsid w:val="00CA4962"/>
    <w:rsid w:val="00CC2A57"/>
    <w:rsid w:val="00CC7710"/>
    <w:rsid w:val="00CD08F0"/>
    <w:rsid w:val="00CF0302"/>
    <w:rsid w:val="00D033CC"/>
    <w:rsid w:val="00D06682"/>
    <w:rsid w:val="00D100F6"/>
    <w:rsid w:val="00D1633D"/>
    <w:rsid w:val="00D26E16"/>
    <w:rsid w:val="00D27D19"/>
    <w:rsid w:val="00D32F89"/>
    <w:rsid w:val="00D36357"/>
    <w:rsid w:val="00D40187"/>
    <w:rsid w:val="00D41695"/>
    <w:rsid w:val="00D43474"/>
    <w:rsid w:val="00D442B3"/>
    <w:rsid w:val="00D4435C"/>
    <w:rsid w:val="00D477D7"/>
    <w:rsid w:val="00D50E23"/>
    <w:rsid w:val="00D51ACB"/>
    <w:rsid w:val="00D63F84"/>
    <w:rsid w:val="00D81BF6"/>
    <w:rsid w:val="00D830E6"/>
    <w:rsid w:val="00D85360"/>
    <w:rsid w:val="00D868EA"/>
    <w:rsid w:val="00D87A7F"/>
    <w:rsid w:val="00D92C37"/>
    <w:rsid w:val="00D92F0C"/>
    <w:rsid w:val="00DA5427"/>
    <w:rsid w:val="00DB6228"/>
    <w:rsid w:val="00DC13AF"/>
    <w:rsid w:val="00DC3D14"/>
    <w:rsid w:val="00DC7737"/>
    <w:rsid w:val="00DC794C"/>
    <w:rsid w:val="00DD24DD"/>
    <w:rsid w:val="00DD46F1"/>
    <w:rsid w:val="00DE1F4C"/>
    <w:rsid w:val="00DE59A4"/>
    <w:rsid w:val="00DF305A"/>
    <w:rsid w:val="00DF7ED0"/>
    <w:rsid w:val="00E002C8"/>
    <w:rsid w:val="00E06A1B"/>
    <w:rsid w:val="00E11D24"/>
    <w:rsid w:val="00E13665"/>
    <w:rsid w:val="00E138EA"/>
    <w:rsid w:val="00E20C7E"/>
    <w:rsid w:val="00E23849"/>
    <w:rsid w:val="00E262C5"/>
    <w:rsid w:val="00E469F1"/>
    <w:rsid w:val="00E46B3D"/>
    <w:rsid w:val="00E51674"/>
    <w:rsid w:val="00E53329"/>
    <w:rsid w:val="00E56955"/>
    <w:rsid w:val="00E57BEC"/>
    <w:rsid w:val="00E631F8"/>
    <w:rsid w:val="00E743F5"/>
    <w:rsid w:val="00E77A11"/>
    <w:rsid w:val="00E77FBF"/>
    <w:rsid w:val="00E82B8D"/>
    <w:rsid w:val="00E83A98"/>
    <w:rsid w:val="00E90620"/>
    <w:rsid w:val="00E96A87"/>
    <w:rsid w:val="00E97608"/>
    <w:rsid w:val="00E97EC7"/>
    <w:rsid w:val="00EA1687"/>
    <w:rsid w:val="00EB4481"/>
    <w:rsid w:val="00EB5FBD"/>
    <w:rsid w:val="00EB7261"/>
    <w:rsid w:val="00ED0E93"/>
    <w:rsid w:val="00ED6C28"/>
    <w:rsid w:val="00EE7854"/>
    <w:rsid w:val="00EF4559"/>
    <w:rsid w:val="00F050CD"/>
    <w:rsid w:val="00F05B48"/>
    <w:rsid w:val="00F12786"/>
    <w:rsid w:val="00F16823"/>
    <w:rsid w:val="00F31C1C"/>
    <w:rsid w:val="00F35625"/>
    <w:rsid w:val="00F36781"/>
    <w:rsid w:val="00F406A9"/>
    <w:rsid w:val="00F40D5A"/>
    <w:rsid w:val="00F42E8A"/>
    <w:rsid w:val="00F46592"/>
    <w:rsid w:val="00F50977"/>
    <w:rsid w:val="00F5153B"/>
    <w:rsid w:val="00F646EE"/>
    <w:rsid w:val="00F70A22"/>
    <w:rsid w:val="00F75C8E"/>
    <w:rsid w:val="00F77335"/>
    <w:rsid w:val="00F802FF"/>
    <w:rsid w:val="00F83D17"/>
    <w:rsid w:val="00F96424"/>
    <w:rsid w:val="00FA2006"/>
    <w:rsid w:val="00FA2255"/>
    <w:rsid w:val="00FA3E44"/>
    <w:rsid w:val="00FA4B5F"/>
    <w:rsid w:val="00FB2355"/>
    <w:rsid w:val="00FB48BC"/>
    <w:rsid w:val="00FB64C8"/>
    <w:rsid w:val="00FB7B42"/>
    <w:rsid w:val="00FC750A"/>
    <w:rsid w:val="00FD65ED"/>
    <w:rsid w:val="00FE22A2"/>
    <w:rsid w:val="00FE2527"/>
    <w:rsid w:val="00FE3778"/>
    <w:rsid w:val="00FE3943"/>
    <w:rsid w:val="00FE685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42" style="mso-position-vertical-relative:line"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BE5DF4"/>
    <w:rPr>
      <w:rFonts w:ascii="Arial" w:hAnsi="Arial"/>
      <w:sz w:val="24"/>
    </w:rPr>
  </w:style>
  <w:style w:type="paragraph" w:styleId="Kop1">
    <w:name w:val="heading 1"/>
    <w:basedOn w:val="Standaard"/>
    <w:next w:val="Standaard"/>
    <w:link w:val="Kop1Char"/>
    <w:uiPriority w:val="9"/>
    <w:qFormat/>
    <w:rsid w:val="0096788C"/>
    <w:pPr>
      <w:keepNext/>
      <w:keepLines/>
      <w:spacing w:before="120" w:after="120"/>
      <w:outlineLvl w:val="0"/>
    </w:pPr>
    <w:rPr>
      <w:rFonts w:eastAsiaTheme="majorEastAsia" w:cstheme="majorBidi"/>
      <w:b/>
      <w:bCs/>
      <w:color w:val="000000" w:themeColor="text1"/>
      <w:sz w:val="40"/>
      <w:szCs w:val="28"/>
    </w:rPr>
  </w:style>
  <w:style w:type="paragraph" w:styleId="Kop2">
    <w:name w:val="heading 2"/>
    <w:basedOn w:val="Standaard"/>
    <w:next w:val="Standaard"/>
    <w:link w:val="Kop2Char"/>
    <w:uiPriority w:val="9"/>
    <w:unhideWhenUsed/>
    <w:rsid w:val="00FE252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6788C"/>
    <w:rPr>
      <w:rFonts w:ascii="Arial" w:eastAsiaTheme="majorEastAsia" w:hAnsi="Arial" w:cstheme="majorBidi"/>
      <w:b/>
      <w:bCs/>
      <w:color w:val="000000" w:themeColor="text1"/>
      <w:sz w:val="40"/>
      <w:szCs w:val="28"/>
    </w:rPr>
  </w:style>
  <w:style w:type="character" w:customStyle="1" w:styleId="Kop2Char">
    <w:name w:val="Kop 2 Char"/>
    <w:basedOn w:val="Standaardalinea-lettertype"/>
    <w:link w:val="Kop2"/>
    <w:uiPriority w:val="9"/>
    <w:rsid w:val="00FE2527"/>
    <w:rPr>
      <w:rFonts w:asciiTheme="majorHAnsi" w:eastAsiaTheme="majorEastAsia" w:hAnsiTheme="majorHAnsi" w:cstheme="majorBidi"/>
      <w:b/>
      <w:bCs/>
      <w:color w:val="4F81BD" w:themeColor="accent1"/>
      <w:sz w:val="26"/>
      <w:szCs w:val="26"/>
    </w:rPr>
  </w:style>
  <w:style w:type="character" w:styleId="Subtielebenadrukking">
    <w:name w:val="Subtle Emphasis"/>
    <w:aliases w:val="Answer"/>
    <w:basedOn w:val="Standaardalinea-lettertype"/>
    <w:uiPriority w:val="19"/>
    <w:qFormat/>
    <w:rsid w:val="00AB423A"/>
    <w:rPr>
      <w:i/>
      <w:iCs/>
      <w:dstrike w:val="0"/>
      <w:color w:val="548DD4" w:themeColor="text2" w:themeTint="99"/>
      <w:kern w:val="0"/>
      <w:vertAlign w:val="baseline"/>
    </w:rPr>
  </w:style>
  <w:style w:type="numbering" w:customStyle="1" w:styleId="Question">
    <w:name w:val="Question"/>
    <w:rsid w:val="003B7594"/>
    <w:pPr>
      <w:numPr>
        <w:numId w:val="14"/>
      </w:numPr>
    </w:pPr>
  </w:style>
  <w:style w:type="paragraph" w:customStyle="1" w:styleId="question0">
    <w:name w:val="question"/>
    <w:basedOn w:val="indent"/>
    <w:qFormat/>
    <w:rsid w:val="0027222D"/>
    <w:pPr>
      <w:ind w:hanging="425"/>
    </w:pPr>
  </w:style>
  <w:style w:type="paragraph" w:customStyle="1" w:styleId="indent">
    <w:name w:val="indent"/>
    <w:basedOn w:val="Standaard"/>
    <w:link w:val="indentChar"/>
    <w:qFormat/>
    <w:rsid w:val="0027222D"/>
    <w:pPr>
      <w:ind w:left="709" w:hanging="709"/>
    </w:pPr>
  </w:style>
  <w:style w:type="paragraph" w:styleId="Geenafstand">
    <w:name w:val="No Spacing"/>
    <w:uiPriority w:val="1"/>
    <w:rsid w:val="00606CD6"/>
    <w:pPr>
      <w:spacing w:after="0" w:line="240" w:lineRule="auto"/>
    </w:pPr>
    <w:rPr>
      <w:rFonts w:ascii="Arial" w:hAnsi="Arial"/>
      <w:sz w:val="24"/>
    </w:rPr>
  </w:style>
  <w:style w:type="character" w:customStyle="1" w:styleId="indentChar">
    <w:name w:val="indent Char"/>
    <w:basedOn w:val="Standaardalinea-lettertype"/>
    <w:link w:val="indent"/>
    <w:rsid w:val="0027222D"/>
    <w:rPr>
      <w:rFonts w:ascii="Arial" w:hAnsi="Arial"/>
      <w:sz w:val="24"/>
    </w:rPr>
  </w:style>
  <w:style w:type="character" w:styleId="Tekstvantijdelijkeaanduiding">
    <w:name w:val="Placeholder Text"/>
    <w:basedOn w:val="Standaardalinea-lettertype"/>
    <w:uiPriority w:val="99"/>
    <w:semiHidden/>
    <w:rsid w:val="00E11D24"/>
    <w:rPr>
      <w:color w:val="808080"/>
    </w:rPr>
  </w:style>
  <w:style w:type="paragraph" w:styleId="Ballontekst">
    <w:name w:val="Balloon Text"/>
    <w:basedOn w:val="Standaard"/>
    <w:link w:val="BallontekstChar"/>
    <w:uiPriority w:val="99"/>
    <w:semiHidden/>
    <w:unhideWhenUsed/>
    <w:rsid w:val="00E11D2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1D24"/>
    <w:rPr>
      <w:rFonts w:ascii="Tahoma" w:hAnsi="Tahoma" w:cs="Tahoma"/>
      <w:sz w:val="16"/>
      <w:szCs w:val="16"/>
    </w:rPr>
  </w:style>
  <w:style w:type="paragraph" w:customStyle="1" w:styleId="Problem">
    <w:name w:val="Problem"/>
    <w:basedOn w:val="Kop2"/>
    <w:rsid w:val="00BE4619"/>
    <w:pPr>
      <w:keepLines w:val="0"/>
      <w:tabs>
        <w:tab w:val="center" w:pos="1980"/>
      </w:tabs>
      <w:spacing w:before="600" w:after="120" w:line="320" w:lineRule="atLeast"/>
      <w:ind w:left="720" w:hanging="720"/>
    </w:pPr>
    <w:rPr>
      <w:rFonts w:ascii="Arial" w:eastAsia="Times New Roman" w:hAnsi="Arial" w:cs="Arial"/>
      <w:i/>
      <w:iCs/>
      <w:color w:val="auto"/>
      <w:sz w:val="28"/>
      <w:szCs w:val="28"/>
      <w:lang w:val="en-US" w:eastAsia="pl-PL"/>
    </w:rPr>
  </w:style>
  <w:style w:type="table" w:styleId="Tabelraster">
    <w:name w:val="Table Grid"/>
    <w:basedOn w:val="Standaardtabel"/>
    <w:rsid w:val="00BE46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jstalinea">
    <w:name w:val="List Paragraph"/>
    <w:basedOn w:val="Standaard"/>
    <w:uiPriority w:val="34"/>
    <w:rsid w:val="00F46592"/>
    <w:pPr>
      <w:ind w:left="720"/>
      <w:contextualSpacing/>
    </w:pPr>
  </w:style>
  <w:style w:type="paragraph" w:styleId="Plattetekst">
    <w:name w:val="Body Text"/>
    <w:basedOn w:val="Standaard"/>
    <w:link w:val="PlattetekstChar"/>
    <w:rsid w:val="00A72411"/>
    <w:pPr>
      <w:spacing w:after="0" w:line="240" w:lineRule="auto"/>
    </w:pPr>
    <w:rPr>
      <w:rFonts w:eastAsia="Times New Roman" w:cs="Arial"/>
      <w:sz w:val="22"/>
      <w:szCs w:val="24"/>
    </w:rPr>
  </w:style>
  <w:style w:type="character" w:customStyle="1" w:styleId="PlattetekstChar">
    <w:name w:val="Platte tekst Char"/>
    <w:basedOn w:val="Standaardalinea-lettertype"/>
    <w:link w:val="Plattetekst"/>
    <w:rsid w:val="00A72411"/>
    <w:rPr>
      <w:rFonts w:ascii="Arial" w:eastAsia="Times New Roman" w:hAnsi="Arial" w:cs="Arial"/>
      <w:szCs w:val="24"/>
    </w:rPr>
  </w:style>
  <w:style w:type="paragraph" w:styleId="Koptekst">
    <w:name w:val="header"/>
    <w:basedOn w:val="Standaard"/>
    <w:link w:val="KoptekstChar"/>
    <w:unhideWhenUsed/>
    <w:rsid w:val="00D85360"/>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D85360"/>
    <w:rPr>
      <w:rFonts w:ascii="Arial" w:hAnsi="Arial"/>
      <w:sz w:val="24"/>
    </w:rPr>
  </w:style>
  <w:style w:type="paragraph" w:styleId="Voettekst">
    <w:name w:val="footer"/>
    <w:basedOn w:val="Standaard"/>
    <w:link w:val="VoettekstChar"/>
    <w:uiPriority w:val="99"/>
    <w:unhideWhenUsed/>
    <w:rsid w:val="00D85360"/>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D85360"/>
    <w:rPr>
      <w:rFonts w:ascii="Arial" w:hAnsi="Arial"/>
      <w:sz w:val="24"/>
    </w:rPr>
  </w:style>
  <w:style w:type="paragraph" w:customStyle="1" w:styleId="Section">
    <w:name w:val="Section"/>
    <w:basedOn w:val="Kop1"/>
    <w:rsid w:val="00E51674"/>
    <w:pPr>
      <w:keepLines w:val="0"/>
      <w:spacing w:before="240" w:after="60" w:line="320" w:lineRule="atLeast"/>
    </w:pPr>
    <w:rPr>
      <w:rFonts w:eastAsia="Times New Roman" w:cs="Arial"/>
      <w:color w:val="auto"/>
      <w:kern w:val="32"/>
      <w:sz w:val="32"/>
      <w:szCs w:val="32"/>
      <w:lang w:val="en-US" w:eastAsia="pl-PL"/>
    </w:rPr>
  </w:style>
  <w:style w:type="paragraph" w:customStyle="1" w:styleId="equationsymbol">
    <w:name w:val="equation symbol"/>
    <w:basedOn w:val="Standaard"/>
    <w:link w:val="equationsymbolChar"/>
    <w:rsid w:val="00E51674"/>
    <w:pPr>
      <w:spacing w:before="240" w:after="240" w:line="320" w:lineRule="atLeast"/>
    </w:pPr>
    <w:rPr>
      <w:rFonts w:ascii="Times" w:eastAsia="Times New Roman" w:hAnsi="Times" w:cs="Times New Roman"/>
      <w:i/>
      <w:sz w:val="28"/>
      <w:szCs w:val="24"/>
      <w:lang w:val="en-US" w:eastAsia="pl-PL"/>
    </w:rPr>
  </w:style>
  <w:style w:type="character" w:customStyle="1" w:styleId="equationsymbolChar">
    <w:name w:val="equation symbol Char"/>
    <w:basedOn w:val="Standaardalinea-lettertype"/>
    <w:link w:val="equationsymbol"/>
    <w:rsid w:val="00E51674"/>
    <w:rPr>
      <w:rFonts w:ascii="Times" w:eastAsia="Times New Roman" w:hAnsi="Times" w:cs="Times New Roman"/>
      <w:i/>
      <w:sz w:val="28"/>
      <w:szCs w:val="24"/>
      <w:lang w:val="en-US" w:eastAsia="pl-PL"/>
    </w:rPr>
  </w:style>
  <w:style w:type="paragraph" w:customStyle="1" w:styleId="Heading21">
    <w:name w:val="Heading 21"/>
    <w:basedOn w:val="Kop2"/>
    <w:rsid w:val="003E4720"/>
    <w:pPr>
      <w:keepLines w:val="0"/>
      <w:spacing w:before="240" w:after="60" w:line="320" w:lineRule="exact"/>
    </w:pPr>
    <w:rPr>
      <w:rFonts w:ascii="Helvetica" w:eastAsia="Times New Roman" w:hAnsi="Helvetica" w:cs="Arial"/>
      <w:b w:val="0"/>
      <w:i/>
      <w:iCs/>
      <w:color w:val="auto"/>
      <w:sz w:val="28"/>
      <w:szCs w:val="28"/>
      <w:lang w:eastAsia="pl-PL"/>
    </w:rPr>
  </w:style>
  <w:style w:type="paragraph" w:customStyle="1" w:styleId="Pic">
    <w:name w:val="Pic"/>
    <w:basedOn w:val="Standaard"/>
    <w:autoRedefine/>
    <w:rsid w:val="003E4720"/>
    <w:pPr>
      <w:spacing w:before="240" w:after="240" w:line="280" w:lineRule="atLeast"/>
      <w:jc w:val="center"/>
    </w:pPr>
    <w:rPr>
      <w:rFonts w:eastAsia="Times New Roman" w:cs="Times New Roman"/>
      <w:spacing w:val="-2"/>
      <w:szCs w:val="20"/>
      <w:lang w:eastAsia="en-GB"/>
    </w:rPr>
  </w:style>
  <w:style w:type="paragraph" w:customStyle="1" w:styleId="Indent0">
    <w:name w:val="Indent"/>
    <w:basedOn w:val="Standaard"/>
    <w:rsid w:val="003E4720"/>
    <w:pPr>
      <w:tabs>
        <w:tab w:val="left" w:pos="860"/>
      </w:tabs>
      <w:spacing w:before="240" w:after="240" w:line="360" w:lineRule="atLeast"/>
      <w:ind w:left="840" w:hanging="840"/>
    </w:pPr>
    <w:rPr>
      <w:rFonts w:eastAsia="Times New Roman" w:cs="Times New Roman"/>
      <w:szCs w:val="20"/>
      <w:lang w:val="en-US"/>
    </w:rPr>
  </w:style>
</w:styles>
</file>

<file path=word/webSettings.xml><?xml version="1.0" encoding="utf-8"?>
<w:webSettings xmlns:r="http://schemas.openxmlformats.org/officeDocument/2006/relationships" xmlns:w="http://schemas.openxmlformats.org/wordprocessingml/2006/main">
  <w:divs>
    <w:div w:id="1050180545">
      <w:bodyDiv w:val="1"/>
      <w:marLeft w:val="0"/>
      <w:marRight w:val="0"/>
      <w:marTop w:val="0"/>
      <w:marBottom w:val="0"/>
      <w:divBdr>
        <w:top w:val="none" w:sz="0" w:space="0" w:color="auto"/>
        <w:left w:val="none" w:sz="0" w:space="0" w:color="auto"/>
        <w:bottom w:val="none" w:sz="0" w:space="0" w:color="auto"/>
        <w:right w:val="none" w:sz="0" w:space="0" w:color="auto"/>
      </w:divBdr>
      <w:divsChild>
        <w:div w:id="786507130">
          <w:marLeft w:val="0"/>
          <w:marRight w:val="0"/>
          <w:marTop w:val="0"/>
          <w:marBottom w:val="0"/>
          <w:divBdr>
            <w:top w:val="none" w:sz="0" w:space="0" w:color="auto"/>
            <w:left w:val="none" w:sz="0" w:space="0" w:color="auto"/>
            <w:bottom w:val="none" w:sz="0" w:space="0" w:color="auto"/>
            <w:right w:val="none" w:sz="0" w:space="0" w:color="auto"/>
          </w:divBdr>
          <w:divsChild>
            <w:div w:id="1398169659">
              <w:marLeft w:val="0"/>
              <w:marRight w:val="0"/>
              <w:marTop w:val="0"/>
              <w:marBottom w:val="0"/>
              <w:divBdr>
                <w:top w:val="none" w:sz="0" w:space="0" w:color="auto"/>
                <w:left w:val="none" w:sz="0" w:space="0" w:color="auto"/>
                <w:bottom w:val="none" w:sz="0" w:space="0" w:color="auto"/>
                <w:right w:val="none" w:sz="0" w:space="0" w:color="auto"/>
              </w:divBdr>
            </w:div>
            <w:div w:id="13746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20.emf"/><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image" Target="media/image23.emf"/><Relationship Id="rId47" Type="http://schemas.openxmlformats.org/officeDocument/2006/relationships/image" Target="media/image27.emf"/><Relationship Id="rId50" Type="http://schemas.openxmlformats.org/officeDocument/2006/relationships/footer" Target="footer1.xml"/><Relationship Id="rId55" Type="http://schemas.openxmlformats.org/officeDocument/2006/relationships/image" Target="media/image33.w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image" Target="media/image26.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0.bin"/><Relationship Id="rId41" Type="http://schemas.openxmlformats.org/officeDocument/2006/relationships/image" Target="media/image22.wmf"/><Relationship Id="rId54"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5.tiff"/><Relationship Id="rId53" Type="http://schemas.openxmlformats.org/officeDocument/2006/relationships/oleObject" Target="embeddings/oleObject14.bin"/><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7.emf"/><Relationship Id="rId49" Type="http://schemas.openxmlformats.org/officeDocument/2006/relationships/header" Target="header1.xml"/><Relationship Id="rId57" Type="http://schemas.openxmlformats.org/officeDocument/2006/relationships/header" Target="header2.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4.jpeg"/><Relationship Id="rId44" Type="http://schemas.openxmlformats.org/officeDocument/2006/relationships/image" Target="media/image24.wmf"/><Relationship Id="rId52" Type="http://schemas.openxmlformats.org/officeDocument/2006/relationships/image" Target="media/image31.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oleObject" Target="embeddings/oleObject12.bin"/><Relationship Id="rId43" Type="http://schemas.openxmlformats.org/officeDocument/2006/relationships/oleObject" Target="embeddings/oleObject13.bin"/><Relationship Id="rId48" Type="http://schemas.openxmlformats.org/officeDocument/2006/relationships/image" Target="media/image28.emf"/><Relationship Id="rId56" Type="http://schemas.openxmlformats.org/officeDocument/2006/relationships/image" Target="media/image34.wmf"/><Relationship Id="rId8" Type="http://schemas.openxmlformats.org/officeDocument/2006/relationships/image" Target="media/image1.wmf"/><Relationship Id="rId51" Type="http://schemas.openxmlformats.org/officeDocument/2006/relationships/image" Target="media/image30.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9B2D8-CA5F-48DB-AA77-9EF27617A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7227</Words>
  <Characters>39753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Wothers</dc:creator>
  <cp:lastModifiedBy>Peter</cp:lastModifiedBy>
  <cp:revision>2</cp:revision>
  <cp:lastPrinted>2009-07-18T22:27:00Z</cp:lastPrinted>
  <dcterms:created xsi:type="dcterms:W3CDTF">2009-10-17T17:45:00Z</dcterms:created>
  <dcterms:modified xsi:type="dcterms:W3CDTF">2009-10-17T17:45:00Z</dcterms:modified>
</cp:coreProperties>
</file>