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62C69">
      <w:pPr>
        <w:pStyle w:val="Kop1"/>
      </w:pPr>
      <w:r>
        <w:t>Nationale Chemieolympiade 1987</w:t>
      </w:r>
    </w:p>
    <w:p w:rsidR="00000000" w:rsidRDefault="00240F9E">
      <w:pPr>
        <w:pStyle w:val="Kop3"/>
        <w:rPr>
          <w:sz w:val="22"/>
        </w:rPr>
      </w:pPr>
      <w:r>
        <w:rPr>
          <w:sz w:val="22"/>
        </w:rPr>
        <w:t xml:space="preserve">gehouden op woensdag 17 juni 1987 te Vlaardingen van 8.30-12.30 uur. </w:t>
      </w:r>
    </w:p>
    <w:p w:rsidR="00000000" w:rsidRDefault="00240F9E">
      <w:pPr>
        <w:pStyle w:val="Kop3"/>
        <w:rPr>
          <w:sz w:val="22"/>
        </w:rPr>
      </w:pPr>
      <w:r>
        <w:rPr>
          <w:sz w:val="22"/>
        </w:rPr>
        <w:t>DEEL I: Theorie.</w:t>
      </w:r>
    </w:p>
    <w:p w:rsidR="00000000" w:rsidRDefault="00240F9E">
      <w:r>
        <w:t>Deze eindronde bestaat uit 25 vragen verdeeld over 7 opgaven</w:t>
      </w:r>
      <w:r w:rsidR="00662C69">
        <w:t>.</w:t>
      </w:r>
    </w:p>
    <w:p w:rsidR="00000000" w:rsidRDefault="00240F9E">
      <w:r>
        <w:t>De eindronde duurt maximaal 4 klokuren</w:t>
      </w:r>
      <w:r w:rsidR="00662C69">
        <w:t>.</w:t>
      </w:r>
    </w:p>
    <w:p w:rsidR="00000000" w:rsidRDefault="00240F9E">
      <w:pPr>
        <w:tabs>
          <w:tab w:val="left" w:pos="357"/>
        </w:tabs>
      </w:pPr>
      <w:r>
        <w:t>1.</w:t>
      </w:r>
      <w:r>
        <w:tab/>
        <w:t>Bij de beoordeling van het schrift</w:t>
      </w:r>
      <w:r>
        <w:t xml:space="preserve">elijk werk zal gelet worden op </w:t>
      </w:r>
    </w:p>
    <w:p w:rsidR="00000000" w:rsidRDefault="00240F9E" w:rsidP="00240F9E">
      <w:pPr>
        <w:numPr>
          <w:ilvl w:val="0"/>
          <w:numId w:val="3"/>
        </w:numPr>
      </w:pPr>
      <w:r>
        <w:t>het vermelden van eenheden in de eindantwoorden waar dat mogelijk is.</w:t>
      </w:r>
    </w:p>
    <w:p w:rsidR="00000000" w:rsidRDefault="00240F9E" w:rsidP="00240F9E">
      <w:pPr>
        <w:numPr>
          <w:ilvl w:val="0"/>
          <w:numId w:val="3"/>
        </w:numPr>
      </w:pPr>
      <w:r>
        <w:t>het compleet formuleren van de antwoorden. Dus aangeven op welke wijze je tot het antwoord komt. Derhalve geen te grote gedachtesprongen, maar ook niet ee</w:t>
      </w:r>
      <w:r>
        <w:t xml:space="preserve">n zeer uitvoerige beantwoording. </w:t>
      </w:r>
    </w:p>
    <w:p w:rsidR="00000000" w:rsidRDefault="00240F9E" w:rsidP="00240F9E">
      <w:pPr>
        <w:numPr>
          <w:ilvl w:val="0"/>
          <w:numId w:val="3"/>
        </w:numPr>
      </w:pPr>
      <w:r>
        <w:t>het precies beantwoorden van wat gevraagd wordt: niet meer, niet minder.</w:t>
      </w:r>
    </w:p>
    <w:p w:rsidR="00000000" w:rsidRDefault="00240F9E">
      <w:pPr>
        <w:tabs>
          <w:tab w:val="left" w:pos="357"/>
        </w:tabs>
      </w:pPr>
      <w:r>
        <w:t>2.</w:t>
      </w:r>
      <w:r>
        <w:tab/>
        <w:t>Het werk bestaat uit 7 opgaven. Het is niet gering, maar naar ons idee toch te doen. Tenslotte moet de tijd ook benut worden en het werk niet al n</w:t>
      </w:r>
      <w:r>
        <w:t>a één uur voltooid zijn. Er kunnen maximaal punten gescoord worden. De verdeling van de punten over de opgaven is als volgt:</w:t>
      </w:r>
    </w:p>
    <w:tbl>
      <w:tblPr>
        <w:tblW w:w="0" w:type="auto"/>
        <w:tblBorders>
          <w:insideH w:val="single" w:sz="4" w:space="0" w:color="auto"/>
          <w:insideV w:val="single" w:sz="4" w:space="0" w:color="auto"/>
        </w:tblBorders>
        <w:tblLayout w:type="fixed"/>
        <w:tblCellMar>
          <w:left w:w="70" w:type="dxa"/>
          <w:right w:w="70" w:type="dxa"/>
        </w:tblCellMar>
        <w:tblLook w:val="0000"/>
      </w:tblPr>
      <w:tblGrid>
        <w:gridCol w:w="935"/>
        <w:gridCol w:w="470"/>
        <w:gridCol w:w="470"/>
        <w:gridCol w:w="470"/>
        <w:gridCol w:w="470"/>
        <w:gridCol w:w="470"/>
        <w:gridCol w:w="470"/>
        <w:gridCol w:w="470"/>
      </w:tblGrid>
      <w:tr w:rsidR="00000000">
        <w:tblPrEx>
          <w:tblCellMar>
            <w:top w:w="0" w:type="dxa"/>
            <w:bottom w:w="0" w:type="dxa"/>
          </w:tblCellMar>
        </w:tblPrEx>
        <w:tc>
          <w:tcPr>
            <w:tcW w:w="935" w:type="dxa"/>
          </w:tcPr>
          <w:p w:rsidR="00000000" w:rsidRDefault="00240F9E">
            <w:r>
              <w:t>opgave</w:t>
            </w:r>
          </w:p>
        </w:tc>
        <w:tc>
          <w:tcPr>
            <w:tcW w:w="470" w:type="dxa"/>
          </w:tcPr>
          <w:p w:rsidR="00000000" w:rsidRDefault="00240F9E">
            <w:r>
              <w:t>1</w:t>
            </w:r>
          </w:p>
        </w:tc>
        <w:tc>
          <w:tcPr>
            <w:tcW w:w="470" w:type="dxa"/>
          </w:tcPr>
          <w:p w:rsidR="00000000" w:rsidRDefault="00240F9E">
            <w:r>
              <w:t>2</w:t>
            </w:r>
          </w:p>
        </w:tc>
        <w:tc>
          <w:tcPr>
            <w:tcW w:w="470" w:type="dxa"/>
          </w:tcPr>
          <w:p w:rsidR="00000000" w:rsidRDefault="00240F9E">
            <w:r>
              <w:t>3</w:t>
            </w:r>
          </w:p>
        </w:tc>
        <w:tc>
          <w:tcPr>
            <w:tcW w:w="470" w:type="dxa"/>
          </w:tcPr>
          <w:p w:rsidR="00000000" w:rsidRDefault="00240F9E">
            <w:r>
              <w:t>4</w:t>
            </w:r>
          </w:p>
        </w:tc>
        <w:tc>
          <w:tcPr>
            <w:tcW w:w="470" w:type="dxa"/>
          </w:tcPr>
          <w:p w:rsidR="00000000" w:rsidRDefault="00240F9E">
            <w:r>
              <w:t>5</w:t>
            </w:r>
          </w:p>
        </w:tc>
        <w:tc>
          <w:tcPr>
            <w:tcW w:w="470" w:type="dxa"/>
          </w:tcPr>
          <w:p w:rsidR="00000000" w:rsidRDefault="00240F9E">
            <w:r>
              <w:t>6</w:t>
            </w:r>
          </w:p>
        </w:tc>
        <w:tc>
          <w:tcPr>
            <w:tcW w:w="470" w:type="dxa"/>
          </w:tcPr>
          <w:p w:rsidR="00000000" w:rsidRDefault="00240F9E">
            <w:r>
              <w:t>7</w:t>
            </w:r>
          </w:p>
        </w:tc>
      </w:tr>
      <w:tr w:rsidR="00000000">
        <w:tblPrEx>
          <w:tblCellMar>
            <w:top w:w="0" w:type="dxa"/>
            <w:bottom w:w="0" w:type="dxa"/>
          </w:tblCellMar>
        </w:tblPrEx>
        <w:tc>
          <w:tcPr>
            <w:tcW w:w="935" w:type="dxa"/>
          </w:tcPr>
          <w:p w:rsidR="00000000" w:rsidRDefault="00240F9E">
            <w:r>
              <w:t>punten</w:t>
            </w:r>
          </w:p>
        </w:tc>
        <w:tc>
          <w:tcPr>
            <w:tcW w:w="470" w:type="dxa"/>
          </w:tcPr>
          <w:p w:rsidR="00000000" w:rsidRDefault="00240F9E">
            <w:r>
              <w:t>12</w:t>
            </w:r>
          </w:p>
        </w:tc>
        <w:tc>
          <w:tcPr>
            <w:tcW w:w="470" w:type="dxa"/>
          </w:tcPr>
          <w:p w:rsidR="00000000" w:rsidRDefault="00240F9E">
            <w:r>
              <w:t>18</w:t>
            </w:r>
          </w:p>
        </w:tc>
        <w:tc>
          <w:tcPr>
            <w:tcW w:w="470" w:type="dxa"/>
          </w:tcPr>
          <w:p w:rsidR="00000000" w:rsidRDefault="00240F9E">
            <w:r>
              <w:t>12</w:t>
            </w:r>
          </w:p>
        </w:tc>
        <w:tc>
          <w:tcPr>
            <w:tcW w:w="470" w:type="dxa"/>
          </w:tcPr>
          <w:p w:rsidR="00000000" w:rsidRDefault="00240F9E">
            <w:r>
              <w:t>16</w:t>
            </w:r>
          </w:p>
        </w:tc>
        <w:tc>
          <w:tcPr>
            <w:tcW w:w="470" w:type="dxa"/>
          </w:tcPr>
          <w:p w:rsidR="00000000" w:rsidRDefault="00240F9E">
            <w:r>
              <w:t>10</w:t>
            </w:r>
          </w:p>
        </w:tc>
        <w:tc>
          <w:tcPr>
            <w:tcW w:w="470" w:type="dxa"/>
          </w:tcPr>
          <w:p w:rsidR="00000000" w:rsidRDefault="00240F9E">
            <w:r>
              <w:t>19</w:t>
            </w:r>
          </w:p>
        </w:tc>
        <w:tc>
          <w:tcPr>
            <w:tcW w:w="470" w:type="dxa"/>
          </w:tcPr>
          <w:p w:rsidR="00000000" w:rsidRDefault="00240F9E">
            <w:r>
              <w:t>33</w:t>
            </w:r>
          </w:p>
        </w:tc>
      </w:tr>
    </w:tbl>
    <w:p w:rsidR="00000000" w:rsidRDefault="00240F9E">
      <w:pPr>
        <w:tabs>
          <w:tab w:val="left" w:pos="357"/>
        </w:tabs>
      </w:pPr>
      <w:r>
        <w:t>totaal 120 punten</w:t>
      </w:r>
    </w:p>
    <w:p w:rsidR="00000000" w:rsidRDefault="00240F9E">
      <w:pPr>
        <w:tabs>
          <w:tab w:val="left" w:pos="357"/>
        </w:tabs>
      </w:pPr>
      <w:r>
        <w:t>3.</w:t>
      </w:r>
      <w:r>
        <w:tab/>
        <w:t>Het wordt aanbevolen iedere opgave eerst geheel door te lez</w:t>
      </w:r>
      <w:r>
        <w:t>en vóór je begint met de beantwoording. Dat geldt voor de opgaven 1 t/m 6.</w:t>
      </w:r>
    </w:p>
    <w:p w:rsidR="00000000" w:rsidRDefault="00240F9E"/>
    <w:p w:rsidR="00000000" w:rsidRDefault="00240F9E">
      <w:r>
        <w:t>De onderdelen van opgave 7 kunnen stapsgewijs, al meelezend, beantwoord worden, aangezien de hele opgave uit verschillende, niet direct samenhangende, onderdelen bestaat.</w:t>
      </w:r>
    </w:p>
    <w:p w:rsidR="00000000" w:rsidRDefault="00240F9E"/>
    <w:p w:rsidR="00000000" w:rsidRDefault="00240F9E">
      <w:pPr>
        <w:tabs>
          <w:tab w:val="left" w:pos="357"/>
        </w:tabs>
      </w:pPr>
      <w:r>
        <w:t>4.</w:t>
      </w:r>
      <w:r>
        <w:tab/>
        <w:t xml:space="preserve">Maak </w:t>
      </w:r>
      <w:r>
        <w:t>iedere opgave op een apart vel. Dat vereenvoudigt ons werk aanzienlijk.</w:t>
      </w:r>
    </w:p>
    <w:p w:rsidR="00000000" w:rsidRDefault="00240F9E"/>
    <w:p w:rsidR="00000000" w:rsidRDefault="00240F9E">
      <w:pPr>
        <w:rPr>
          <w:spacing w:val="-6"/>
        </w:rPr>
      </w:pPr>
      <w:r>
        <w:rPr>
          <w:spacing w:val="-6"/>
        </w:rPr>
        <w:t>WIJ WENSEN JULLIE GOEDE MOED, INSPIRATIE EN INVENTIVITEIT TOE. VEEL SUCCES!!!!</w:t>
      </w:r>
    </w:p>
    <w:p w:rsidR="00000000" w:rsidRDefault="00240F9E" w:rsidP="00240F9E">
      <w:pPr>
        <w:pStyle w:val="opgave"/>
        <w:numPr>
          <w:ilvl w:val="0"/>
          <w:numId w:val="14"/>
        </w:numPr>
      </w:pPr>
    </w:p>
    <w:p w:rsidR="00000000" w:rsidRDefault="00240F9E">
      <w:r>
        <w:t>De analyse van een mengsel van dimethyldichloorsilaan, (CH</w:t>
      </w:r>
      <w:r>
        <w:rPr>
          <w:vertAlign w:val="subscript"/>
        </w:rPr>
        <w:t>3</w:t>
      </w:r>
      <w:r>
        <w:t>)</w:t>
      </w:r>
      <w:r>
        <w:rPr>
          <w:vertAlign w:val="subscript"/>
        </w:rPr>
        <w:t>2</w:t>
      </w:r>
      <w:r>
        <w:t>SiCl</w:t>
      </w:r>
      <w:r>
        <w:rPr>
          <w:vertAlign w:val="subscript"/>
        </w:rPr>
        <w:t>2</w:t>
      </w:r>
      <w:r>
        <w:t xml:space="preserve"> en methyltrichloorsilaan, CH</w:t>
      </w:r>
      <w:r>
        <w:rPr>
          <w:vertAlign w:val="subscript"/>
        </w:rPr>
        <w:t>3</w:t>
      </w:r>
      <w:r>
        <w:t>SiC</w:t>
      </w:r>
      <w:r w:rsidR="00662C69">
        <w:t>l</w:t>
      </w:r>
      <w:r>
        <w:rPr>
          <w:vertAlign w:val="subscript"/>
        </w:rPr>
        <w:t>3</w:t>
      </w:r>
      <w:r>
        <w:t xml:space="preserve">, </w:t>
      </w:r>
      <w:r>
        <w:t xml:space="preserve">kan op de volgende wijze worden uitgevoerd. Een dichtgesmolten glazen buis (ampul), waarin een bekende hoeveelheid van het mengsel van silanen, wordt geplaatst in een dikwandig vat waarin zich een overmaat NaOH-oplossing bevindt. Het vat wordt gesloten en </w:t>
      </w:r>
      <w:r>
        <w:t>daarna wordt de ampul gebroken door het vat te schudden.</w:t>
      </w:r>
    </w:p>
    <w:p w:rsidR="00000000" w:rsidRDefault="00240F9E"/>
    <w:p w:rsidR="00000000" w:rsidRDefault="00240F9E">
      <w:r>
        <w:t>Bij het breken van de ampul treden de volgende reacties op</w:t>
      </w:r>
    </w:p>
    <w:p w:rsidR="00000000" w:rsidRDefault="00240F9E">
      <w:pPr>
        <w:rPr>
          <w:vertAlign w:val="superscript"/>
        </w:rPr>
      </w:pPr>
      <w:r>
        <w:t>(CH</w:t>
      </w:r>
      <w:r>
        <w:rPr>
          <w:vertAlign w:val="subscript"/>
        </w:rPr>
        <w:t>3</w:t>
      </w:r>
      <w:r>
        <w:t>)</w:t>
      </w:r>
      <w:r>
        <w:rPr>
          <w:vertAlign w:val="subscript"/>
        </w:rPr>
        <w:t>2</w:t>
      </w:r>
      <w:r>
        <w:t>SiCl</w:t>
      </w:r>
      <w:r>
        <w:rPr>
          <w:vertAlign w:val="subscript"/>
        </w:rPr>
        <w:t>2</w:t>
      </w:r>
      <w:r>
        <w:t xml:space="preserve"> + 2OH</w:t>
      </w:r>
      <w:r>
        <w:rPr>
          <w:vertAlign w:val="superscript"/>
        </w:rPr>
        <w:sym w:font="Symbol" w:char="F02D"/>
      </w:r>
      <w:r>
        <w:t xml:space="preserve"> </w:t>
      </w:r>
      <w:r>
        <w:sym w:font="Symbol" w:char="F0AE"/>
      </w:r>
      <w:r>
        <w:t xml:space="preserve"> (CH</w:t>
      </w:r>
      <w:r>
        <w:rPr>
          <w:vertAlign w:val="subscript"/>
        </w:rPr>
        <w:t>3</w:t>
      </w:r>
      <w:r>
        <w:t>)</w:t>
      </w:r>
      <w:r>
        <w:rPr>
          <w:vertAlign w:val="subscript"/>
        </w:rPr>
        <w:t>2</w:t>
      </w:r>
      <w:r>
        <w:t>Si(OH)</w:t>
      </w:r>
      <w:r>
        <w:rPr>
          <w:vertAlign w:val="subscript"/>
        </w:rPr>
        <w:t xml:space="preserve">2 </w:t>
      </w:r>
      <w:r>
        <w:t>+ 2 Cl</w:t>
      </w:r>
      <w:r>
        <w:rPr>
          <w:vertAlign w:val="superscript"/>
        </w:rPr>
        <w:sym w:font="Symbol" w:char="F02D"/>
      </w:r>
    </w:p>
    <w:p w:rsidR="00000000" w:rsidRDefault="00240F9E">
      <w:pPr>
        <w:rPr>
          <w:vertAlign w:val="superscript"/>
        </w:rPr>
      </w:pPr>
      <w:r>
        <w:t>CH</w:t>
      </w:r>
      <w:r>
        <w:rPr>
          <w:vertAlign w:val="subscript"/>
        </w:rPr>
        <w:t>3</w:t>
      </w:r>
      <w:r>
        <w:t>SiCl</w:t>
      </w:r>
      <w:r>
        <w:rPr>
          <w:vertAlign w:val="subscript"/>
        </w:rPr>
        <w:t>3</w:t>
      </w:r>
      <w:r>
        <w:t xml:space="preserve"> + 3OH</w:t>
      </w:r>
      <w:r>
        <w:rPr>
          <w:vertAlign w:val="superscript"/>
        </w:rPr>
        <w:sym w:font="Symbol" w:char="F02D"/>
      </w:r>
      <w:r>
        <w:t xml:space="preserve"> </w:t>
      </w:r>
      <w:r>
        <w:sym w:font="Symbol" w:char="F0AE"/>
      </w:r>
      <w:r>
        <w:t xml:space="preserve"> CH</w:t>
      </w:r>
      <w:r>
        <w:rPr>
          <w:vertAlign w:val="subscript"/>
        </w:rPr>
        <w:t>3</w:t>
      </w:r>
      <w:r>
        <w:t>Si(OH)</w:t>
      </w:r>
      <w:r>
        <w:rPr>
          <w:vertAlign w:val="subscript"/>
        </w:rPr>
        <w:t>3</w:t>
      </w:r>
      <w:r>
        <w:t xml:space="preserve"> + 3 Cl</w:t>
      </w:r>
      <w:r>
        <w:rPr>
          <w:vertAlign w:val="superscript"/>
        </w:rPr>
        <w:sym w:font="Symbol" w:char="F02D"/>
      </w:r>
    </w:p>
    <w:p w:rsidR="00000000" w:rsidRDefault="00240F9E">
      <w:r>
        <w:t>De gevormde hydroxyproducten bestaan slechts kortstondig en</w:t>
      </w:r>
      <w:r>
        <w:t xml:space="preserve"> vormen polymeren onder waterafsplitsing.</w:t>
      </w:r>
    </w:p>
    <w:p w:rsidR="00000000" w:rsidRDefault="00240F9E"/>
    <w:p w:rsidR="00000000" w:rsidRDefault="00240F9E">
      <w:r>
        <w:t>Na de reactie wordt het vat geopend en de overmaat NaOH teruggetitreerd.</w:t>
      </w:r>
    </w:p>
    <w:p w:rsidR="00000000" w:rsidRDefault="00240F9E" w:rsidP="000C4F21">
      <w:pPr>
        <w:pStyle w:val="vraag"/>
      </w:pPr>
      <w:r>
        <w:t>Bereken met behulp van onderstaande gegevens de mol percentages van elk der chloorsilanen in het gegeven mengsel.</w:t>
      </w:r>
    </w:p>
    <w:p w:rsidR="00000000" w:rsidRDefault="00240F9E">
      <w:pPr>
        <w:tabs>
          <w:tab w:val="num" w:pos="0"/>
        </w:tabs>
      </w:pPr>
      <w:r>
        <w:t>Gegevens:</w:t>
      </w:r>
    </w:p>
    <w:p w:rsidR="00000000" w:rsidRDefault="00240F9E">
      <w:pPr>
        <w:tabs>
          <w:tab w:val="num" w:pos="0"/>
        </w:tabs>
      </w:pPr>
      <w:r>
        <w:sym w:font="Symbol" w:char="F02D"/>
      </w:r>
      <w:r>
        <w:t xml:space="preserve"> massa lege amp</w:t>
      </w:r>
      <w:r>
        <w:t>ul: 4,6211 g</w:t>
      </w:r>
    </w:p>
    <w:p w:rsidR="00000000" w:rsidRDefault="00240F9E">
      <w:pPr>
        <w:tabs>
          <w:tab w:val="num" w:pos="0"/>
        </w:tabs>
      </w:pPr>
      <w:r>
        <w:sym w:font="Symbol" w:char="F02D"/>
      </w:r>
      <w:r>
        <w:t xml:space="preserve"> massa ampul met te analyseren mengsel van silanen: 5,4515 g</w:t>
      </w:r>
    </w:p>
    <w:p w:rsidR="00000000" w:rsidRDefault="00240F9E">
      <w:pPr>
        <w:tabs>
          <w:tab w:val="num" w:pos="0"/>
        </w:tabs>
      </w:pPr>
      <w:r>
        <w:sym w:font="Symbol" w:char="F02D"/>
      </w:r>
      <w:r>
        <w:t xml:space="preserve"> oorspronkelijke volume van de NaOH-oplossing 25,00 mL</w:t>
      </w:r>
    </w:p>
    <w:p w:rsidR="00000000" w:rsidRDefault="00240F9E">
      <w:pPr>
        <w:tabs>
          <w:tab w:val="num" w:pos="0"/>
        </w:tabs>
      </w:pPr>
      <w:r>
        <w:sym w:font="Symbol" w:char="F02D"/>
      </w:r>
      <w:r>
        <w:t xml:space="preserve"> concentratie NaOH-oplossing bij aanvang 0,926 mol/dm</w:t>
      </w:r>
      <w:r>
        <w:rPr>
          <w:vertAlign w:val="superscript"/>
        </w:rPr>
        <w:t>3</w:t>
      </w:r>
    </w:p>
    <w:p w:rsidR="00000000" w:rsidRDefault="00240F9E">
      <w:pPr>
        <w:tabs>
          <w:tab w:val="num" w:pos="0"/>
        </w:tabs>
      </w:pPr>
      <w:r>
        <w:sym w:font="Symbol" w:char="F02D"/>
      </w:r>
      <w:r>
        <w:t xml:space="preserve"> concentratie van de HCl-oplossing, gebruikt voor terugtitratie: 0,5</w:t>
      </w:r>
      <w:r>
        <w:t>00 mol dm</w:t>
      </w:r>
      <w:r>
        <w:rPr>
          <w:vertAlign w:val="superscript"/>
        </w:rPr>
        <w:sym w:font="Symbol" w:char="F02D"/>
      </w:r>
      <w:r>
        <w:rPr>
          <w:vertAlign w:val="superscript"/>
        </w:rPr>
        <w:t>3</w:t>
      </w:r>
    </w:p>
    <w:p w:rsidR="00000000" w:rsidRDefault="00240F9E">
      <w:pPr>
        <w:tabs>
          <w:tab w:val="num" w:pos="0"/>
        </w:tabs>
      </w:pPr>
      <w:r>
        <w:sym w:font="Symbol" w:char="F02D"/>
      </w:r>
      <w:r>
        <w:t xml:space="preserve"> hoeveelheid gebruikte HCl-oplossing: 15,44 mL.</w:t>
      </w:r>
    </w:p>
    <w:p w:rsidR="00000000" w:rsidRDefault="00240F9E">
      <w:pPr>
        <w:pStyle w:val="opgave"/>
      </w:pPr>
    </w:p>
    <w:p w:rsidR="00000000" w:rsidRDefault="00240F9E">
      <w:pPr>
        <w:tabs>
          <w:tab w:val="num" w:pos="0"/>
        </w:tabs>
      </w:pPr>
      <w:r>
        <w:t>In onderstaande figuur is de kraan tussen de twee met gas gevulde vaten gesloten.</w:t>
      </w:r>
    </w:p>
    <w:p w:rsidR="00000000" w:rsidRDefault="00240F9E">
      <w:pPr>
        <w:tabs>
          <w:tab w:val="num" w:pos="0"/>
        </w:tabs>
        <w:jc w:val="center"/>
      </w:pPr>
      <w:r>
        <w:object w:dxaOrig="7291" w:dyaOrig="16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3pt;height:84pt" o:ole="" fillcolor="window">
            <v:imagedata r:id="rId7" o:title=""/>
          </v:shape>
          <o:OLEObject Type="Embed" ProgID="Word.Picture.8" ShapeID="_x0000_i1025" DrawAspect="Content" ObjectID="_1313681539" r:id="rId8"/>
        </w:object>
      </w:r>
    </w:p>
    <w:p w:rsidR="00000000" w:rsidRDefault="00240F9E">
      <w:pPr>
        <w:tabs>
          <w:tab w:val="num" w:pos="0"/>
        </w:tabs>
      </w:pPr>
      <w:r>
        <w:t>Als we de kraan opendraaien, zullen de gassen zich mengen en er zal NO</w:t>
      </w:r>
      <w:r>
        <w:rPr>
          <w:vertAlign w:val="subscript"/>
        </w:rPr>
        <w:t>2</w:t>
      </w:r>
      <w:r>
        <w:t xml:space="preserve"> ontstaan.</w:t>
      </w:r>
    </w:p>
    <w:p w:rsidR="00000000" w:rsidRDefault="00240F9E">
      <w:pPr>
        <w:tabs>
          <w:tab w:val="num" w:pos="0"/>
        </w:tabs>
      </w:pPr>
      <w:r>
        <w:t>Ee</w:t>
      </w:r>
      <w:r>
        <w:t>n gedeelte van het NO</w:t>
      </w:r>
      <w:r>
        <w:rPr>
          <w:vertAlign w:val="subscript"/>
        </w:rPr>
        <w:t>2</w:t>
      </w:r>
      <w:r>
        <w:t xml:space="preserve"> dimeriseert tot N</w:t>
      </w:r>
      <w:r>
        <w:rPr>
          <w:vertAlign w:val="subscript"/>
        </w:rPr>
        <w:t>2</w:t>
      </w:r>
      <w:r>
        <w:t>O</w:t>
      </w:r>
      <w:r>
        <w:rPr>
          <w:vertAlign w:val="subscript"/>
        </w:rPr>
        <w:t>4</w:t>
      </w:r>
      <w:r>
        <w:t>.</w:t>
      </w:r>
    </w:p>
    <w:p w:rsidR="00000000" w:rsidRDefault="00240F9E">
      <w:pPr>
        <w:tabs>
          <w:tab w:val="num" w:pos="0"/>
        </w:tabs>
      </w:pPr>
      <w:r>
        <w:t>NB: NO + ½ O</w:t>
      </w:r>
      <w:r>
        <w:rPr>
          <w:vertAlign w:val="subscript"/>
        </w:rPr>
        <w:t>2</w:t>
      </w:r>
      <w:r>
        <w:t xml:space="preserve"> </w:t>
      </w:r>
      <w:r>
        <w:sym w:font="Symbol" w:char="F0AE"/>
      </w:r>
      <w:r>
        <w:t xml:space="preserve"> NO</w:t>
      </w:r>
      <w:r>
        <w:rPr>
          <w:vertAlign w:val="subscript"/>
        </w:rPr>
        <w:t>2</w:t>
      </w:r>
      <w:r>
        <w:t xml:space="preserve"> is af lopend.</w:t>
      </w:r>
    </w:p>
    <w:p w:rsidR="00000000" w:rsidRDefault="00240F9E">
      <w:pPr>
        <w:tabs>
          <w:tab w:val="num" w:pos="0"/>
        </w:tabs>
      </w:pPr>
      <w:r>
        <w:t>Als het systeem in evenwicht is gekomen en de temperatuur weer dezelfde is als in het begin, zien we dat het kwik in de gesloten benen van de manometers 7,1 cm hoger staat dan i</w:t>
      </w:r>
      <w:r>
        <w:t>n de benen die verbonden zijn met de vaten.</w:t>
      </w:r>
    </w:p>
    <w:p w:rsidR="00000000" w:rsidRDefault="00240F9E" w:rsidP="000C4F21">
      <w:pPr>
        <w:pStyle w:val="vraag"/>
      </w:pPr>
      <w:r>
        <w:t>Bereken hoeveel procent van het gevormde NO</w:t>
      </w:r>
      <w:r>
        <w:rPr>
          <w:vertAlign w:val="subscript"/>
        </w:rPr>
        <w:t>2</w:t>
      </w:r>
      <w:r>
        <w:t xml:space="preserve"> is gedimeriseerd tot N</w:t>
      </w:r>
      <w:r>
        <w:rPr>
          <w:vertAlign w:val="subscript"/>
        </w:rPr>
        <w:t>2</w:t>
      </w:r>
      <w:r>
        <w:t>O</w:t>
      </w:r>
      <w:r>
        <w:rPr>
          <w:vertAlign w:val="subscript"/>
        </w:rPr>
        <w:t>4</w:t>
      </w:r>
      <w:r>
        <w:t>.</w:t>
      </w:r>
    </w:p>
    <w:p w:rsidR="00000000" w:rsidRDefault="00240F9E">
      <w:pPr>
        <w:tabs>
          <w:tab w:val="num" w:pos="0"/>
        </w:tabs>
      </w:pPr>
      <w:r>
        <w:t>N.B.</w:t>
      </w:r>
    </w:p>
    <w:p w:rsidR="00000000" w:rsidRDefault="00240F9E" w:rsidP="00240F9E">
      <w:pPr>
        <w:numPr>
          <w:ilvl w:val="0"/>
          <w:numId w:val="11"/>
        </w:numPr>
      </w:pPr>
      <w:r>
        <w:t>Bij de temperatuur en druk waaronder dit experiment plaatsvindt, is N</w:t>
      </w:r>
      <w:r>
        <w:rPr>
          <w:vertAlign w:val="subscript"/>
        </w:rPr>
        <w:t>2</w:t>
      </w:r>
      <w:r>
        <w:t>O</w:t>
      </w:r>
      <w:r>
        <w:rPr>
          <w:vertAlign w:val="subscript"/>
        </w:rPr>
        <w:t xml:space="preserve">4 </w:t>
      </w:r>
      <w:r>
        <w:t>geheel gasvormig</w:t>
      </w:r>
    </w:p>
    <w:p w:rsidR="00000000" w:rsidRDefault="00240F9E" w:rsidP="00240F9E">
      <w:pPr>
        <w:numPr>
          <w:ilvl w:val="0"/>
          <w:numId w:val="11"/>
        </w:numPr>
      </w:pPr>
      <w:r>
        <w:t>In het gesloten been van de manometer boven h</w:t>
      </w:r>
      <w:r>
        <w:t>et kwik, bevindt zich alleen wat kwikdamp, waarvan de druk verwaarloosbaar is. Die ruimte kan als vacuüm worden beschouwd.</w:t>
      </w:r>
    </w:p>
    <w:p w:rsidR="00000000" w:rsidRDefault="00240F9E" w:rsidP="00240F9E">
      <w:pPr>
        <w:numPr>
          <w:ilvl w:val="0"/>
          <w:numId w:val="11"/>
        </w:numPr>
      </w:pPr>
      <w:r>
        <w:t xml:space="preserve">De volumeverandering in de benen, die met de vaten verbonden zijn, kan worden verwaarloosd. Dus het totaal volume van het systeem is </w:t>
      </w:r>
      <w:r>
        <w:t>constant.</w:t>
      </w:r>
    </w:p>
    <w:p w:rsidR="00000000" w:rsidRDefault="00240F9E">
      <w:pPr>
        <w:pStyle w:val="opgave"/>
      </w:pPr>
    </w:p>
    <w:p w:rsidR="00000000" w:rsidRDefault="00240F9E">
      <w:pPr>
        <w:tabs>
          <w:tab w:val="num" w:pos="0"/>
        </w:tabs>
      </w:pPr>
      <w:r>
        <w:t>Vroeger werd voor de reactie tussen waterstof en jood het volgende reactiemechanisme aangenomen:</w:t>
      </w:r>
    </w:p>
    <w:p w:rsidR="00000000" w:rsidRDefault="00240F9E">
      <w:pPr>
        <w:tabs>
          <w:tab w:val="num" w:pos="0"/>
        </w:tabs>
      </w:pPr>
      <w:r>
        <w:tab/>
        <w:t>I.</w:t>
      </w:r>
      <w:r>
        <w:tab/>
        <w:t>H</w:t>
      </w:r>
      <w:r>
        <w:rPr>
          <w:vertAlign w:val="subscript"/>
        </w:rPr>
        <w:t>2</w:t>
      </w:r>
      <w:r>
        <w:t>(g) + I</w:t>
      </w:r>
      <w:r>
        <w:rPr>
          <w:vertAlign w:val="subscript"/>
        </w:rPr>
        <w:t>2</w:t>
      </w:r>
      <w:r>
        <w:t>(g)</w:t>
      </w:r>
      <w:r>
        <w:sym w:font="Symbol" w:char="F0AE"/>
      </w:r>
      <w:r>
        <w:t xml:space="preserve"> 2 HI(g)</w:t>
      </w:r>
      <w:r>
        <w:tab/>
      </w:r>
      <w:r>
        <w:tab/>
      </w:r>
      <w:r>
        <w:rPr>
          <w:i/>
        </w:rPr>
        <w:t>k</w:t>
      </w:r>
    </w:p>
    <w:p w:rsidR="00000000" w:rsidRDefault="00240F9E">
      <w:pPr>
        <w:tabs>
          <w:tab w:val="num" w:pos="0"/>
        </w:tabs>
      </w:pPr>
      <w:r>
        <w:t>De reactie verloopt echter waarschijnlijk volgens het mechanisme:</w:t>
      </w:r>
    </w:p>
    <w:p w:rsidR="00000000" w:rsidRDefault="00240F9E">
      <w:pPr>
        <w:tabs>
          <w:tab w:val="num" w:pos="0"/>
        </w:tabs>
        <w:rPr>
          <w:vertAlign w:val="subscript"/>
        </w:rPr>
      </w:pPr>
      <w:r>
        <w:tab/>
      </w:r>
      <w:r>
        <w:tab/>
        <w:t>1.</w:t>
      </w:r>
      <w:r>
        <w:tab/>
        <w:t>I</w:t>
      </w:r>
      <w:r>
        <w:rPr>
          <w:vertAlign w:val="subscript"/>
        </w:rPr>
        <w:t>2</w:t>
      </w:r>
      <w:r>
        <w:t xml:space="preserve"> </w:t>
      </w:r>
      <w:r>
        <w:sym w:font="Symbol" w:char="F0AE"/>
      </w:r>
      <w:r>
        <w:t xml:space="preserve"> 2 I</w:t>
      </w:r>
      <w:r>
        <w:tab/>
      </w:r>
      <w:r>
        <w:tab/>
      </w:r>
      <w:r>
        <w:rPr>
          <w:i/>
        </w:rPr>
        <w:t>k</w:t>
      </w:r>
      <w:r>
        <w:rPr>
          <w:vertAlign w:val="subscript"/>
        </w:rPr>
        <w:t>1</w:t>
      </w:r>
    </w:p>
    <w:p w:rsidR="00000000" w:rsidRDefault="00240F9E">
      <w:pPr>
        <w:tabs>
          <w:tab w:val="num" w:pos="0"/>
        </w:tabs>
      </w:pPr>
      <w:r>
        <w:tab/>
        <w:t>II.</w:t>
      </w:r>
      <w:r>
        <w:tab/>
        <w:t>2.</w:t>
      </w:r>
      <w:r>
        <w:tab/>
        <w:t xml:space="preserve">2 I </w:t>
      </w:r>
      <w:r>
        <w:sym w:font="Symbol" w:char="F0AE"/>
      </w:r>
      <w:r>
        <w:t xml:space="preserve"> I</w:t>
      </w:r>
      <w:r>
        <w:rPr>
          <w:vertAlign w:val="subscript"/>
        </w:rPr>
        <w:t>2</w:t>
      </w:r>
      <w:r>
        <w:tab/>
      </w:r>
      <w:r>
        <w:tab/>
      </w:r>
      <w:r>
        <w:rPr>
          <w:i/>
        </w:rPr>
        <w:t>k</w:t>
      </w:r>
      <w:r>
        <w:rPr>
          <w:vertAlign w:val="subscript"/>
        </w:rPr>
        <w:t>2</w:t>
      </w:r>
    </w:p>
    <w:p w:rsidR="00000000" w:rsidRDefault="00240F9E">
      <w:pPr>
        <w:tabs>
          <w:tab w:val="num" w:pos="0"/>
        </w:tabs>
      </w:pPr>
      <w:r>
        <w:tab/>
      </w:r>
      <w:r>
        <w:tab/>
        <w:t>3.</w:t>
      </w:r>
      <w:r>
        <w:tab/>
        <w:t>2 I + H</w:t>
      </w:r>
      <w:r>
        <w:rPr>
          <w:vertAlign w:val="subscript"/>
        </w:rPr>
        <w:t>2</w:t>
      </w:r>
      <w:r>
        <w:t xml:space="preserve"> </w:t>
      </w:r>
      <w:r>
        <w:sym w:font="Symbol" w:char="F0AE"/>
      </w:r>
      <w:r>
        <w:t xml:space="preserve"> 2 HI</w:t>
      </w:r>
      <w:r>
        <w:tab/>
      </w:r>
      <w:r>
        <w:rPr>
          <w:i/>
        </w:rPr>
        <w:t>k</w:t>
      </w:r>
      <w:r>
        <w:rPr>
          <w:vertAlign w:val="subscript"/>
        </w:rPr>
        <w:t>3</w:t>
      </w:r>
    </w:p>
    <w:p w:rsidR="00000000" w:rsidRDefault="00240F9E" w:rsidP="000C4F21">
      <w:pPr>
        <w:pStyle w:val="vraag"/>
      </w:pPr>
      <w:bookmarkStart w:id="0" w:name="_Ref513470790"/>
      <w:r>
        <w:t xml:space="preserve">Stel een </w:t>
      </w:r>
      <w:r w:rsidR="00662C69">
        <w:t>reactiesnelheidvergelijking</w:t>
      </w:r>
      <w:r>
        <w:t xml:space="preserve"> op voor de vorming van HI voor elk der mechanismen I en II, ervan uitgaand dat de atomaire joodconcentratie constant is. Definieer de reactiesnelheid als de concentratieverandering van HI per seconde, dus al</w:t>
      </w:r>
      <w:r>
        <w:t>s d[HI]/d</w:t>
      </w:r>
      <w:r>
        <w:rPr>
          <w:i/>
        </w:rPr>
        <w:t>t</w:t>
      </w:r>
      <w:bookmarkEnd w:id="0"/>
    </w:p>
    <w:p w:rsidR="00000000" w:rsidRDefault="00240F9E" w:rsidP="000C4F21">
      <w:pPr>
        <w:pStyle w:val="vraag"/>
      </w:pPr>
      <w:bookmarkStart w:id="1" w:name="_Ref513470803"/>
      <w:r>
        <w:t>Stel een reactiesnelheid</w:t>
      </w:r>
      <w:r>
        <w:t>vergelijking op voor de vorming van HI in de veronderstelling dat de reacties 1. en 2. worden gecombineerd tot één evenwicht.</w:t>
      </w:r>
      <w:bookmarkEnd w:id="1"/>
    </w:p>
    <w:p w:rsidR="00000000" w:rsidRDefault="00240F9E" w:rsidP="000C4F21">
      <w:pPr>
        <w:pStyle w:val="vraag"/>
      </w:pPr>
      <w:r>
        <w:t xml:space="preserve">Onder welke voorwaarde(n) stemmen de resultaten, verkregen onder </w:t>
      </w:r>
      <w:fldSimple w:instr=" REF _Ref513470790 \r ">
        <w:r w:rsidR="00662C69">
          <w:t>3</w:t>
        </w:r>
      </w:fldSimple>
      <w:r>
        <w:t xml:space="preserve"> en </w:t>
      </w:r>
      <w:fldSimple w:instr=" REF _Ref513470803 \r ">
        <w:r w:rsidR="00662C69">
          <w:t>4</w:t>
        </w:r>
      </w:fldSimple>
      <w:r>
        <w:t xml:space="preserve"> met elkaar overeen?</w:t>
      </w:r>
    </w:p>
    <w:p w:rsidR="00000000" w:rsidRDefault="00240F9E">
      <w:pPr>
        <w:pStyle w:val="opgave"/>
      </w:pPr>
    </w:p>
    <w:p w:rsidR="00000000" w:rsidRDefault="00662C69">
      <w:pPr>
        <w:tabs>
          <w:tab w:val="num" w:pos="0"/>
        </w:tabs>
      </w:pPr>
      <w:r>
        <w:t>V</w:t>
      </w:r>
      <w:r w:rsidR="00240F9E">
        <w:t xml:space="preserve">erbinding </w:t>
      </w:r>
      <w:r w:rsidR="00240F9E" w:rsidRPr="00662C69">
        <w:rPr>
          <w:b/>
        </w:rPr>
        <w:t>E</w:t>
      </w:r>
      <w:r w:rsidR="00240F9E">
        <w:t xml:space="preserve"> is een polycyclische koolwaterstof (een aantal zesringen aaneen),waarbij de ringen lineair met elkaar zijn verbonden. </w:t>
      </w:r>
      <w:r w:rsidR="00240F9E" w:rsidRPr="00662C69">
        <w:rPr>
          <w:b/>
        </w:rPr>
        <w:t>E</w:t>
      </w:r>
      <w:r w:rsidR="00240F9E">
        <w:t xml:space="preserve"> speelde een belangrijke rol in het onderzoek naar aromaticiteit.</w:t>
      </w:r>
      <w:r>
        <w:br/>
      </w:r>
      <w:r w:rsidR="00240F9E" w:rsidRPr="00662C69">
        <w:rPr>
          <w:b/>
        </w:rPr>
        <w:t>E</w:t>
      </w:r>
      <w:r w:rsidR="00240F9E">
        <w:t xml:space="preserve"> wer</w:t>
      </w:r>
      <w:r>
        <w:t>d op de volgende manier gemaakt:</w:t>
      </w:r>
    </w:p>
    <w:p w:rsidR="00000000" w:rsidRDefault="00240F9E">
      <w:pPr>
        <w:tabs>
          <w:tab w:val="num" w:pos="0"/>
        </w:tabs>
      </w:pPr>
      <w:r>
        <w:object w:dxaOrig="8136" w:dyaOrig="3178">
          <v:shape id="_x0000_i1026" type="#_x0000_t75" style="width:407.05pt;height:158.9pt" o:ole="" fillcolor="window">
            <v:imagedata r:id="rId9" o:title=""/>
          </v:shape>
          <o:OLEObject Type="Embed" ProgID="ACD.ChemSketch.20" ShapeID="_x0000_i1026" DrawAspect="Content" ObjectID="_1313681540" r:id="rId10"/>
        </w:object>
      </w:r>
    </w:p>
    <w:p w:rsidR="00000000" w:rsidRDefault="00240F9E" w:rsidP="000C4F21">
      <w:pPr>
        <w:pStyle w:val="vraag"/>
      </w:pPr>
      <w:r>
        <w:t xml:space="preserve">Geef de structuurformules van de verbindingen </w:t>
      </w:r>
      <w:r w:rsidRPr="00662C69">
        <w:rPr>
          <w:b/>
        </w:rPr>
        <w:t>A</w:t>
      </w:r>
      <w:r>
        <w:t xml:space="preserve">, </w:t>
      </w:r>
      <w:r w:rsidRPr="00662C69">
        <w:rPr>
          <w:b/>
        </w:rPr>
        <w:t>B</w:t>
      </w:r>
      <w:r>
        <w:t xml:space="preserve">, </w:t>
      </w:r>
      <w:r w:rsidRPr="00662C69">
        <w:rPr>
          <w:b/>
        </w:rPr>
        <w:t>C</w:t>
      </w:r>
      <w:r>
        <w:t xml:space="preserve">, </w:t>
      </w:r>
      <w:r w:rsidRPr="00662C69">
        <w:rPr>
          <w:b/>
        </w:rPr>
        <w:t>D</w:t>
      </w:r>
      <w:r>
        <w:t xml:space="preserve"> en </w:t>
      </w:r>
      <w:r w:rsidRPr="00662C69">
        <w:rPr>
          <w:b/>
        </w:rPr>
        <w:t>E</w:t>
      </w:r>
      <w:r>
        <w:t>.</w:t>
      </w:r>
    </w:p>
    <w:p w:rsidR="00000000" w:rsidRDefault="00240F9E" w:rsidP="000C4F21">
      <w:pPr>
        <w:pStyle w:val="vraag"/>
      </w:pPr>
      <w:r>
        <w:t xml:space="preserve">Welke methoden kunnen in het algemeen worden gebruikt voor de reductie van R-CO-Ar tot </w:t>
      </w:r>
      <w:r w:rsidR="00662C69">
        <w:br/>
      </w:r>
      <w:r>
        <w:t>R-CH</w:t>
      </w:r>
      <w:r w:rsidRPr="00662C69">
        <w:rPr>
          <w:vertAlign w:val="subscript"/>
        </w:rPr>
        <w:t>2</w:t>
      </w:r>
      <w:r>
        <w:t xml:space="preserve">-Ar </w:t>
      </w:r>
      <w:r w:rsidRPr="00662C69">
        <w:rPr>
          <w:b/>
        </w:rPr>
        <w:t>(</w:t>
      </w:r>
      <w:r>
        <w:t>Ar = aryl)</w:t>
      </w:r>
    </w:p>
    <w:p w:rsidR="00000000" w:rsidRDefault="00240F9E" w:rsidP="000C4F21">
      <w:pPr>
        <w:pStyle w:val="vraag"/>
      </w:pPr>
      <w:r>
        <w:t>Met welke reage</w:t>
      </w:r>
      <w:r>
        <w:t xml:space="preserve">ntia kan verbinding </w:t>
      </w:r>
      <w:r w:rsidRPr="00662C69">
        <w:rPr>
          <w:b/>
        </w:rPr>
        <w:t>D</w:t>
      </w:r>
      <w:r>
        <w:t xml:space="preserve"> worden gedehydrogeneerd tot </w:t>
      </w:r>
      <w:r w:rsidRPr="00662C69">
        <w:rPr>
          <w:b/>
        </w:rPr>
        <w:t>E</w:t>
      </w:r>
      <w:r>
        <w:t>?</w:t>
      </w:r>
    </w:p>
    <w:p w:rsidR="00000000" w:rsidRDefault="00240F9E" w:rsidP="000C4F21">
      <w:pPr>
        <w:pStyle w:val="vraag"/>
      </w:pPr>
      <w:r>
        <w:t xml:space="preserve">In verbinding </w:t>
      </w:r>
      <w:r w:rsidRPr="00662C69">
        <w:rPr>
          <w:b/>
        </w:rPr>
        <w:t>E</w:t>
      </w:r>
      <w:r>
        <w:t xml:space="preserve"> en in benzeen is sprake van delokalisatie van elektronen, maar niet in dezelfde mate. Geef nu tenminste 2 verschillen in eigenschappen tussen verbinding </w:t>
      </w:r>
      <w:r w:rsidRPr="00662C69">
        <w:rPr>
          <w:b/>
        </w:rPr>
        <w:t>E</w:t>
      </w:r>
      <w:r>
        <w:t xml:space="preserve"> en benzeen, die berusten op vers</w:t>
      </w:r>
      <w:r>
        <w:t>chillen in delokalisatie.</w:t>
      </w:r>
    </w:p>
    <w:p w:rsidR="00000000" w:rsidRDefault="00240F9E">
      <w:pPr>
        <w:pStyle w:val="opgave"/>
      </w:pPr>
    </w:p>
    <w:p w:rsidR="00000000" w:rsidRDefault="00240F9E">
      <w:pPr>
        <w:tabs>
          <w:tab w:val="num" w:pos="0"/>
        </w:tabs>
      </w:pPr>
      <w:r>
        <w:t>Moleculen met drieringen hebben een grote ringspanning, aangezien een hoek van 60</w:t>
      </w:r>
      <w:r>
        <w:sym w:font="Symbol" w:char="F0B0"/>
      </w:r>
      <w:r>
        <w:t xml:space="preserve"> zeer sterk afwijkt van de normale tetraëdrische hoek van ongeveer 109</w:t>
      </w:r>
      <w:r>
        <w:sym w:font="Symbol" w:char="F0B0"/>
      </w:r>
      <w:r>
        <w:t>. Daarom is, in sterk contrast met gewone ethers, etheenoxide een zeer react</w:t>
      </w:r>
      <w:r>
        <w:t>ieve verbinding. Veel verbindingen reageren met etheenoxide, waarbij de ring geopend wordt. Daarbij verdwijnt uiteraard de ringspanning.</w:t>
      </w:r>
    </w:p>
    <w:p w:rsidR="00000000" w:rsidRDefault="00240F9E">
      <w:pPr>
        <w:tabs>
          <w:tab w:val="num" w:pos="0"/>
        </w:tabs>
      </w:pPr>
    </w:p>
    <w:p w:rsidR="00000000" w:rsidRDefault="00240F9E">
      <w:pPr>
        <w:tabs>
          <w:tab w:val="num" w:pos="0"/>
        </w:tabs>
      </w:pPr>
      <w:r>
        <w:t>Een van de epoxiden (de algemene naam voor de homologe reeks met etheenoxide als eerste term), het (</w:t>
      </w:r>
      <w:r>
        <w:rPr>
          <w:i/>
        </w:rPr>
        <w:t>R</w:t>
      </w:r>
      <w:r>
        <w:t>)-propeenoxide ka</w:t>
      </w:r>
      <w:r>
        <w:t>n op twee plaatsen worden aangevallen, zoals onderstaande figuur duidelijk maakt.</w:t>
      </w:r>
    </w:p>
    <w:p w:rsidR="00000000" w:rsidRDefault="00240F9E">
      <w:pPr>
        <w:tabs>
          <w:tab w:val="num" w:pos="0"/>
        </w:tabs>
      </w:pPr>
      <w:r>
        <w:object w:dxaOrig="8438" w:dyaOrig="1598">
          <v:shape id="_x0000_i1027" type="#_x0000_t75" style="width:421.9pt;height:79.7pt" o:ole="" fillcolor="window">
            <v:imagedata r:id="rId11" o:title=""/>
          </v:shape>
          <o:OLEObject Type="Embed" ProgID="ACD.ChemSketch.20" ShapeID="_x0000_i1027" DrawAspect="Content" ObjectID="_1313681541" r:id="rId12"/>
        </w:object>
      </w:r>
    </w:p>
    <w:p w:rsidR="00000000" w:rsidRDefault="00240F9E" w:rsidP="000C4F21">
      <w:pPr>
        <w:pStyle w:val="vraag"/>
      </w:pPr>
      <w:r>
        <w:t>Geef een reactiemechanisme, dat in overeenstemming is met de afgebeelde reacties.</w:t>
      </w:r>
    </w:p>
    <w:p w:rsidR="00000000" w:rsidRDefault="00240F9E" w:rsidP="000C4F21">
      <w:pPr>
        <w:pStyle w:val="vraag"/>
      </w:pPr>
      <w:r>
        <w:t>Geef de ruimtelijke formule van (</w:t>
      </w:r>
      <w:r>
        <w:rPr>
          <w:i/>
        </w:rPr>
        <w:t>R</w:t>
      </w:r>
      <w:r>
        <w:t>)-1-ethoxy-2-propanol</w:t>
      </w:r>
    </w:p>
    <w:p w:rsidR="00000000" w:rsidRDefault="00240F9E">
      <w:pPr>
        <w:pStyle w:val="opgave"/>
      </w:pPr>
    </w:p>
    <w:p w:rsidR="00000000" w:rsidRDefault="00240F9E">
      <w:pPr>
        <w:tabs>
          <w:tab w:val="num" w:pos="0"/>
        </w:tabs>
      </w:pPr>
      <w:r>
        <w:t>Kool</w:t>
      </w:r>
      <w:r>
        <w:t>hydraten vormen een belangrijke energiebron voor levende wezens. In elk organisme vindt de eerste stap in de afbraak van glucose anaëroob plaats. De essentiële reacties in dit proces, de z.g. glycolyse, zijn:</w:t>
      </w:r>
    </w:p>
    <w:p w:rsidR="00000000" w:rsidRDefault="00240F9E">
      <w:pPr>
        <w:tabs>
          <w:tab w:val="num" w:pos="0"/>
          <w:tab w:val="right" w:pos="8222"/>
        </w:tabs>
      </w:pPr>
      <w:r>
        <w:tab/>
      </w:r>
      <w:r>
        <w:rPr>
          <w:rFonts w:ascii="Symbol" w:hAnsi="Symbol"/>
        </w:rPr>
        <w:t></w:t>
      </w:r>
      <w:r>
        <w:t>G in kJ/mol</w:t>
      </w:r>
    </w:p>
    <w:p w:rsidR="00000000" w:rsidRDefault="00240F9E" w:rsidP="00240F9E">
      <w:pPr>
        <w:numPr>
          <w:ilvl w:val="0"/>
          <w:numId w:val="4"/>
        </w:numPr>
        <w:tabs>
          <w:tab w:val="right" w:pos="8222"/>
        </w:tabs>
        <w:ind w:left="284" w:hanging="284"/>
      </w:pPr>
      <w:r>
        <w:t xml:space="preserve">Glucose + ATP </w:t>
      </w:r>
      <w:r>
        <w:sym w:font="Symbol" w:char="F0AE"/>
      </w:r>
      <w:r>
        <w:t xml:space="preserve"> glucose-6-P + ADP + H</w:t>
      </w:r>
      <w:r>
        <w:rPr>
          <w:vertAlign w:val="superscript"/>
        </w:rPr>
        <w:t>+</w:t>
      </w:r>
      <w:r>
        <w:tab/>
      </w:r>
      <w:r>
        <w:sym w:font="Symbol" w:char="F02D"/>
      </w:r>
      <w:r>
        <w:t>16,7</w:t>
      </w:r>
    </w:p>
    <w:p w:rsidR="00000000" w:rsidRDefault="00240F9E" w:rsidP="00240F9E">
      <w:pPr>
        <w:numPr>
          <w:ilvl w:val="0"/>
          <w:numId w:val="4"/>
        </w:numPr>
        <w:tabs>
          <w:tab w:val="right" w:pos="8222"/>
        </w:tabs>
        <w:ind w:left="284" w:hanging="284"/>
      </w:pPr>
      <w:r>
        <w:t xml:space="preserve">Glucose-6-P </w:t>
      </w:r>
      <w:r>
        <w:sym w:font="Symbol" w:char="F0AE"/>
      </w:r>
      <w:r>
        <w:t xml:space="preserve"> fructose-6-P</w:t>
      </w:r>
      <w:r>
        <w:tab/>
        <w:t>+ 1,7</w:t>
      </w:r>
    </w:p>
    <w:p w:rsidR="00000000" w:rsidRDefault="00240F9E" w:rsidP="00240F9E">
      <w:pPr>
        <w:numPr>
          <w:ilvl w:val="0"/>
          <w:numId w:val="4"/>
        </w:numPr>
        <w:tabs>
          <w:tab w:val="right" w:pos="8222"/>
        </w:tabs>
        <w:ind w:left="284" w:hanging="284"/>
      </w:pPr>
      <w:r>
        <w:t xml:space="preserve">Fructose-6-P + ATP </w:t>
      </w:r>
      <w:r>
        <w:sym w:font="Symbol" w:char="F0AE"/>
      </w:r>
      <w:r>
        <w:t xml:space="preserve"> fructose-1,6-di-P + ADP + H</w:t>
      </w:r>
      <w:r>
        <w:rPr>
          <w:vertAlign w:val="superscript"/>
        </w:rPr>
        <w:t>+</w:t>
      </w:r>
      <w:r>
        <w:tab/>
      </w:r>
      <w:r>
        <w:sym w:font="Symbol" w:char="F02D"/>
      </w:r>
      <w:r>
        <w:t>14,2</w:t>
      </w:r>
    </w:p>
    <w:p w:rsidR="00000000" w:rsidRDefault="00240F9E" w:rsidP="00240F9E">
      <w:pPr>
        <w:numPr>
          <w:ilvl w:val="0"/>
          <w:numId w:val="4"/>
        </w:numPr>
        <w:tabs>
          <w:tab w:val="right" w:pos="8222"/>
        </w:tabs>
        <w:ind w:left="284" w:hanging="284"/>
      </w:pPr>
      <w:r>
        <w:t xml:space="preserve">Fructose-1,6-di-P </w:t>
      </w:r>
      <w:r>
        <w:sym w:font="Symbol" w:char="F0AE"/>
      </w:r>
      <w:r>
        <w:t xml:space="preserve"> dihydroxyaceton-P + glyceraldehyd-3-P</w:t>
      </w:r>
      <w:r>
        <w:tab/>
        <w:t>+24,0</w:t>
      </w:r>
    </w:p>
    <w:p w:rsidR="00000000" w:rsidRDefault="00240F9E" w:rsidP="00240F9E">
      <w:pPr>
        <w:numPr>
          <w:ilvl w:val="0"/>
          <w:numId w:val="4"/>
        </w:numPr>
        <w:tabs>
          <w:tab w:val="right" w:pos="8222"/>
        </w:tabs>
        <w:ind w:left="284" w:hanging="284"/>
      </w:pPr>
      <w:r>
        <w:t xml:space="preserve">Dihydroxyaceton-P </w:t>
      </w:r>
      <w:r>
        <w:sym w:font="Symbol" w:char="F0AE"/>
      </w:r>
      <w:r>
        <w:t xml:space="preserve"> glyceraldehyd-3-P</w:t>
      </w:r>
      <w:r>
        <w:tab/>
        <w:t>+ 7,7</w:t>
      </w:r>
    </w:p>
    <w:p w:rsidR="00000000" w:rsidRDefault="00240F9E" w:rsidP="00240F9E">
      <w:pPr>
        <w:numPr>
          <w:ilvl w:val="0"/>
          <w:numId w:val="4"/>
        </w:numPr>
        <w:tabs>
          <w:tab w:val="right" w:pos="8222"/>
        </w:tabs>
        <w:ind w:left="284" w:hanging="284"/>
      </w:pPr>
      <w:r>
        <w:t>G</w:t>
      </w:r>
      <w:r>
        <w:t>lyceraldehyd-3-P+ P</w:t>
      </w:r>
      <w:r>
        <w:rPr>
          <w:vertAlign w:val="subscript"/>
        </w:rPr>
        <w:t>i</w:t>
      </w:r>
      <w:r>
        <w:t xml:space="preserve"> + NAD</w:t>
      </w:r>
      <w:r>
        <w:rPr>
          <w:vertAlign w:val="superscript"/>
        </w:rPr>
        <w:t>+</w:t>
      </w:r>
      <w:r>
        <w:t xml:space="preserve"> </w:t>
      </w:r>
      <w:r>
        <w:sym w:font="Symbol" w:char="F0AE"/>
      </w:r>
      <w:r>
        <w:t xml:space="preserve"> 1,3-di-P-glyceraat + H</w:t>
      </w:r>
      <w:r>
        <w:rPr>
          <w:vertAlign w:val="superscript"/>
        </w:rPr>
        <w:t>+</w:t>
      </w:r>
      <w:r>
        <w:t xml:space="preserve"> +NADH</w:t>
      </w:r>
      <w:r>
        <w:tab/>
        <w:t>+6,3</w:t>
      </w:r>
    </w:p>
    <w:p w:rsidR="00000000" w:rsidRDefault="00240F9E" w:rsidP="00240F9E">
      <w:pPr>
        <w:numPr>
          <w:ilvl w:val="0"/>
          <w:numId w:val="4"/>
        </w:numPr>
        <w:tabs>
          <w:tab w:val="right" w:pos="8222"/>
        </w:tabs>
        <w:ind w:left="284" w:hanging="284"/>
      </w:pPr>
      <w:r>
        <w:lastRenderedPageBreak/>
        <w:t>1,3-di-P-glyceraat + ADP + H</w:t>
      </w:r>
      <w:r>
        <w:rPr>
          <w:vertAlign w:val="superscript"/>
        </w:rPr>
        <w:t>+</w:t>
      </w:r>
      <w:r>
        <w:t xml:space="preserve"> </w:t>
      </w:r>
      <w:r>
        <w:sym w:font="Symbol" w:char="F0AE"/>
      </w:r>
      <w:r>
        <w:t xml:space="preserve"> 3-P-glyceraat +ATP</w:t>
      </w:r>
      <w:r>
        <w:tab/>
      </w:r>
      <w:r>
        <w:sym w:font="Symbol" w:char="F02D"/>
      </w:r>
      <w:r>
        <w:t>18,8</w:t>
      </w:r>
    </w:p>
    <w:p w:rsidR="00000000" w:rsidRDefault="00240F9E" w:rsidP="00240F9E">
      <w:pPr>
        <w:numPr>
          <w:ilvl w:val="0"/>
          <w:numId w:val="4"/>
        </w:numPr>
        <w:tabs>
          <w:tab w:val="right" w:pos="8222"/>
        </w:tabs>
        <w:ind w:left="284" w:hanging="284"/>
      </w:pPr>
      <w:r>
        <w:t xml:space="preserve">3-P-glyceraat </w:t>
      </w:r>
      <w:r>
        <w:sym w:font="Symbol" w:char="F0AE"/>
      </w:r>
      <w:r>
        <w:t xml:space="preserve"> 2-P-glyceraat</w:t>
      </w:r>
      <w:r>
        <w:tab/>
        <w:t>+ 4,4</w:t>
      </w:r>
    </w:p>
    <w:p w:rsidR="00000000" w:rsidRDefault="00240F9E" w:rsidP="00240F9E">
      <w:pPr>
        <w:numPr>
          <w:ilvl w:val="0"/>
          <w:numId w:val="4"/>
        </w:numPr>
        <w:tabs>
          <w:tab w:val="right" w:pos="8222"/>
        </w:tabs>
        <w:ind w:left="284" w:hanging="284"/>
      </w:pPr>
      <w:r>
        <w:t xml:space="preserve">2-P-glyceraat </w:t>
      </w:r>
      <w:r>
        <w:sym w:font="Symbol" w:char="F0AE"/>
      </w:r>
      <w:r>
        <w:t xml:space="preserve"> fosfoenolpyruvaat</w:t>
      </w:r>
      <w:r>
        <w:tab/>
        <w:t>+ 1,8</w:t>
      </w:r>
    </w:p>
    <w:p w:rsidR="00000000" w:rsidRDefault="00240F9E" w:rsidP="00240F9E">
      <w:pPr>
        <w:numPr>
          <w:ilvl w:val="0"/>
          <w:numId w:val="4"/>
        </w:numPr>
        <w:tabs>
          <w:tab w:val="right" w:pos="8222"/>
        </w:tabs>
        <w:ind w:left="284" w:hanging="284"/>
      </w:pPr>
      <w:r>
        <w:t>Fosfoenolpyruvaat + ADP + H</w:t>
      </w:r>
      <w:r>
        <w:rPr>
          <w:vertAlign w:val="superscript"/>
        </w:rPr>
        <w:t>+</w:t>
      </w:r>
      <w:r>
        <w:t xml:space="preserve"> </w:t>
      </w:r>
      <w:r>
        <w:sym w:font="Symbol" w:char="F0AE"/>
      </w:r>
      <w:r>
        <w:t xml:space="preserve"> pyruvaat + ATP</w:t>
      </w:r>
      <w:r>
        <w:tab/>
      </w:r>
      <w:r>
        <w:sym w:font="Symbol" w:char="F02D"/>
      </w:r>
      <w:r>
        <w:t>31,4</w:t>
      </w:r>
    </w:p>
    <w:p w:rsidR="00000000" w:rsidRDefault="00240F9E" w:rsidP="00240F9E">
      <w:pPr>
        <w:numPr>
          <w:ilvl w:val="0"/>
          <w:numId w:val="4"/>
        </w:numPr>
        <w:tabs>
          <w:tab w:val="right" w:pos="8222"/>
        </w:tabs>
        <w:ind w:left="284" w:hanging="284"/>
      </w:pPr>
      <w:r>
        <w:t>Pyruva</w:t>
      </w:r>
      <w:r>
        <w:t>at +NADH+H</w:t>
      </w:r>
      <w:r>
        <w:rPr>
          <w:vertAlign w:val="superscript"/>
        </w:rPr>
        <w:t>+</w:t>
      </w:r>
      <w:r>
        <w:t xml:space="preserve"> </w:t>
      </w:r>
      <w:r>
        <w:sym w:font="Symbol" w:char="F0AE"/>
      </w:r>
      <w:r>
        <w:t xml:space="preserve"> lactaat + NAD</w:t>
      </w:r>
      <w:r>
        <w:rPr>
          <w:vertAlign w:val="superscript"/>
        </w:rPr>
        <w:t>+</w:t>
      </w:r>
      <w:r>
        <w:tab/>
      </w:r>
      <w:r>
        <w:sym w:font="Symbol" w:char="F02D"/>
      </w:r>
      <w:r>
        <w:t>25,1</w:t>
      </w:r>
    </w:p>
    <w:p w:rsidR="00000000" w:rsidRDefault="00240F9E">
      <w:pPr>
        <w:tabs>
          <w:tab w:val="num" w:pos="0"/>
        </w:tabs>
      </w:pPr>
    </w:p>
    <w:p w:rsidR="00000000" w:rsidRDefault="00240F9E" w:rsidP="000C4F21">
      <w:pPr>
        <w:pStyle w:val="vraag"/>
      </w:pPr>
      <w:r>
        <w:t xml:space="preserve">1. Geef de totaalvergelijking voor de omzetting van glucose tot pyruvaat. </w:t>
      </w:r>
    </w:p>
    <w:p w:rsidR="00000000" w:rsidRDefault="00240F9E">
      <w:pPr>
        <w:tabs>
          <w:tab w:val="num" w:pos="0"/>
        </w:tabs>
      </w:pPr>
      <w:r>
        <w:t xml:space="preserve">2. Bereken de verandering in de vrije enthalpie (Gibbs energie, </w:t>
      </w:r>
      <w:r>
        <w:rPr>
          <w:rFonts w:ascii="Symbol" w:hAnsi="Symbol"/>
        </w:rPr>
        <w:t></w:t>
      </w:r>
      <w:r>
        <w:rPr>
          <w:i/>
        </w:rPr>
        <w:t>G</w:t>
      </w:r>
      <w:r>
        <w:t>) van de omzetting in 1.</w:t>
      </w:r>
    </w:p>
    <w:p w:rsidR="00000000" w:rsidRDefault="00240F9E" w:rsidP="000C4F21">
      <w:pPr>
        <w:pStyle w:val="vraag"/>
      </w:pPr>
      <w:r>
        <w:t>Bereken de evenwichtsconstante van reactie 3 (bij 25°C).</w:t>
      </w:r>
    </w:p>
    <w:p w:rsidR="00000000" w:rsidRDefault="00240F9E" w:rsidP="000C4F21">
      <w:pPr>
        <w:pStyle w:val="vraag"/>
      </w:pPr>
      <w:r>
        <w:t xml:space="preserve">De verandering in vrije enthalpie van de hydrolyse van ATP bedraagt </w:t>
      </w:r>
      <w:r>
        <w:sym w:font="Symbol" w:char="F02D"/>
      </w:r>
      <w:r>
        <w:t>30,6 kJ/mol (bij 25°C). Bereken de evenwichtsconstante voor de reactie: H</w:t>
      </w:r>
      <w:r>
        <w:rPr>
          <w:vertAlign w:val="superscript"/>
        </w:rPr>
        <w:t>+</w:t>
      </w:r>
      <w:r>
        <w:t xml:space="preserve"> + glucose + P</w:t>
      </w:r>
      <w:r>
        <w:rPr>
          <w:vertAlign w:val="subscript"/>
        </w:rPr>
        <w:t>i</w:t>
      </w:r>
      <w:r>
        <w:t xml:space="preserve"> </w:t>
      </w:r>
      <w:r>
        <w:sym w:font="Symbol" w:char="F0AE"/>
      </w:r>
      <w:r>
        <w:t xml:space="preserve"> glucose-6-P</w:t>
      </w:r>
      <w:r>
        <w:t xml:space="preserve"> + H</w:t>
      </w:r>
      <w:r>
        <w:rPr>
          <w:vertAlign w:val="subscript"/>
        </w:rPr>
        <w:t>2</w:t>
      </w:r>
      <w:r>
        <w:t>O (bij 25°C).</w:t>
      </w:r>
    </w:p>
    <w:p w:rsidR="00000000" w:rsidRDefault="00240F9E" w:rsidP="000C4F21">
      <w:pPr>
        <w:pStyle w:val="vraag"/>
      </w:pPr>
      <w:r>
        <w:t>Bereken de standaardredoxpotentiaal voor het pyruvaat/lactaat evenwicht, als die voor NADH/NAD</w:t>
      </w:r>
      <w:r>
        <w:rPr>
          <w:vertAlign w:val="superscript"/>
        </w:rPr>
        <w:t>+</w:t>
      </w:r>
      <w:r>
        <w:t xml:space="preserve"> </w:t>
      </w:r>
      <w:r>
        <w:sym w:font="Symbol" w:char="F02D"/>
      </w:r>
      <w:r>
        <w:t>0,32 V bedraagt.</w:t>
      </w:r>
    </w:p>
    <w:p w:rsidR="00000000" w:rsidRDefault="00240F9E">
      <w:pPr>
        <w:pStyle w:val="opgave"/>
      </w:pPr>
    </w:p>
    <w:p w:rsidR="00000000" w:rsidRDefault="00240F9E">
      <w:pPr>
        <w:tabs>
          <w:tab w:val="num" w:pos="0"/>
        </w:tabs>
      </w:pPr>
      <w:r>
        <w:t xml:space="preserve">Steenkool wordt voornamelijk gebruikt voor de productie van warmte, stoom en elektrische energie. Onderstaand vind je een </w:t>
      </w:r>
      <w:r>
        <w:t>blokschema van een 1000 MW kolen gestookte centrale (De index e staat voor elektrische energie) Déze centrale werkt gemiddeld op 75% van zijn maximumjaarcapaciteit (die is dus 1000 MW</w:t>
      </w:r>
      <w:r>
        <w:rPr>
          <w:vertAlign w:val="subscript"/>
        </w:rPr>
        <w:t>e</w:t>
      </w:r>
      <w:r>
        <w:t>). In het schema hebben de symbolen de volgende betekenis:</w:t>
      </w:r>
    </w:p>
    <w:p w:rsidR="00000000" w:rsidRDefault="00240F9E">
      <w:pPr>
        <w:tabs>
          <w:tab w:val="num" w:pos="0"/>
        </w:tabs>
      </w:pPr>
      <w:r>
        <w:t>E = verlies v</w:t>
      </w:r>
      <w:r>
        <w:t>an erts; A = verwijdering van afval; ET = energietoevoer.</w:t>
      </w:r>
    </w:p>
    <w:p w:rsidR="00000000" w:rsidRDefault="00240F9E">
      <w:pPr>
        <w:tabs>
          <w:tab w:val="num" w:pos="0"/>
        </w:tabs>
        <w:rPr>
          <w:b/>
        </w:rPr>
      </w:pPr>
      <w:r>
        <w:object w:dxaOrig="10109" w:dyaOrig="4147">
          <v:shape id="_x0000_i1028" type="#_x0000_t75" style="width:440.15pt;height:180.5pt" o:ole="" fillcolor="window">
            <v:imagedata r:id="rId13" o:title=""/>
          </v:shape>
          <o:OLEObject Type="Embed" ProgID="ACD.ChemSketch.20" ShapeID="_x0000_i1028" DrawAspect="Content" ObjectID="_1313681542" r:id="rId14"/>
        </w:object>
      </w:r>
    </w:p>
    <w:p w:rsidR="00000000" w:rsidRDefault="00240F9E" w:rsidP="000C4F21">
      <w:pPr>
        <w:pStyle w:val="vraag"/>
      </w:pPr>
      <w:r>
        <w:t>1. Bereken met behulp van BINAS de verbrandingsenthalpie van 1,00 ton grafiet (</w:t>
      </w:r>
      <w:r>
        <w:rPr>
          <w:i/>
        </w:rPr>
        <w:t>T</w:t>
      </w:r>
      <w:r>
        <w:t xml:space="preserve"> = 298 K; </w:t>
      </w:r>
      <w:r>
        <w:rPr>
          <w:i/>
        </w:rPr>
        <w:t>p</w:t>
      </w:r>
      <w:r>
        <w:t xml:space="preserve"> = </w:t>
      </w:r>
      <w:r>
        <w:rPr>
          <w:i/>
        </w:rPr>
        <w:t>p</w:t>
      </w:r>
      <w:r>
        <w:rPr>
          <w:vertAlign w:val="subscript"/>
        </w:rPr>
        <w:t xml:space="preserve">o </w:t>
      </w:r>
      <w:r>
        <w:t>).</w:t>
      </w:r>
    </w:p>
    <w:p w:rsidR="00000000" w:rsidRDefault="00240F9E">
      <w:pPr>
        <w:tabs>
          <w:tab w:val="num" w:pos="0"/>
        </w:tabs>
      </w:pPr>
      <w:r>
        <w:t>2. Bereken met behulp van de gegevens uit het blokschema de verbran</w:t>
      </w:r>
      <w:r>
        <w:t>dingsenthalpie van 1,00 ton steenkool.</w:t>
      </w:r>
    </w:p>
    <w:p w:rsidR="00000000" w:rsidRDefault="00240F9E">
      <w:pPr>
        <w:tabs>
          <w:tab w:val="num" w:pos="0"/>
        </w:tabs>
      </w:pPr>
      <w:r>
        <w:t>3. Geef een chemische verklaring voor de verschillen in uitkomst bij 1. en 2.</w:t>
      </w:r>
    </w:p>
    <w:p w:rsidR="00000000" w:rsidRDefault="00240F9E" w:rsidP="000C4F21">
      <w:pPr>
        <w:pStyle w:val="vraag"/>
      </w:pPr>
      <w:r>
        <w:t>Toon met behulp van de gegevens uit het blokschema aan dat de hoeveelheid steenkool die bij het transportblok binnenkomt, gelijk is aan 2,3</w:t>
      </w:r>
      <w:r>
        <w:t>3</w:t>
      </w:r>
      <w:r>
        <w:sym w:font="Symbol" w:char="F0D7"/>
      </w:r>
      <w:r>
        <w:t>10</w:t>
      </w:r>
      <w:r>
        <w:rPr>
          <w:vertAlign w:val="superscript"/>
        </w:rPr>
        <w:t>6</w:t>
      </w:r>
      <w:r>
        <w:t xml:space="preserve"> ton.</w:t>
      </w:r>
    </w:p>
    <w:p w:rsidR="00000000" w:rsidRDefault="00240F9E">
      <w:pPr>
        <w:tabs>
          <w:tab w:val="num" w:pos="0"/>
        </w:tabs>
      </w:pPr>
    </w:p>
    <w:p w:rsidR="00000000" w:rsidRDefault="00240F9E">
      <w:pPr>
        <w:tabs>
          <w:tab w:val="num" w:pos="0"/>
        </w:tabs>
      </w:pPr>
      <w:r>
        <w:t>De SO</w:t>
      </w:r>
      <w:r>
        <w:rPr>
          <w:vertAlign w:val="subscript"/>
        </w:rPr>
        <w:t>2</w:t>
      </w:r>
      <w:r>
        <w:t>-uitstoot is in het blokschema van die centrale aangegeven. SO</w:t>
      </w:r>
      <w:r>
        <w:rPr>
          <w:vertAlign w:val="subscript"/>
        </w:rPr>
        <w:t>2</w:t>
      </w:r>
      <w:r>
        <w:t xml:space="preserve"> kan worden gebonden in het z.g. natte kalksteenproces. Daarin wordt nat, fijngemaakt calciumcarbonaat in contact gebracht met het SO</w:t>
      </w:r>
      <w:r>
        <w:rPr>
          <w:vertAlign w:val="subscript"/>
        </w:rPr>
        <w:t>2</w:t>
      </w:r>
      <w:r>
        <w:t>. Een omzetting vindt plaats, waarbij gip</w:t>
      </w:r>
      <w:r>
        <w:t>s wordt gevormd.</w:t>
      </w:r>
    </w:p>
    <w:p w:rsidR="00000000" w:rsidRDefault="00240F9E" w:rsidP="000C4F21">
      <w:pPr>
        <w:pStyle w:val="vraag"/>
      </w:pPr>
      <w:r>
        <w:t>Bereken het benodigde aantal ton CaCO</w:t>
      </w:r>
      <w:r>
        <w:rPr>
          <w:vertAlign w:val="subscript"/>
        </w:rPr>
        <w:t xml:space="preserve">3 </w:t>
      </w:r>
      <w:r>
        <w:t>dat nodig is om de SO</w:t>
      </w:r>
      <w:r>
        <w:rPr>
          <w:vertAlign w:val="subscript"/>
        </w:rPr>
        <w:t>2</w:t>
      </w:r>
      <w:r>
        <w:t xml:space="preserve"> uitstoot van de centrale tot 10 % terug te brengen. Geef ook reactievergelijkingen!</w:t>
      </w:r>
    </w:p>
    <w:p w:rsidR="00000000" w:rsidRDefault="00240F9E">
      <w:pPr>
        <w:tabs>
          <w:tab w:val="num" w:pos="0"/>
        </w:tabs>
      </w:pPr>
    </w:p>
    <w:p w:rsidR="00000000" w:rsidRDefault="00240F9E">
      <w:pPr>
        <w:tabs>
          <w:tab w:val="num" w:pos="0"/>
        </w:tabs>
      </w:pPr>
      <w:r>
        <w:t>Een tamelijk recente techniek om verdere belasting van het milieu met SO</w:t>
      </w:r>
      <w:r>
        <w:rPr>
          <w:vertAlign w:val="subscript"/>
        </w:rPr>
        <w:t>2</w:t>
      </w:r>
      <w:r>
        <w:t xml:space="preserve"> tegen te gaan, is </w:t>
      </w:r>
      <w:r>
        <w:t>de zogenaamde vergassing van steenkool: de omzetting van steenkool in methaan volgens onderstaand schema.</w:t>
      </w:r>
    </w:p>
    <w:p w:rsidR="00000000" w:rsidRDefault="00240F9E">
      <w:pPr>
        <w:tabs>
          <w:tab w:val="num" w:pos="0"/>
        </w:tabs>
        <w:jc w:val="center"/>
      </w:pPr>
      <w:r>
        <w:object w:dxaOrig="6706" w:dyaOrig="3499">
          <v:shape id="_x0000_i1029" type="#_x0000_t75" style="width:335.5pt;height:174.7pt" o:ole="" fillcolor="window">
            <v:imagedata r:id="rId15" o:title=""/>
          </v:shape>
          <o:OLEObject Type="Embed" ProgID="ACD.ChemSketch.20" ShapeID="_x0000_i1029" DrawAspect="Content" ObjectID="_1313681543" r:id="rId16"/>
        </w:object>
      </w:r>
    </w:p>
    <w:p w:rsidR="00000000" w:rsidRDefault="00240F9E">
      <w:pPr>
        <w:tabs>
          <w:tab w:val="num" w:pos="0"/>
        </w:tabs>
      </w:pPr>
      <w:r>
        <w:t>Optredende reacties zijn:</w:t>
      </w:r>
    </w:p>
    <w:p w:rsidR="00000000" w:rsidRDefault="00240F9E" w:rsidP="00240F9E">
      <w:pPr>
        <w:numPr>
          <w:ilvl w:val="0"/>
          <w:numId w:val="5"/>
        </w:numPr>
      </w:pPr>
      <w:r>
        <w:t>Bij de hydrovergassing vinden de volgende reacties plaats</w:t>
      </w:r>
    </w:p>
    <w:p w:rsidR="00000000" w:rsidRDefault="00240F9E">
      <w:pPr>
        <w:tabs>
          <w:tab w:val="num" w:pos="0"/>
        </w:tabs>
      </w:pPr>
      <w:r>
        <w:tab/>
        <w:t>1.</w:t>
      </w:r>
      <w:r>
        <w:tab/>
        <w:t xml:space="preserve">kool </w:t>
      </w:r>
      <w:r>
        <w:sym w:font="Symbol" w:char="F0AE"/>
      </w:r>
      <w:r>
        <w:t xml:space="preserve">  CH</w:t>
      </w:r>
      <w:r>
        <w:rPr>
          <w:vertAlign w:val="subscript"/>
        </w:rPr>
        <w:t>4</w:t>
      </w:r>
      <w:r>
        <w:t xml:space="preserve"> + C</w:t>
      </w:r>
    </w:p>
    <w:p w:rsidR="00000000" w:rsidRDefault="00240F9E">
      <w:pPr>
        <w:tabs>
          <w:tab w:val="num" w:pos="0"/>
        </w:tabs>
      </w:pPr>
      <w:r>
        <w:tab/>
        <w:t>2.</w:t>
      </w:r>
      <w:r>
        <w:tab/>
        <w:t>C + 2 H</w:t>
      </w:r>
      <w:r>
        <w:rPr>
          <w:vertAlign w:val="subscript"/>
        </w:rPr>
        <w:t>2</w:t>
      </w:r>
      <w:r>
        <w:t xml:space="preserve"> </w:t>
      </w:r>
      <w:r>
        <w:fldChar w:fldCharType="begin"/>
      </w:r>
      <w:r>
        <w:instrText xml:space="preserve"> </w:instrText>
      </w:r>
      <w:r>
        <w:instrText xml:space="preserve">ADVANCE \d 2 </w:instrText>
      </w:r>
      <w:r>
        <w:fldChar w:fldCharType="end"/>
      </w:r>
      <w:r>
        <w:sym w:font="Symbol" w:char="F0AE"/>
      </w:r>
      <w:r>
        <w:fldChar w:fldCharType="begin"/>
      </w:r>
      <w:r>
        <w:instrText xml:space="preserve"> ADVANCE \u 4 \l 11 </w:instrText>
      </w:r>
      <w:r>
        <w:fldChar w:fldCharType="end"/>
      </w:r>
      <w:r>
        <w:sym w:font="Symbol" w:char="F0AC"/>
      </w:r>
      <w:r>
        <w:fldChar w:fldCharType="begin"/>
      </w:r>
      <w:r>
        <w:instrText xml:space="preserve"> ADVANCE \d 2 \r 1 </w:instrText>
      </w:r>
      <w:r>
        <w:fldChar w:fldCharType="end"/>
      </w:r>
      <w:r>
        <w:t xml:space="preserve"> CH</w:t>
      </w:r>
      <w:r>
        <w:rPr>
          <w:vertAlign w:val="subscript"/>
        </w:rPr>
        <w:t>4</w:t>
      </w:r>
    </w:p>
    <w:p w:rsidR="00000000" w:rsidRDefault="00240F9E">
      <w:pPr>
        <w:tabs>
          <w:tab w:val="num" w:pos="0"/>
        </w:tabs>
      </w:pPr>
      <w:r>
        <w:tab/>
        <w:t>3.</w:t>
      </w:r>
      <w:r>
        <w:tab/>
        <w:t>C +H</w:t>
      </w:r>
      <w:r>
        <w:rPr>
          <w:vertAlign w:val="subscript"/>
        </w:rPr>
        <w:t>2</w:t>
      </w:r>
      <w:r>
        <w:t xml:space="preserve">O </w:t>
      </w:r>
      <w:r>
        <w:fldChar w:fldCharType="begin"/>
      </w:r>
      <w:r>
        <w:instrText xml:space="preserve"> ADVANCE \d 2 </w:instrText>
      </w:r>
      <w:r>
        <w:fldChar w:fldCharType="end"/>
      </w:r>
      <w:r>
        <w:sym w:font="Symbol" w:char="F0AE"/>
      </w:r>
      <w:r>
        <w:fldChar w:fldCharType="begin"/>
      </w:r>
      <w:r>
        <w:instrText xml:space="preserve"> ADVANCE \u 4 \l 11 </w:instrText>
      </w:r>
      <w:r>
        <w:fldChar w:fldCharType="end"/>
      </w:r>
      <w:r>
        <w:sym w:font="Symbol" w:char="F0AC"/>
      </w:r>
      <w:r>
        <w:fldChar w:fldCharType="begin"/>
      </w:r>
      <w:r>
        <w:instrText xml:space="preserve"> ADVANCE \d 2 \r 1 </w:instrText>
      </w:r>
      <w:r>
        <w:fldChar w:fldCharType="end"/>
      </w:r>
      <w:r>
        <w:t xml:space="preserve"> CO + H</w:t>
      </w:r>
      <w:r>
        <w:rPr>
          <w:vertAlign w:val="subscript"/>
        </w:rPr>
        <w:t>2</w:t>
      </w:r>
    </w:p>
    <w:p w:rsidR="00000000" w:rsidRDefault="00240F9E">
      <w:pPr>
        <w:tabs>
          <w:tab w:val="num" w:pos="0"/>
        </w:tabs>
      </w:pPr>
      <w:r>
        <w:tab/>
        <w:t>4.</w:t>
      </w:r>
      <w:r>
        <w:tab/>
        <w:t>CO + H</w:t>
      </w:r>
      <w:r>
        <w:rPr>
          <w:vertAlign w:val="subscript"/>
        </w:rPr>
        <w:t>2</w:t>
      </w:r>
      <w:r>
        <w:t xml:space="preserve">O </w:t>
      </w:r>
      <w:r>
        <w:fldChar w:fldCharType="begin"/>
      </w:r>
      <w:r>
        <w:instrText xml:space="preserve"> ADVANCE \d 2 </w:instrText>
      </w:r>
      <w:r>
        <w:fldChar w:fldCharType="end"/>
      </w:r>
      <w:r>
        <w:sym w:font="Symbol" w:char="F0AE"/>
      </w:r>
      <w:r>
        <w:rPr>
          <w:b/>
        </w:rPr>
        <w:fldChar w:fldCharType="begin"/>
      </w:r>
      <w:r>
        <w:rPr>
          <w:b/>
        </w:rPr>
        <w:instrText xml:space="preserve"> ADVANCE \u 4 \l 11 </w:instrText>
      </w:r>
      <w:r>
        <w:rPr>
          <w:b/>
        </w:rPr>
        <w:fldChar w:fldCharType="end"/>
      </w:r>
      <w:r>
        <w:rPr>
          <w:b/>
        </w:rPr>
        <w:sym w:font="Symbol" w:char="F0AC"/>
      </w:r>
      <w:r>
        <w:rPr>
          <w:b/>
        </w:rPr>
        <w:fldChar w:fldCharType="begin"/>
      </w:r>
      <w:r>
        <w:rPr>
          <w:b/>
        </w:rPr>
        <w:instrText xml:space="preserve"> ADVANCE \d 2 \r 1 </w:instrText>
      </w:r>
      <w:r>
        <w:rPr>
          <w:b/>
        </w:rPr>
        <w:fldChar w:fldCharType="end"/>
      </w:r>
      <w:r>
        <w:rPr>
          <w:b/>
        </w:rPr>
        <w:t xml:space="preserve"> </w:t>
      </w:r>
      <w:r>
        <w:t>CO</w:t>
      </w:r>
      <w:r>
        <w:rPr>
          <w:vertAlign w:val="subscript"/>
        </w:rPr>
        <w:t xml:space="preserve">2 </w:t>
      </w:r>
      <w:r>
        <w:t>+ H</w:t>
      </w:r>
      <w:r>
        <w:rPr>
          <w:vertAlign w:val="subscript"/>
        </w:rPr>
        <w:t>2</w:t>
      </w:r>
    </w:p>
    <w:p w:rsidR="00000000" w:rsidRDefault="00240F9E" w:rsidP="00240F9E">
      <w:pPr>
        <w:numPr>
          <w:ilvl w:val="0"/>
          <w:numId w:val="6"/>
        </w:numPr>
      </w:pPr>
      <w:r>
        <w:t>In het blok van de katalyti</w:t>
      </w:r>
      <w:r>
        <w:t>sche omzetting vindt ook reactie 3. plaats.</w:t>
      </w:r>
    </w:p>
    <w:p w:rsidR="00000000" w:rsidRDefault="00240F9E" w:rsidP="00240F9E">
      <w:pPr>
        <w:numPr>
          <w:ilvl w:val="0"/>
          <w:numId w:val="7"/>
        </w:numPr>
      </w:pPr>
      <w:r>
        <w:t>Tijdens de methanisering vindt plaats: 3 H</w:t>
      </w:r>
      <w:r>
        <w:rPr>
          <w:vertAlign w:val="subscript"/>
        </w:rPr>
        <w:t>2</w:t>
      </w:r>
      <w:r>
        <w:t xml:space="preserve"> + CO</w:t>
      </w:r>
      <w:r>
        <w:sym w:font="Symbol" w:char="F0AE"/>
      </w:r>
      <w:r>
        <w:t xml:space="preserve"> CH</w:t>
      </w:r>
      <w:r>
        <w:rPr>
          <w:vertAlign w:val="subscript"/>
        </w:rPr>
        <w:t xml:space="preserve">4 </w:t>
      </w:r>
      <w:r>
        <w:t>+ H</w:t>
      </w:r>
      <w:r>
        <w:rPr>
          <w:vertAlign w:val="subscript"/>
        </w:rPr>
        <w:t>2</w:t>
      </w:r>
      <w:r>
        <w:t>O.</w:t>
      </w:r>
    </w:p>
    <w:p w:rsidR="00000000" w:rsidRDefault="00240F9E">
      <w:pPr>
        <w:tabs>
          <w:tab w:val="num" w:pos="0"/>
        </w:tabs>
      </w:pPr>
    </w:p>
    <w:p w:rsidR="00000000" w:rsidRDefault="00240F9E" w:rsidP="000C4F21">
      <w:pPr>
        <w:pStyle w:val="vraag"/>
      </w:pPr>
      <w:r>
        <w:t>1. Stap 1 is te beschouwen als een onderdeel van de spontane omzettingen tijdens het verkolingsproces in de bodem. Ga met dit gegeven na, of stap 1 ee</w:t>
      </w:r>
      <w:r>
        <w:t>n exotherm dan wel een endotherm proces is.</w:t>
      </w:r>
    </w:p>
    <w:p w:rsidR="00000000" w:rsidRDefault="00240F9E">
      <w:pPr>
        <w:tabs>
          <w:tab w:val="num" w:pos="0"/>
        </w:tabs>
      </w:pPr>
      <w:r>
        <w:t xml:space="preserve">2. Bereken met behulp van BINAS de </w:t>
      </w:r>
      <w:r>
        <w:rPr>
          <w:rFonts w:ascii="Symbol" w:hAnsi="Symbol"/>
        </w:rPr>
        <w:t></w:t>
      </w:r>
      <w:r>
        <w:rPr>
          <w:i/>
        </w:rPr>
        <w:t>G</w:t>
      </w:r>
      <w:r>
        <w:t>°</w:t>
      </w:r>
      <w:r>
        <w:rPr>
          <w:vertAlign w:val="subscript"/>
        </w:rPr>
        <w:t xml:space="preserve">298 </w:t>
      </w:r>
      <w:r>
        <w:t>uit van de reacties 2, 3 en 4.</w:t>
      </w:r>
    </w:p>
    <w:p w:rsidR="00000000" w:rsidRDefault="00240F9E">
      <w:pPr>
        <w:tabs>
          <w:tab w:val="num" w:pos="0"/>
        </w:tabs>
      </w:pPr>
      <w:r>
        <w:t>3. Om welke reden voert men reacties 1 t/m 4 uit in één reactor?</w:t>
      </w:r>
    </w:p>
    <w:p w:rsidR="00000000" w:rsidRDefault="00240F9E">
      <w:pPr>
        <w:tabs>
          <w:tab w:val="num" w:pos="0"/>
        </w:tabs>
      </w:pPr>
      <w:r>
        <w:t>4. Geef twee redenen voor het uitvoeren van de katalytische omzetting in een tweede reactor.</w:t>
      </w:r>
    </w:p>
    <w:p w:rsidR="00000000" w:rsidRDefault="00240F9E">
      <w:pPr>
        <w:tabs>
          <w:tab w:val="num" w:pos="0"/>
        </w:tabs>
      </w:pPr>
    </w:p>
    <w:p w:rsidR="00000000" w:rsidRDefault="00240F9E">
      <w:pPr>
        <w:tabs>
          <w:tab w:val="num" w:pos="0"/>
        </w:tabs>
      </w:pPr>
      <w:r>
        <w:t>Verwijdering van H</w:t>
      </w:r>
      <w:r>
        <w:rPr>
          <w:vertAlign w:val="subscript"/>
        </w:rPr>
        <w:t>2</w:t>
      </w:r>
      <w:r>
        <w:t>S bij steenkoolvergassing is veel rendab</w:t>
      </w:r>
      <w:r>
        <w:t>eler dan verwijdering van SO</w:t>
      </w:r>
      <w:r>
        <w:rPr>
          <w:vertAlign w:val="subscript"/>
        </w:rPr>
        <w:t>2</w:t>
      </w:r>
      <w:r>
        <w:t xml:space="preserve"> bij een kolengestookte centrale. Enerzijds omdat de vergassing plaatsvindt onder hoge druk, anderzijds omdat H</w:t>
      </w:r>
      <w:r>
        <w:rPr>
          <w:vertAlign w:val="subscript"/>
        </w:rPr>
        <w:t>2</w:t>
      </w:r>
      <w:r>
        <w:t>S gemakkelijker reageert met basische stoffen.</w:t>
      </w:r>
    </w:p>
    <w:p w:rsidR="00000000" w:rsidRDefault="00240F9E">
      <w:pPr>
        <w:tabs>
          <w:tab w:val="num" w:pos="0"/>
        </w:tabs>
      </w:pPr>
      <w:r>
        <w:t>5. Verklaar waarom zwavel in hoofdzaak wordt omgezet in H</w:t>
      </w:r>
      <w:r>
        <w:rPr>
          <w:vertAlign w:val="subscript"/>
        </w:rPr>
        <w:t>2</w:t>
      </w:r>
      <w:r>
        <w:t>S.</w:t>
      </w:r>
    </w:p>
    <w:p w:rsidR="00000000" w:rsidRDefault="00240F9E">
      <w:pPr>
        <w:tabs>
          <w:tab w:val="num" w:pos="0"/>
        </w:tabs>
      </w:pPr>
      <w:r>
        <w:t>6. Waar</w:t>
      </w:r>
      <w:r>
        <w:t>om vindt de katalytische methanisering pas plaats na de zuivering? Licht zo mogelijk je antwoord toe met een reactievergelijking.</w:t>
      </w:r>
    </w:p>
    <w:p w:rsidR="00000000" w:rsidRDefault="00240F9E">
      <w:pPr>
        <w:tabs>
          <w:tab w:val="num" w:pos="0"/>
        </w:tabs>
      </w:pPr>
    </w:p>
    <w:p w:rsidR="00000000" w:rsidRDefault="00240F9E">
      <w:pPr>
        <w:tabs>
          <w:tab w:val="num" w:pos="0"/>
        </w:tabs>
      </w:pPr>
      <w:r>
        <w:t>Ten gevolge van het gebruik van steenkool treedt niet alleen luchtverontreiniging op, maar ook waterverontreiniging. Het pyri</w:t>
      </w:r>
      <w:r>
        <w:t>et (FeS</w:t>
      </w:r>
      <w:r>
        <w:rPr>
          <w:vertAlign w:val="subscript"/>
        </w:rPr>
        <w:t>2</w:t>
      </w:r>
      <w:r>
        <w:t>), een mineraal dat in steenkool voorkomt, komt in een open mijnschacht in aanraking met lucht en verweert dan. Deze verwering verloopt in 4 stappen:</w:t>
      </w:r>
    </w:p>
    <w:p w:rsidR="00000000" w:rsidRDefault="00240F9E" w:rsidP="00240F9E">
      <w:pPr>
        <w:numPr>
          <w:ilvl w:val="0"/>
          <w:numId w:val="8"/>
        </w:numPr>
      </w:pPr>
      <w:r>
        <w:t>omzetting van pyriet in ijzer(II)sulfaat oplossing door luchtzuurstof</w:t>
      </w:r>
    </w:p>
    <w:p w:rsidR="00000000" w:rsidRDefault="00240F9E" w:rsidP="00240F9E">
      <w:pPr>
        <w:numPr>
          <w:ilvl w:val="0"/>
          <w:numId w:val="8"/>
        </w:numPr>
      </w:pPr>
      <w:r>
        <w:t>verdere oxidatie van ijzer(I</w:t>
      </w:r>
      <w:r>
        <w:t>I) door luchtzuurstof</w:t>
      </w:r>
    </w:p>
    <w:p w:rsidR="00000000" w:rsidRDefault="00240F9E" w:rsidP="00240F9E">
      <w:pPr>
        <w:numPr>
          <w:ilvl w:val="0"/>
          <w:numId w:val="8"/>
        </w:numPr>
      </w:pPr>
      <w:r>
        <w:t>oxidatie van pyriet door ijzer(III)</w:t>
      </w:r>
    </w:p>
    <w:p w:rsidR="00000000" w:rsidRDefault="00240F9E" w:rsidP="00240F9E">
      <w:pPr>
        <w:numPr>
          <w:ilvl w:val="0"/>
          <w:numId w:val="8"/>
        </w:numPr>
      </w:pPr>
      <w:r>
        <w:t>de omzetting van ijzer(III) in ijzer(III)hydroxide (een evenwicht)</w:t>
      </w:r>
    </w:p>
    <w:p w:rsidR="00000000" w:rsidRDefault="00240F9E">
      <w:pPr>
        <w:tabs>
          <w:tab w:val="num" w:pos="0"/>
        </w:tabs>
      </w:pPr>
    </w:p>
    <w:p w:rsidR="00000000" w:rsidRDefault="00240F9E" w:rsidP="000C4F21">
      <w:pPr>
        <w:pStyle w:val="vraag"/>
      </w:pPr>
      <w:r>
        <w:t>1. Geef van deze stappen de reactievergelijkingen.</w:t>
      </w:r>
    </w:p>
    <w:p w:rsidR="00000000" w:rsidRDefault="00240F9E">
      <w:pPr>
        <w:tabs>
          <w:tab w:val="num" w:pos="0"/>
        </w:tabs>
      </w:pPr>
      <w:r>
        <w:t>2. Licht toe waarom deze reacties zo schadelijk zijn voor het watermilieu.</w:t>
      </w:r>
    </w:p>
    <w:p w:rsidR="00000000" w:rsidRDefault="00240F9E">
      <w:pPr>
        <w:tabs>
          <w:tab w:val="num" w:pos="0"/>
        </w:tabs>
      </w:pPr>
    </w:p>
    <w:p w:rsidR="00000000" w:rsidRDefault="00240F9E">
      <w:pPr>
        <w:tabs>
          <w:tab w:val="num" w:pos="0"/>
        </w:tabs>
      </w:pPr>
      <w:r>
        <w:t>Uit</w:t>
      </w:r>
      <w:r>
        <w:t xml:space="preserve"> de litteratuur blijkt dat stap 2. snelheidsbepalend is. Hiervoor geldt dat:</w:t>
      </w:r>
    </w:p>
    <w:p w:rsidR="00000000" w:rsidRDefault="00240F9E">
      <w:pPr>
        <w:tabs>
          <w:tab w:val="num" w:pos="0"/>
        </w:tabs>
      </w:pPr>
      <w:r>
        <w:rPr>
          <w:position w:val="-22"/>
        </w:rPr>
        <w:object w:dxaOrig="3140" w:dyaOrig="639">
          <v:shape id="_x0000_i1030" type="#_x0000_t75" style="width:156.95pt;height:32.15pt" o:ole="" fillcolor="window">
            <v:imagedata r:id="rId17" o:title=""/>
          </v:shape>
          <o:OLEObject Type="Embed" ProgID="Equation.3" ShapeID="_x0000_i1030" DrawAspect="Content" ObjectID="_1313681544" r:id="rId18"/>
        </w:object>
      </w:r>
      <w:r>
        <w:tab/>
        <w:t xml:space="preserve">(bij pH </w:t>
      </w:r>
      <w:r>
        <w:sym w:font="Symbol" w:char="F0B3"/>
      </w:r>
      <w:r>
        <w:t xml:space="preserve"> 5)</w:t>
      </w:r>
    </w:p>
    <w:p w:rsidR="00000000" w:rsidRDefault="00240F9E">
      <w:pPr>
        <w:tabs>
          <w:tab w:val="num" w:pos="0"/>
        </w:tabs>
      </w:pPr>
      <w:r>
        <w:t>Bij lagere pH-waarden wordt stap 2. onafhankelijk van de hydroxide concentratie.</w:t>
      </w:r>
    </w:p>
    <w:p w:rsidR="00000000" w:rsidRDefault="00240F9E">
      <w:pPr>
        <w:tabs>
          <w:tab w:val="num" w:pos="0"/>
        </w:tabs>
      </w:pPr>
      <w:r>
        <w:t>3. Leg uit wat de invloed is van de verweringsreactie zélf op</w:t>
      </w:r>
      <w:r>
        <w:t xml:space="preserve"> de verweringssnelheid.</w:t>
      </w:r>
    </w:p>
    <w:p w:rsidR="00000000" w:rsidRDefault="00240F9E">
      <w:pPr>
        <w:tabs>
          <w:tab w:val="num" w:pos="0"/>
        </w:tabs>
        <w:sectPr w:rsidR="00000000">
          <w:pgSz w:w="11906" w:h="16838"/>
          <w:pgMar w:top="1417" w:right="1417" w:bottom="1417" w:left="1417" w:header="708" w:footer="708" w:gutter="0"/>
          <w:cols w:space="708"/>
        </w:sectPr>
      </w:pPr>
    </w:p>
    <w:p w:rsidR="00000000" w:rsidRDefault="00240F9E">
      <w:pPr>
        <w:pStyle w:val="Kop3"/>
        <w:tabs>
          <w:tab w:val="num" w:pos="0"/>
        </w:tabs>
      </w:pPr>
      <w:r>
        <w:lastRenderedPageBreak/>
        <w:t>Uitwerking</w:t>
      </w:r>
    </w:p>
    <w:p w:rsidR="00000000" w:rsidRDefault="00240F9E" w:rsidP="00240F9E">
      <w:pPr>
        <w:pStyle w:val="opgave"/>
        <w:numPr>
          <w:ilvl w:val="0"/>
          <w:numId w:val="13"/>
        </w:numPr>
      </w:pPr>
    </w:p>
    <w:p w:rsidR="00000000" w:rsidRDefault="00240F9E" w:rsidP="00240F9E">
      <w:pPr>
        <w:pStyle w:val="vraag"/>
        <w:numPr>
          <w:ilvl w:val="0"/>
          <w:numId w:val="15"/>
        </w:numPr>
        <w:tabs>
          <w:tab w:val="clear" w:pos="360"/>
          <w:tab w:val="num" w:pos="0"/>
        </w:tabs>
        <w:ind w:left="0" w:hanging="567"/>
      </w:pPr>
      <w:r>
        <w:t>totaal loog: 25,00</w:t>
      </w:r>
      <w:r>
        <w:sym w:font="Symbol" w:char="F0D7"/>
      </w:r>
      <w:r>
        <w:t>0,926 = 23,15 mmol</w:t>
      </w:r>
    </w:p>
    <w:p w:rsidR="00000000" w:rsidRDefault="00240F9E">
      <w:pPr>
        <w:tabs>
          <w:tab w:val="num" w:pos="0"/>
        </w:tabs>
      </w:pPr>
      <w:r>
        <w:t>overmaat: 15,44</w:t>
      </w:r>
      <w:r>
        <w:sym w:font="Symbol" w:char="F0D7"/>
      </w:r>
      <w:r>
        <w:t>0,500 = 7,72 mmol</w:t>
      </w:r>
    </w:p>
    <w:p w:rsidR="00000000" w:rsidRDefault="00240F9E">
      <w:pPr>
        <w:tabs>
          <w:tab w:val="num" w:pos="0"/>
        </w:tabs>
      </w:pPr>
      <w:r>
        <w:t>gereageerd loog: 15,43 mmol</w:t>
      </w:r>
    </w:p>
    <w:p w:rsidR="00000000" w:rsidRDefault="00240F9E">
      <w:pPr>
        <w:tabs>
          <w:tab w:val="num" w:pos="0"/>
        </w:tabs>
      </w:pPr>
      <w:r>
        <w:t xml:space="preserve">Stel </w:t>
      </w:r>
      <w:r>
        <w:rPr>
          <w:i/>
        </w:rPr>
        <w:t>x</w:t>
      </w:r>
      <w:r>
        <w:t xml:space="preserve"> mol (CH</w:t>
      </w:r>
      <w:r>
        <w:rPr>
          <w:vertAlign w:val="subscript"/>
        </w:rPr>
        <w:t>3</w:t>
      </w:r>
      <w:r>
        <w:t>)</w:t>
      </w:r>
      <w:r>
        <w:rPr>
          <w:vertAlign w:val="subscript"/>
        </w:rPr>
        <w:t>2</w:t>
      </w:r>
      <w:r>
        <w:t>SiCl</w:t>
      </w:r>
      <w:r>
        <w:rPr>
          <w:vertAlign w:val="subscript"/>
        </w:rPr>
        <w:t>2</w:t>
      </w:r>
      <w:r>
        <w:tab/>
      </w:r>
      <w:r>
        <w:rPr>
          <w:i/>
        </w:rPr>
        <w:t>M</w:t>
      </w:r>
      <w:r>
        <w:t xml:space="preserve"> = 129,07</w:t>
      </w:r>
      <w:r w:rsidR="00A96BD3">
        <w:t xml:space="preserve"> </w:t>
      </w:r>
      <w:r w:rsidR="00A96BD3">
        <w:tab/>
      </w:r>
      <w:r>
        <w:t>=</w:t>
      </w:r>
      <w:r>
        <w:fldChar w:fldCharType="begin"/>
      </w:r>
      <w:r>
        <w:instrText xml:space="preserve"> ADVANCE \u 3\l 5 </w:instrText>
      </w:r>
      <w:r>
        <w:fldChar w:fldCharType="end"/>
      </w:r>
      <w:r>
        <w:t>^</w:t>
      </w:r>
      <w:r>
        <w:fldChar w:fldCharType="begin"/>
      </w:r>
      <w:r>
        <w:instrText xml:space="preserve"> ADVANCE \d 3 </w:instrText>
      </w:r>
      <w:r>
        <w:fldChar w:fldCharType="end"/>
      </w:r>
      <w:r>
        <w:t xml:space="preserve"> 2</w:t>
      </w:r>
      <w:r>
        <w:rPr>
          <w:i/>
        </w:rPr>
        <w:t xml:space="preserve">x </w:t>
      </w:r>
      <w:r>
        <w:t>mol OH</w:t>
      </w:r>
      <w:r>
        <w:rPr>
          <w:vertAlign w:val="superscript"/>
        </w:rPr>
        <w:sym w:font="Symbol" w:char="F02D"/>
      </w:r>
    </w:p>
    <w:p w:rsidR="00000000" w:rsidRDefault="00240F9E">
      <w:pPr>
        <w:tabs>
          <w:tab w:val="num" w:pos="0"/>
        </w:tabs>
      </w:pPr>
      <w:r>
        <w:tab/>
        <w:t>y mol CH</w:t>
      </w:r>
      <w:r>
        <w:rPr>
          <w:vertAlign w:val="subscript"/>
        </w:rPr>
        <w:t>3</w:t>
      </w:r>
      <w:r>
        <w:t>SiCl</w:t>
      </w:r>
      <w:r>
        <w:rPr>
          <w:vertAlign w:val="subscript"/>
        </w:rPr>
        <w:t>3</w:t>
      </w:r>
      <w:r>
        <w:rPr>
          <w:vertAlign w:val="subscript"/>
        </w:rPr>
        <w:tab/>
      </w:r>
      <w:r>
        <w:rPr>
          <w:i/>
        </w:rPr>
        <w:t>M</w:t>
      </w:r>
      <w:r>
        <w:t xml:space="preserve"> = 149,48</w:t>
      </w:r>
      <w:r>
        <w:tab/>
        <w:t>=</w:t>
      </w:r>
      <w:r>
        <w:fldChar w:fldCharType="begin"/>
      </w:r>
      <w:r>
        <w:instrText xml:space="preserve"> ADVAN</w:instrText>
      </w:r>
      <w:r>
        <w:instrText xml:space="preserve">CE \u 3\l 5 </w:instrText>
      </w:r>
      <w:r>
        <w:fldChar w:fldCharType="end"/>
      </w:r>
      <w:r>
        <w:t>^</w:t>
      </w:r>
      <w:r>
        <w:fldChar w:fldCharType="begin"/>
      </w:r>
      <w:r>
        <w:instrText xml:space="preserve"> ADVANCE \d 3 </w:instrText>
      </w:r>
      <w:r>
        <w:fldChar w:fldCharType="end"/>
      </w:r>
      <w:r>
        <w:t xml:space="preserve"> 3</w:t>
      </w:r>
      <w:r>
        <w:rPr>
          <w:i/>
        </w:rPr>
        <w:t xml:space="preserve">y </w:t>
      </w:r>
      <w:r>
        <w:t>mol OH</w:t>
      </w:r>
      <w:r>
        <w:rPr>
          <w:vertAlign w:val="superscript"/>
        </w:rPr>
        <w:sym w:font="Symbol" w:char="F02D"/>
      </w:r>
    </w:p>
    <w:p w:rsidR="00000000" w:rsidRDefault="00240F9E">
      <w:pPr>
        <w:tabs>
          <w:tab w:val="num" w:pos="0"/>
        </w:tabs>
      </w:pPr>
      <w:r>
        <w:rPr>
          <w:i/>
        </w:rPr>
        <w:t>x</w:t>
      </w:r>
      <w:r>
        <w:t xml:space="preserve"> </w:t>
      </w:r>
      <w:r>
        <w:sym w:font="Symbol" w:char="F0D7"/>
      </w:r>
      <w:r>
        <w:t xml:space="preserve"> 129,07 + </w:t>
      </w:r>
      <w:r>
        <w:rPr>
          <w:i/>
        </w:rPr>
        <w:t>y</w:t>
      </w:r>
      <w:r>
        <w:t xml:space="preserve"> </w:t>
      </w:r>
      <w:r>
        <w:sym w:font="Symbol" w:char="F0D7"/>
      </w:r>
      <w:r>
        <w:t xml:space="preserve"> 149,48 = 5,4515 </w:t>
      </w:r>
      <w:r>
        <w:sym w:font="Symbol" w:char="F02D"/>
      </w:r>
      <w:r>
        <w:t xml:space="preserve"> 4,6211</w:t>
      </w:r>
      <w:r>
        <w:tab/>
      </w:r>
      <w:r>
        <w:tab/>
        <w:t>|</w:t>
      </w:r>
      <w:r>
        <w:sym w:font="Symbol" w:char="F02D"/>
      </w:r>
      <w:r>
        <w:t>1/64,535|</w:t>
      </w:r>
    </w:p>
    <w:p w:rsidR="00000000" w:rsidRDefault="00240F9E">
      <w:pPr>
        <w:tabs>
          <w:tab w:val="num" w:pos="0"/>
        </w:tabs>
      </w:pPr>
      <w:r>
        <w:rPr>
          <w:u w:val="single"/>
        </w:rPr>
        <w:t>2</w:t>
      </w:r>
      <w:r>
        <w:rPr>
          <w:i/>
          <w:u w:val="single"/>
        </w:rPr>
        <w:t>x</w:t>
      </w:r>
      <w:r>
        <w:rPr>
          <w:u w:val="single"/>
        </w:rPr>
        <w:t xml:space="preserve"> + 3</w:t>
      </w:r>
      <w:r>
        <w:rPr>
          <w:i/>
          <w:u w:val="single"/>
        </w:rPr>
        <w:t>y</w:t>
      </w:r>
      <w:r>
        <w:rPr>
          <w:u w:val="single"/>
        </w:rPr>
        <w:t xml:space="preserve"> = 1,543</w:t>
      </w:r>
      <w:r>
        <w:rPr>
          <w:u w:val="single"/>
        </w:rPr>
        <w:sym w:font="Symbol" w:char="F0D7"/>
      </w:r>
      <w:r>
        <w:rPr>
          <w:u w:val="single"/>
        </w:rPr>
        <w:t>10</w:t>
      </w:r>
      <w:r>
        <w:rPr>
          <w:u w:val="single"/>
          <w:vertAlign w:val="superscript"/>
        </w:rPr>
        <w:sym w:font="Symbol" w:char="F02D"/>
      </w:r>
      <w:r>
        <w:rPr>
          <w:u w:val="single"/>
          <w:vertAlign w:val="superscript"/>
        </w:rPr>
        <w:t>2</w:t>
      </w:r>
      <w:r>
        <w:rPr>
          <w:u w:val="single"/>
        </w:rPr>
        <w:tab/>
      </w:r>
      <w:r>
        <w:rPr>
          <w:u w:val="single"/>
        </w:rPr>
        <w:tab/>
      </w:r>
      <w:r>
        <w:rPr>
          <w:u w:val="single"/>
        </w:rPr>
        <w:tab/>
      </w:r>
      <w:r>
        <w:rPr>
          <w:u w:val="single"/>
        </w:rPr>
        <w:tab/>
      </w:r>
      <w:r>
        <w:rPr>
          <w:u w:val="single"/>
        </w:rPr>
        <w:tab/>
        <w:t>|1</w:t>
      </w:r>
      <w:r>
        <w:t xml:space="preserve"> | </w:t>
      </w:r>
      <w:r>
        <w:sym w:font="Symbol" w:char="F02D"/>
      </w:r>
    </w:p>
    <w:p w:rsidR="00000000" w:rsidRDefault="00240F9E">
      <w:pPr>
        <w:tabs>
          <w:tab w:val="num" w:pos="0"/>
        </w:tabs>
      </w:pPr>
      <w:r>
        <w:t>0,6837</w:t>
      </w:r>
      <w:r>
        <w:rPr>
          <w:i/>
        </w:rPr>
        <w:t xml:space="preserve">y </w:t>
      </w:r>
      <w:r>
        <w:t>= 0,256</w:t>
      </w:r>
      <w:r>
        <w:sym w:font="Symbol" w:char="F0D7"/>
      </w:r>
      <w:r>
        <w:t>10</w:t>
      </w:r>
      <w:r>
        <w:rPr>
          <w:vertAlign w:val="superscript"/>
        </w:rPr>
        <w:sym w:font="Symbol" w:char="F02D"/>
      </w:r>
      <w:r>
        <w:rPr>
          <w:vertAlign w:val="superscript"/>
        </w:rPr>
        <w:t>2</w:t>
      </w:r>
      <w:r>
        <w:t xml:space="preserve"> </w:t>
      </w:r>
      <w:r>
        <w:sym w:font="Symbol" w:char="F0DE"/>
      </w:r>
      <w:r>
        <w:t xml:space="preserve"> </w:t>
      </w:r>
      <w:r>
        <w:rPr>
          <w:i/>
        </w:rPr>
        <w:t>y</w:t>
      </w:r>
      <w:r>
        <w:t xml:space="preserve"> = 3,744</w:t>
      </w:r>
      <w:r>
        <w:sym w:font="Symbol" w:char="F0D7"/>
      </w:r>
      <w:r>
        <w:t>10</w:t>
      </w:r>
      <w:r>
        <w:rPr>
          <w:vertAlign w:val="superscript"/>
        </w:rPr>
        <w:sym w:font="Symbol" w:char="F02D"/>
      </w:r>
      <w:r>
        <w:rPr>
          <w:vertAlign w:val="superscript"/>
        </w:rPr>
        <w:t>3</w:t>
      </w:r>
      <w:r>
        <w:t xml:space="preserve"> mol </w:t>
      </w:r>
      <w:r>
        <w:sym w:font="Symbol" w:char="F0DE"/>
      </w:r>
      <w:r>
        <w:t xml:space="preserve"> 2</w:t>
      </w:r>
      <w:r>
        <w:rPr>
          <w:i/>
        </w:rPr>
        <w:t>x</w:t>
      </w:r>
      <w:r>
        <w:t xml:space="preserve"> = 4,198</w:t>
      </w:r>
      <w:r>
        <w:sym w:font="Symbol" w:char="F0D7"/>
      </w:r>
      <w:r>
        <w:t>10</w:t>
      </w:r>
      <w:r>
        <w:rPr>
          <w:vertAlign w:val="superscript"/>
        </w:rPr>
        <w:sym w:font="Symbol" w:char="F02D"/>
      </w:r>
      <w:r>
        <w:rPr>
          <w:vertAlign w:val="superscript"/>
        </w:rPr>
        <w:t>3</w:t>
      </w:r>
      <w:r>
        <w:t xml:space="preserve"> mol </w:t>
      </w:r>
      <w:r>
        <w:sym w:font="Symbol" w:char="F0DE"/>
      </w:r>
      <w:r>
        <w:t xml:space="preserve"> </w:t>
      </w:r>
      <w:r>
        <w:rPr>
          <w:i/>
        </w:rPr>
        <w:t>x</w:t>
      </w:r>
      <w:r>
        <w:t xml:space="preserve"> = 2,099</w:t>
      </w:r>
      <w:r>
        <w:sym w:font="Symbol" w:char="F0D7"/>
      </w:r>
      <w:r>
        <w:t>10</w:t>
      </w:r>
      <w:r>
        <w:rPr>
          <w:vertAlign w:val="superscript"/>
        </w:rPr>
        <w:sym w:font="Symbol" w:char="F02D"/>
      </w:r>
      <w:r>
        <w:rPr>
          <w:vertAlign w:val="superscript"/>
        </w:rPr>
        <w:t>3</w:t>
      </w:r>
      <w:r>
        <w:t xml:space="preserve"> mol</w:t>
      </w:r>
    </w:p>
    <w:p w:rsidR="00000000" w:rsidRDefault="00240F9E">
      <w:pPr>
        <w:tabs>
          <w:tab w:val="num" w:pos="0"/>
        </w:tabs>
      </w:pPr>
      <w:r>
        <w:t>totaal aantal mol: 5,843</w:t>
      </w:r>
      <w:r>
        <w:sym w:font="Symbol" w:char="F0D7"/>
      </w:r>
      <w:r>
        <w:t>10</w:t>
      </w:r>
      <w:r>
        <w:rPr>
          <w:vertAlign w:val="superscript"/>
        </w:rPr>
        <w:sym w:font="Symbol" w:char="F02D"/>
      </w:r>
      <w:r>
        <w:rPr>
          <w:vertAlign w:val="superscript"/>
        </w:rPr>
        <w:t>3</w:t>
      </w:r>
      <w:r>
        <w:t xml:space="preserve"> mol</w:t>
      </w:r>
    </w:p>
    <w:p w:rsidR="00000000" w:rsidRDefault="00240F9E">
      <w:pPr>
        <w:tabs>
          <w:tab w:val="num" w:pos="0"/>
        </w:tabs>
      </w:pPr>
      <w:r>
        <w:t>mol% (CH</w:t>
      </w:r>
      <w:r>
        <w:rPr>
          <w:vertAlign w:val="subscript"/>
        </w:rPr>
        <w:t>3</w:t>
      </w:r>
      <w:r>
        <w:t>)</w:t>
      </w:r>
      <w:r>
        <w:rPr>
          <w:vertAlign w:val="subscript"/>
        </w:rPr>
        <w:t>2</w:t>
      </w:r>
      <w:r>
        <w:t>SiCl</w:t>
      </w:r>
      <w:r>
        <w:rPr>
          <w:vertAlign w:val="subscript"/>
        </w:rPr>
        <w:t>2</w:t>
      </w:r>
      <w:r>
        <w:t xml:space="preserve"> = </w:t>
      </w:r>
      <w:r>
        <w:rPr>
          <w:position w:val="-30"/>
        </w:rPr>
        <w:object w:dxaOrig="1740" w:dyaOrig="720">
          <v:shape id="_x0000_i1031" type="#_x0000_t75" style="width:86.9pt;height:36pt" o:ole="" fillcolor="window">
            <v:imagedata r:id="rId19" o:title=""/>
          </v:shape>
          <o:OLEObject Type="Embed" ProgID="Equation.3" ShapeID="_x0000_i1031" DrawAspect="Content" ObjectID="_1313681545" r:id="rId20"/>
        </w:object>
      </w:r>
      <w:r>
        <w:t xml:space="preserve"> = 35,9 % </w:t>
      </w:r>
      <w:r>
        <w:sym w:font="Symbol" w:char="F0DE"/>
      </w:r>
      <w:r>
        <w:t xml:space="preserve"> CH</w:t>
      </w:r>
      <w:r>
        <w:rPr>
          <w:vertAlign w:val="subscript"/>
        </w:rPr>
        <w:t>3</w:t>
      </w:r>
      <w:r>
        <w:t>SiCl</w:t>
      </w:r>
      <w:r>
        <w:rPr>
          <w:vertAlign w:val="subscript"/>
        </w:rPr>
        <w:t>3</w:t>
      </w:r>
      <w:r>
        <w:t xml:space="preserve"> = 64,1 %</w:t>
      </w:r>
    </w:p>
    <w:p w:rsidR="00000000" w:rsidRDefault="00240F9E">
      <w:pPr>
        <w:pStyle w:val="opgave"/>
      </w:pPr>
    </w:p>
    <w:p w:rsidR="00000000" w:rsidRDefault="00240F9E" w:rsidP="000C4F21">
      <w:pPr>
        <w:pStyle w:val="vraag"/>
      </w:pPr>
      <w:r>
        <w:t xml:space="preserve">Stel </w:t>
      </w:r>
      <w:r>
        <w:rPr>
          <w:i/>
        </w:rPr>
        <w:t>x</w:t>
      </w:r>
      <w:r>
        <w:t xml:space="preserve"> mol O</w:t>
      </w:r>
      <w:r>
        <w:rPr>
          <w:vertAlign w:val="subscript"/>
        </w:rPr>
        <w:t>2</w:t>
      </w:r>
      <w:r>
        <w:t xml:space="preserve"> in linkervat </w:t>
      </w:r>
      <w:r>
        <w:sym w:font="Symbol" w:char="F0DE"/>
      </w:r>
      <w:r>
        <w:t xml:space="preserve"> 3</w:t>
      </w:r>
      <w:r>
        <w:rPr>
          <w:i/>
        </w:rPr>
        <w:t>x</w:t>
      </w:r>
      <w:r>
        <w:t xml:space="preserve"> mol NO in rechtervat (zelfde </w:t>
      </w:r>
      <w:r>
        <w:rPr>
          <w:i/>
        </w:rPr>
        <w:t>p, T</w:t>
      </w:r>
      <w:r>
        <w:t>)</w:t>
      </w:r>
    </w:p>
    <w:p w:rsidR="00000000" w:rsidRDefault="00240F9E">
      <w:pPr>
        <w:tabs>
          <w:tab w:val="num" w:pos="0"/>
        </w:tabs>
      </w:pPr>
      <w:r>
        <w:t>2 NO + O</w:t>
      </w:r>
      <w:r>
        <w:rPr>
          <w:vertAlign w:val="subscript"/>
        </w:rPr>
        <w:t>2</w:t>
      </w:r>
      <w:r>
        <w:t xml:space="preserve"> </w:t>
      </w:r>
      <w:r>
        <w:sym w:font="Symbol" w:char="F0AE"/>
      </w:r>
      <w:r>
        <w:t xml:space="preserve"> 2 NO</w:t>
      </w:r>
      <w:r>
        <w:rPr>
          <w:vertAlign w:val="subscript"/>
        </w:rPr>
        <w:t>2</w:t>
      </w:r>
      <w:r>
        <w:t>; 2 NO</w:t>
      </w:r>
      <w:r>
        <w:rPr>
          <w:vertAlign w:val="subscript"/>
        </w:rPr>
        <w:t>2</w:t>
      </w:r>
      <w:r>
        <w:t xml:space="preserve"> </w:t>
      </w:r>
      <w:r>
        <w:fldChar w:fldCharType="begin"/>
      </w:r>
      <w:r>
        <w:instrText xml:space="preserve"> ADVANCE \d 2 </w:instrText>
      </w:r>
      <w:r>
        <w:fldChar w:fldCharType="end"/>
      </w:r>
      <w:r>
        <w:sym w:font="Symbol" w:char="F0AE"/>
      </w:r>
      <w:r>
        <w:fldChar w:fldCharType="begin"/>
      </w:r>
      <w:r>
        <w:instrText xml:space="preserve"> ADVANCE \u 4 \l 11 </w:instrText>
      </w:r>
      <w:r>
        <w:fldChar w:fldCharType="end"/>
      </w:r>
      <w:r>
        <w:sym w:font="Symbol" w:char="F0AC"/>
      </w:r>
      <w:r>
        <w:fldChar w:fldCharType="begin"/>
      </w:r>
      <w:r>
        <w:instrText xml:space="preserve"> ADVANCE \d 2 \r 1 </w:instrText>
      </w:r>
      <w:r>
        <w:fldChar w:fldCharType="end"/>
      </w:r>
      <w:r>
        <w:t xml:space="preserve"> N</w:t>
      </w:r>
      <w:r>
        <w:rPr>
          <w:vertAlign w:val="subscript"/>
        </w:rPr>
        <w:t>2</w:t>
      </w:r>
      <w:r>
        <w:t>O</w:t>
      </w:r>
      <w:r>
        <w:rPr>
          <w:vertAlign w:val="subscript"/>
        </w:rPr>
        <w:t>4</w:t>
      </w:r>
      <w:r>
        <w:t xml:space="preserve"> </w:t>
      </w:r>
      <w:r>
        <w:sym w:font="Symbol" w:char="F0DE"/>
      </w:r>
      <w:r>
        <w:t xml:space="preserve"> aantal mol neemt af </w:t>
      </w:r>
      <w:r>
        <w:sym w:font="Symbol" w:char="F0DE"/>
      </w:r>
      <w:r>
        <w:t xml:space="preserve"> (bij gel</w:t>
      </w:r>
      <w:r>
        <w:t xml:space="preserve">ijk volume) afname in </w:t>
      </w:r>
      <w:r>
        <w:rPr>
          <w:i/>
        </w:rPr>
        <w:t>p</w:t>
      </w:r>
      <w:r>
        <w:t>.</w:t>
      </w:r>
    </w:p>
    <w:p w:rsidR="00000000" w:rsidRDefault="00240F9E">
      <w:pPr>
        <w:tabs>
          <w:tab w:val="num" w:pos="0"/>
        </w:tabs>
      </w:pPr>
      <w:r>
        <w:t xml:space="preserve">Verder: aantal mol </w:t>
      </w:r>
      <w:r>
        <w:sym w:font="Symbol" w:char="F0B5"/>
      </w:r>
      <w:r>
        <w:t xml:space="preserve"> </w:t>
      </w:r>
      <w:r>
        <w:rPr>
          <w:i/>
        </w:rPr>
        <w:t>p</w:t>
      </w:r>
      <w:r>
        <w:t xml:space="preserve"> </w:t>
      </w:r>
      <w:r>
        <w:sym w:font="Symbol" w:char="F0DE"/>
      </w:r>
      <w:r>
        <w:t xml:space="preserve"> </w:t>
      </w:r>
      <w:r>
        <w:rPr>
          <w:position w:val="-28"/>
        </w:rPr>
        <w:object w:dxaOrig="1700" w:dyaOrig="639">
          <v:shape id="_x0000_i1032" type="#_x0000_t75" style="width:84.95pt;height:32.15pt" o:ole="" fillcolor="window">
            <v:imagedata r:id="rId21" o:title=""/>
          </v:shape>
          <o:OLEObject Type="Embed" ProgID="Equation.3" ShapeID="_x0000_i1032" DrawAspect="Content" ObjectID="_1313681546" r:id="rId22"/>
        </w:object>
      </w:r>
    </w:p>
    <w:p w:rsidR="00000000" w:rsidRDefault="00240F9E">
      <w:pPr>
        <w:tabs>
          <w:tab w:val="num" w:pos="0"/>
        </w:tabs>
      </w:pPr>
      <w:r>
        <w:t xml:space="preserve">Stel </w:t>
      </w:r>
      <w:r>
        <w:rPr>
          <w:i/>
        </w:rPr>
        <w:t>yx</w:t>
      </w:r>
      <w:r>
        <w:t xml:space="preserve"> mol N</w:t>
      </w:r>
      <w:r>
        <w:rPr>
          <w:vertAlign w:val="subscript"/>
        </w:rPr>
        <w:t>2</w:t>
      </w:r>
      <w:r>
        <w:t>O</w:t>
      </w:r>
      <w:r>
        <w:rPr>
          <w:vertAlign w:val="subscript"/>
        </w:rPr>
        <w:t>4</w:t>
      </w:r>
      <w:r>
        <w:t xml:space="preserve"> na instelling evenwichten</w:t>
      </w:r>
    </w:p>
    <w:tbl>
      <w:tblPr>
        <w:tblW w:w="0" w:type="auto"/>
        <w:tblBorders>
          <w:insideH w:val="single" w:sz="4" w:space="0" w:color="auto"/>
          <w:insideV w:val="single" w:sz="4" w:space="0" w:color="auto"/>
        </w:tblBorders>
        <w:tblLayout w:type="fixed"/>
        <w:tblCellMar>
          <w:left w:w="70" w:type="dxa"/>
          <w:right w:w="70" w:type="dxa"/>
        </w:tblCellMar>
        <w:tblLook w:val="0000"/>
      </w:tblPr>
      <w:tblGrid>
        <w:gridCol w:w="739"/>
        <w:gridCol w:w="568"/>
        <w:gridCol w:w="439"/>
        <w:gridCol w:w="994"/>
        <w:gridCol w:w="668"/>
        <w:gridCol w:w="739"/>
      </w:tblGrid>
      <w:tr w:rsidR="00000000">
        <w:tblPrEx>
          <w:tblCellMar>
            <w:top w:w="0" w:type="dxa"/>
            <w:bottom w:w="0" w:type="dxa"/>
          </w:tblCellMar>
        </w:tblPrEx>
        <w:tc>
          <w:tcPr>
            <w:tcW w:w="739" w:type="dxa"/>
          </w:tcPr>
          <w:p w:rsidR="00000000" w:rsidRDefault="00240F9E">
            <w:pPr>
              <w:tabs>
                <w:tab w:val="num" w:pos="0"/>
              </w:tabs>
            </w:pPr>
          </w:p>
        </w:tc>
        <w:tc>
          <w:tcPr>
            <w:tcW w:w="568" w:type="dxa"/>
          </w:tcPr>
          <w:p w:rsidR="00000000" w:rsidRDefault="00240F9E">
            <w:pPr>
              <w:tabs>
                <w:tab w:val="num" w:pos="0"/>
              </w:tabs>
            </w:pPr>
            <w:r>
              <w:t>NO</w:t>
            </w:r>
          </w:p>
        </w:tc>
        <w:tc>
          <w:tcPr>
            <w:tcW w:w="439" w:type="dxa"/>
          </w:tcPr>
          <w:p w:rsidR="00000000" w:rsidRDefault="00240F9E">
            <w:pPr>
              <w:tabs>
                <w:tab w:val="num" w:pos="0"/>
              </w:tabs>
              <w:rPr>
                <w:vertAlign w:val="subscript"/>
              </w:rPr>
            </w:pPr>
            <w:r>
              <w:t>O</w:t>
            </w:r>
            <w:r>
              <w:rPr>
                <w:vertAlign w:val="subscript"/>
              </w:rPr>
              <w:t>2</w:t>
            </w:r>
          </w:p>
        </w:tc>
        <w:tc>
          <w:tcPr>
            <w:tcW w:w="994" w:type="dxa"/>
          </w:tcPr>
          <w:p w:rsidR="00000000" w:rsidRDefault="00240F9E">
            <w:pPr>
              <w:tabs>
                <w:tab w:val="num" w:pos="0"/>
              </w:tabs>
              <w:rPr>
                <w:vertAlign w:val="subscript"/>
              </w:rPr>
            </w:pPr>
            <w:r>
              <w:t>NO</w:t>
            </w:r>
            <w:r>
              <w:rPr>
                <w:vertAlign w:val="subscript"/>
              </w:rPr>
              <w:t>2</w:t>
            </w:r>
          </w:p>
        </w:tc>
        <w:tc>
          <w:tcPr>
            <w:tcW w:w="668" w:type="dxa"/>
          </w:tcPr>
          <w:p w:rsidR="00000000" w:rsidRDefault="00240F9E">
            <w:pPr>
              <w:tabs>
                <w:tab w:val="num" w:pos="0"/>
              </w:tabs>
              <w:rPr>
                <w:vertAlign w:val="subscript"/>
              </w:rPr>
            </w:pPr>
            <w:r>
              <w:t>N</w:t>
            </w:r>
            <w:r>
              <w:rPr>
                <w:vertAlign w:val="subscript"/>
              </w:rPr>
              <w:t>2</w:t>
            </w:r>
            <w:r>
              <w:t>O</w:t>
            </w:r>
            <w:r>
              <w:rPr>
                <w:vertAlign w:val="subscript"/>
              </w:rPr>
              <w:t>4</w:t>
            </w:r>
          </w:p>
        </w:tc>
        <w:tc>
          <w:tcPr>
            <w:tcW w:w="739" w:type="dxa"/>
          </w:tcPr>
          <w:p w:rsidR="00000000" w:rsidRDefault="00240F9E">
            <w:pPr>
              <w:tabs>
                <w:tab w:val="num" w:pos="0"/>
              </w:tabs>
            </w:pPr>
            <w:r>
              <w:t>totaal</w:t>
            </w:r>
          </w:p>
        </w:tc>
      </w:tr>
      <w:tr w:rsidR="00000000">
        <w:tblPrEx>
          <w:tblCellMar>
            <w:top w:w="0" w:type="dxa"/>
            <w:bottom w:w="0" w:type="dxa"/>
          </w:tblCellMar>
        </w:tblPrEx>
        <w:tc>
          <w:tcPr>
            <w:tcW w:w="739" w:type="dxa"/>
          </w:tcPr>
          <w:p w:rsidR="00000000" w:rsidRDefault="00240F9E">
            <w:pPr>
              <w:tabs>
                <w:tab w:val="num" w:pos="0"/>
              </w:tabs>
            </w:pPr>
            <w:r>
              <w:t>begin</w:t>
            </w:r>
          </w:p>
        </w:tc>
        <w:tc>
          <w:tcPr>
            <w:tcW w:w="568" w:type="dxa"/>
          </w:tcPr>
          <w:p w:rsidR="00000000" w:rsidRDefault="00240F9E">
            <w:pPr>
              <w:tabs>
                <w:tab w:val="num" w:pos="0"/>
              </w:tabs>
              <w:rPr>
                <w:i/>
              </w:rPr>
            </w:pPr>
            <w:r>
              <w:t>3</w:t>
            </w:r>
            <w:r>
              <w:rPr>
                <w:i/>
              </w:rPr>
              <w:t>x</w:t>
            </w:r>
          </w:p>
        </w:tc>
        <w:tc>
          <w:tcPr>
            <w:tcW w:w="439" w:type="dxa"/>
          </w:tcPr>
          <w:p w:rsidR="00000000" w:rsidRDefault="00240F9E">
            <w:pPr>
              <w:tabs>
                <w:tab w:val="num" w:pos="0"/>
              </w:tabs>
              <w:rPr>
                <w:i/>
              </w:rPr>
            </w:pPr>
            <w:r>
              <w:rPr>
                <w:i/>
              </w:rPr>
              <w:t>x</w:t>
            </w:r>
          </w:p>
        </w:tc>
        <w:tc>
          <w:tcPr>
            <w:tcW w:w="994" w:type="dxa"/>
          </w:tcPr>
          <w:p w:rsidR="00000000" w:rsidRDefault="00240F9E">
            <w:pPr>
              <w:tabs>
                <w:tab w:val="num" w:pos="0"/>
              </w:tabs>
            </w:pPr>
            <w:r>
              <w:sym w:font="Symbol" w:char="F02D"/>
            </w:r>
          </w:p>
        </w:tc>
        <w:tc>
          <w:tcPr>
            <w:tcW w:w="668" w:type="dxa"/>
          </w:tcPr>
          <w:p w:rsidR="00000000" w:rsidRDefault="00240F9E">
            <w:pPr>
              <w:tabs>
                <w:tab w:val="num" w:pos="0"/>
              </w:tabs>
            </w:pPr>
            <w:r>
              <w:sym w:font="Symbol" w:char="F02D"/>
            </w:r>
          </w:p>
        </w:tc>
        <w:tc>
          <w:tcPr>
            <w:tcW w:w="739" w:type="dxa"/>
          </w:tcPr>
          <w:p w:rsidR="00000000" w:rsidRDefault="00240F9E">
            <w:pPr>
              <w:tabs>
                <w:tab w:val="num" w:pos="0"/>
              </w:tabs>
              <w:rPr>
                <w:i/>
              </w:rPr>
            </w:pPr>
            <w:r>
              <w:t>4</w:t>
            </w:r>
            <w:r>
              <w:rPr>
                <w:i/>
              </w:rPr>
              <w:t>x</w:t>
            </w:r>
          </w:p>
        </w:tc>
      </w:tr>
      <w:tr w:rsidR="00000000">
        <w:tblPrEx>
          <w:tblCellMar>
            <w:top w:w="0" w:type="dxa"/>
            <w:bottom w:w="0" w:type="dxa"/>
          </w:tblCellMar>
        </w:tblPrEx>
        <w:tc>
          <w:tcPr>
            <w:tcW w:w="739" w:type="dxa"/>
          </w:tcPr>
          <w:p w:rsidR="00000000" w:rsidRDefault="00240F9E">
            <w:pPr>
              <w:tabs>
                <w:tab w:val="num" w:pos="0"/>
              </w:tabs>
            </w:pPr>
            <w:r>
              <w:t>eind</w:t>
            </w:r>
          </w:p>
        </w:tc>
        <w:tc>
          <w:tcPr>
            <w:tcW w:w="568" w:type="dxa"/>
          </w:tcPr>
          <w:p w:rsidR="00000000" w:rsidRDefault="00240F9E">
            <w:pPr>
              <w:tabs>
                <w:tab w:val="num" w:pos="0"/>
              </w:tabs>
              <w:rPr>
                <w:i/>
              </w:rPr>
            </w:pPr>
            <w:r>
              <w:t>1</w:t>
            </w:r>
            <w:r>
              <w:rPr>
                <w:i/>
              </w:rPr>
              <w:t>x</w:t>
            </w:r>
          </w:p>
        </w:tc>
        <w:tc>
          <w:tcPr>
            <w:tcW w:w="439" w:type="dxa"/>
          </w:tcPr>
          <w:p w:rsidR="00000000" w:rsidRDefault="00240F9E">
            <w:pPr>
              <w:tabs>
                <w:tab w:val="num" w:pos="0"/>
              </w:tabs>
            </w:pPr>
            <w:r>
              <w:sym w:font="Symbol" w:char="F02D"/>
            </w:r>
          </w:p>
        </w:tc>
        <w:tc>
          <w:tcPr>
            <w:tcW w:w="994" w:type="dxa"/>
          </w:tcPr>
          <w:p w:rsidR="00000000" w:rsidRDefault="00240F9E">
            <w:pPr>
              <w:tabs>
                <w:tab w:val="num" w:pos="0"/>
              </w:tabs>
              <w:rPr>
                <w:i/>
              </w:rPr>
            </w:pPr>
            <w:r>
              <w:t>2</w:t>
            </w:r>
            <w:r>
              <w:rPr>
                <w:i/>
              </w:rPr>
              <w:t>x</w:t>
            </w:r>
            <w:r>
              <w:t xml:space="preserve"> </w:t>
            </w:r>
            <w:r>
              <w:sym w:font="Symbol" w:char="F02D"/>
            </w:r>
            <w:r>
              <w:t xml:space="preserve"> 2</w:t>
            </w:r>
            <w:r>
              <w:rPr>
                <w:i/>
              </w:rPr>
              <w:t>yx</w:t>
            </w:r>
          </w:p>
        </w:tc>
        <w:tc>
          <w:tcPr>
            <w:tcW w:w="668" w:type="dxa"/>
          </w:tcPr>
          <w:p w:rsidR="00000000" w:rsidRDefault="00240F9E">
            <w:pPr>
              <w:tabs>
                <w:tab w:val="num" w:pos="0"/>
              </w:tabs>
              <w:rPr>
                <w:i/>
              </w:rPr>
            </w:pPr>
            <w:r>
              <w:rPr>
                <w:i/>
              </w:rPr>
              <w:t>yx</w:t>
            </w:r>
          </w:p>
        </w:tc>
        <w:tc>
          <w:tcPr>
            <w:tcW w:w="739" w:type="dxa"/>
          </w:tcPr>
          <w:p w:rsidR="00000000" w:rsidRDefault="00240F9E">
            <w:pPr>
              <w:tabs>
                <w:tab w:val="num" w:pos="0"/>
              </w:tabs>
              <w:rPr>
                <w:i/>
              </w:rPr>
            </w:pPr>
            <w:r>
              <w:t>2,84</w:t>
            </w:r>
            <w:r>
              <w:rPr>
                <w:i/>
              </w:rPr>
              <w:t>x</w:t>
            </w:r>
          </w:p>
        </w:tc>
      </w:tr>
    </w:tbl>
    <w:p w:rsidR="00000000" w:rsidRDefault="00240F9E">
      <w:pPr>
        <w:tabs>
          <w:tab w:val="num" w:pos="0"/>
        </w:tabs>
      </w:pPr>
      <w:r>
        <w:t>2,84</w:t>
      </w:r>
      <w:r>
        <w:rPr>
          <w:i/>
        </w:rPr>
        <w:t>x</w:t>
      </w:r>
      <w:r>
        <w:t xml:space="preserve"> = (1 + 2 </w:t>
      </w:r>
      <w:r>
        <w:sym w:font="Symbol" w:char="F02D"/>
      </w:r>
      <w:r>
        <w:t xml:space="preserve"> 2</w:t>
      </w:r>
      <w:r>
        <w:rPr>
          <w:i/>
        </w:rPr>
        <w:t>y</w:t>
      </w:r>
      <w:r>
        <w:t xml:space="preserve"> + </w:t>
      </w:r>
      <w:r>
        <w:rPr>
          <w:i/>
        </w:rPr>
        <w:t>y</w:t>
      </w:r>
      <w:r>
        <w:t>)</w:t>
      </w:r>
      <w:r>
        <w:sym w:font="Symbol" w:char="F0D7"/>
      </w:r>
      <w:r>
        <w:rPr>
          <w:i/>
        </w:rPr>
        <w:t>x</w:t>
      </w:r>
      <w:r>
        <w:t xml:space="preserve"> = (3 </w:t>
      </w:r>
      <w:r>
        <w:sym w:font="Symbol" w:char="F02D"/>
      </w:r>
      <w:r>
        <w:t xml:space="preserve"> </w:t>
      </w:r>
      <w:r>
        <w:rPr>
          <w:i/>
        </w:rPr>
        <w:t>y</w:t>
      </w:r>
      <w:r>
        <w:t>)</w:t>
      </w:r>
      <w:r>
        <w:sym w:font="Symbol" w:char="F0D7"/>
      </w:r>
      <w:r>
        <w:rPr>
          <w:i/>
        </w:rPr>
        <w:t>x</w:t>
      </w:r>
    </w:p>
    <w:p w:rsidR="00000000" w:rsidRDefault="00240F9E">
      <w:pPr>
        <w:tabs>
          <w:tab w:val="num" w:pos="0"/>
        </w:tabs>
      </w:pPr>
      <w:r>
        <w:t xml:space="preserve">3 </w:t>
      </w:r>
      <w:r>
        <w:sym w:font="Symbol" w:char="F02D"/>
      </w:r>
      <w:r>
        <w:t xml:space="preserve"> </w:t>
      </w:r>
      <w:r>
        <w:rPr>
          <w:i/>
        </w:rPr>
        <w:t>y</w:t>
      </w:r>
      <w:r>
        <w:t xml:space="preserve"> = 2,84 </w:t>
      </w:r>
      <w:r>
        <w:sym w:font="Symbol" w:char="F0DE"/>
      </w:r>
      <w:r>
        <w:t xml:space="preserve"> </w:t>
      </w:r>
      <w:r>
        <w:rPr>
          <w:i/>
        </w:rPr>
        <w:t>y</w:t>
      </w:r>
      <w:r>
        <w:t xml:space="preserve"> = 0,16</w:t>
      </w:r>
    </w:p>
    <w:p w:rsidR="00000000" w:rsidRDefault="00240F9E">
      <w:pPr>
        <w:tabs>
          <w:tab w:val="num" w:pos="0"/>
        </w:tabs>
      </w:pPr>
      <w:r>
        <w:t xml:space="preserve">Van </w:t>
      </w:r>
      <w:r>
        <w:t>2</w:t>
      </w:r>
      <w:r>
        <w:rPr>
          <w:i/>
        </w:rPr>
        <w:t>x</w:t>
      </w:r>
      <w:r>
        <w:t xml:space="preserve"> dimeriseert 0,32 </w:t>
      </w:r>
      <w:r>
        <w:rPr>
          <w:i/>
        </w:rPr>
        <w:t>x</w:t>
      </w:r>
      <w:r>
        <w:t xml:space="preserve"> </w:t>
      </w:r>
      <w:r>
        <w:sym w:font="Symbol" w:char="F0DE"/>
      </w:r>
      <w:r>
        <w:t xml:space="preserve"> </w:t>
      </w:r>
      <w:r>
        <w:rPr>
          <w:position w:val="-22"/>
        </w:rPr>
        <w:object w:dxaOrig="499" w:dyaOrig="580">
          <v:shape id="_x0000_i1033" type="#_x0000_t75" style="width:24.95pt;height:28.8pt" o:ole="" fillcolor="window">
            <v:imagedata r:id="rId23" o:title=""/>
          </v:shape>
          <o:OLEObject Type="Embed" ProgID="Equation.3" ShapeID="_x0000_i1033" DrawAspect="Content" ObjectID="_1313681547" r:id="rId24"/>
        </w:object>
      </w:r>
      <w:r>
        <w:sym w:font="Symbol" w:char="F0D7"/>
      </w:r>
      <w:r>
        <w:t>100% = 16%</w:t>
      </w:r>
    </w:p>
    <w:p w:rsidR="00000000" w:rsidRDefault="00240F9E">
      <w:pPr>
        <w:pStyle w:val="opgave"/>
      </w:pPr>
    </w:p>
    <w:p w:rsidR="00000000" w:rsidRDefault="00240F9E" w:rsidP="000C4F21">
      <w:pPr>
        <w:pStyle w:val="vraag"/>
      </w:pPr>
      <w:r>
        <w:t xml:space="preserve">I. </w:t>
      </w:r>
      <w:r>
        <w:rPr>
          <w:position w:val="-22"/>
        </w:rPr>
        <w:object w:dxaOrig="580" w:dyaOrig="580">
          <v:shape id="_x0000_i1034" type="#_x0000_t75" style="width:28.8pt;height:28.8pt" o:ole="" fillcolor="window">
            <v:imagedata r:id="rId25" o:title=""/>
          </v:shape>
          <o:OLEObject Type="Embed" ProgID="Equation.3" ShapeID="_x0000_i1034" DrawAspect="Content" ObjectID="_1313681548" r:id="rId26"/>
        </w:object>
      </w:r>
      <w:r>
        <w:t xml:space="preserve"> = </w:t>
      </w:r>
      <w:r>
        <w:rPr>
          <w:i/>
        </w:rPr>
        <w:t>k</w:t>
      </w:r>
      <w:r>
        <w:t>[H</w:t>
      </w:r>
      <w:r>
        <w:rPr>
          <w:vertAlign w:val="subscript"/>
        </w:rPr>
        <w:t>2</w:t>
      </w:r>
      <w:r>
        <w:t>]</w:t>
      </w:r>
      <w:r>
        <w:rPr>
          <w:vertAlign w:val="superscript"/>
        </w:rPr>
        <w:t>2</w:t>
      </w:r>
      <w:r>
        <w:t xml:space="preserve"> </w:t>
      </w:r>
      <w:r>
        <w:sym w:font="Symbol" w:char="F0D7"/>
      </w:r>
      <w:r>
        <w:t xml:space="preserve"> [I</w:t>
      </w:r>
      <w:r>
        <w:rPr>
          <w:vertAlign w:val="subscript"/>
        </w:rPr>
        <w:t>2</w:t>
      </w:r>
      <w:r>
        <w:t>]</w:t>
      </w:r>
    </w:p>
    <w:p w:rsidR="00000000" w:rsidRDefault="00240F9E">
      <w:pPr>
        <w:tabs>
          <w:tab w:val="num" w:pos="0"/>
        </w:tabs>
      </w:pPr>
      <w:r>
        <w:t xml:space="preserve">II. 3. . </w:t>
      </w:r>
      <w:r>
        <w:rPr>
          <w:position w:val="-22"/>
        </w:rPr>
        <w:object w:dxaOrig="580" w:dyaOrig="580">
          <v:shape id="_x0000_i1035" type="#_x0000_t75" style="width:28.8pt;height:28.8pt" o:ole="" fillcolor="window">
            <v:imagedata r:id="rId25" o:title=""/>
          </v:shape>
          <o:OLEObject Type="Embed" ProgID="Equation.3" ShapeID="_x0000_i1035" DrawAspect="Content" ObjectID="_1313681549" r:id="rId27"/>
        </w:object>
      </w:r>
      <w:r>
        <w:t xml:space="preserve"> = </w:t>
      </w:r>
      <w:r>
        <w:rPr>
          <w:i/>
        </w:rPr>
        <w:t>k</w:t>
      </w:r>
      <w:r>
        <w:rPr>
          <w:vertAlign w:val="subscript"/>
        </w:rPr>
        <w:t>3</w:t>
      </w:r>
      <w:r>
        <w:t>[I]</w:t>
      </w:r>
      <w:r>
        <w:rPr>
          <w:vertAlign w:val="superscript"/>
        </w:rPr>
        <w:t>2</w:t>
      </w:r>
      <w:r>
        <w:t xml:space="preserve"> </w:t>
      </w:r>
      <w:r>
        <w:sym w:font="Symbol" w:char="F0D7"/>
      </w:r>
      <w:r>
        <w:t xml:space="preserve"> [H</w:t>
      </w:r>
      <w:r>
        <w:rPr>
          <w:vertAlign w:val="subscript"/>
        </w:rPr>
        <w:t>2</w:t>
      </w:r>
      <w:r>
        <w:t>]</w:t>
      </w:r>
    </w:p>
    <w:p w:rsidR="00000000" w:rsidRDefault="00240F9E">
      <w:pPr>
        <w:tabs>
          <w:tab w:val="num" w:pos="0"/>
        </w:tabs>
        <w:rPr>
          <w:i/>
        </w:rPr>
      </w:pPr>
      <w:r>
        <w:rPr>
          <w:position w:val="-22"/>
        </w:rPr>
        <w:object w:dxaOrig="420" w:dyaOrig="580">
          <v:shape id="_x0000_i1036" type="#_x0000_t75" style="width:21.1pt;height:28.8pt" o:ole="" fillcolor="window">
            <v:imagedata r:id="rId28" o:title=""/>
          </v:shape>
          <o:OLEObject Type="Embed" ProgID="Equation.3" ShapeID="_x0000_i1036" DrawAspect="Content" ObjectID="_1313681550" r:id="rId29"/>
        </w:object>
      </w:r>
      <w:r>
        <w:t xml:space="preserve"> = 0 = </w:t>
      </w:r>
      <w:r>
        <w:rPr>
          <w:i/>
        </w:rPr>
        <w:t>k</w:t>
      </w:r>
      <w:r>
        <w:rPr>
          <w:vertAlign w:val="subscript"/>
        </w:rPr>
        <w:t>1</w:t>
      </w:r>
      <w:r>
        <w:t xml:space="preserve"> [I</w:t>
      </w:r>
      <w:r>
        <w:rPr>
          <w:vertAlign w:val="subscript"/>
        </w:rPr>
        <w:t>2</w:t>
      </w:r>
      <w:r>
        <w:t xml:space="preserve">] </w:t>
      </w:r>
      <w:r>
        <w:sym w:font="Symbol" w:char="F02D"/>
      </w:r>
      <w:r>
        <w:t xml:space="preserve"> </w:t>
      </w:r>
      <w:r>
        <w:rPr>
          <w:i/>
        </w:rPr>
        <w:t>k</w:t>
      </w:r>
      <w:r>
        <w:rPr>
          <w:vertAlign w:val="subscript"/>
        </w:rPr>
        <w:t>2</w:t>
      </w:r>
      <w:r>
        <w:t xml:space="preserve"> [I]</w:t>
      </w:r>
      <w:r>
        <w:rPr>
          <w:vertAlign w:val="superscript"/>
        </w:rPr>
        <w:t>2</w:t>
      </w:r>
      <w:r>
        <w:t xml:space="preserve"> </w:t>
      </w:r>
      <w:r>
        <w:sym w:font="Symbol" w:char="F02D"/>
      </w:r>
      <w:r>
        <w:t xml:space="preserve"> </w:t>
      </w:r>
      <w:r>
        <w:rPr>
          <w:i/>
        </w:rPr>
        <w:t>k</w:t>
      </w:r>
      <w:r>
        <w:rPr>
          <w:vertAlign w:val="subscript"/>
        </w:rPr>
        <w:t>3</w:t>
      </w:r>
      <w:r>
        <w:t xml:space="preserve"> [I]</w:t>
      </w:r>
      <w:r>
        <w:rPr>
          <w:vertAlign w:val="superscript"/>
        </w:rPr>
        <w:t>2</w:t>
      </w:r>
      <w:r>
        <w:t>[H</w:t>
      </w:r>
      <w:r>
        <w:rPr>
          <w:vertAlign w:val="subscript"/>
        </w:rPr>
        <w:t>2</w:t>
      </w:r>
      <w:r>
        <w:t>]</w:t>
      </w:r>
    </w:p>
    <w:p w:rsidR="00000000" w:rsidRDefault="00240F9E">
      <w:pPr>
        <w:tabs>
          <w:tab w:val="num" w:pos="0"/>
        </w:tabs>
      </w:pPr>
      <w:r>
        <w:rPr>
          <w:i/>
        </w:rPr>
        <w:t>k</w:t>
      </w:r>
      <w:r>
        <w:rPr>
          <w:vertAlign w:val="subscript"/>
        </w:rPr>
        <w:t>1</w:t>
      </w:r>
      <w:r>
        <w:t xml:space="preserve"> [I</w:t>
      </w:r>
      <w:r>
        <w:rPr>
          <w:vertAlign w:val="subscript"/>
        </w:rPr>
        <w:t>2</w:t>
      </w:r>
      <w:r>
        <w:t xml:space="preserve">] </w:t>
      </w:r>
      <w:r>
        <w:sym w:font="Symbol" w:char="F02D"/>
      </w:r>
      <w:r>
        <w:t xml:space="preserve"> (</w:t>
      </w:r>
      <w:r>
        <w:rPr>
          <w:i/>
        </w:rPr>
        <w:t>k</w:t>
      </w:r>
      <w:r>
        <w:rPr>
          <w:vertAlign w:val="subscript"/>
        </w:rPr>
        <w:t>2</w:t>
      </w:r>
      <w:r>
        <w:t xml:space="preserve"> + </w:t>
      </w:r>
      <w:r>
        <w:rPr>
          <w:i/>
        </w:rPr>
        <w:t>k</w:t>
      </w:r>
      <w:r>
        <w:rPr>
          <w:vertAlign w:val="subscript"/>
        </w:rPr>
        <w:t>3</w:t>
      </w:r>
      <w:r>
        <w:t xml:space="preserve"> [H</w:t>
      </w:r>
      <w:r>
        <w:rPr>
          <w:vertAlign w:val="subscript"/>
        </w:rPr>
        <w:t>2</w:t>
      </w:r>
      <w:r>
        <w:t xml:space="preserve">]) [I] </w:t>
      </w:r>
      <w:r>
        <w:sym w:font="Symbol" w:char="F0DE"/>
      </w:r>
      <w:r>
        <w:t xml:space="preserve"> [I]</w:t>
      </w:r>
      <w:r>
        <w:rPr>
          <w:vertAlign w:val="superscript"/>
        </w:rPr>
        <w:t>2</w:t>
      </w:r>
      <w:r>
        <w:t xml:space="preserve"> = </w:t>
      </w:r>
      <w:r>
        <w:rPr>
          <w:position w:val="-28"/>
        </w:rPr>
        <w:object w:dxaOrig="1180" w:dyaOrig="639">
          <v:shape id="_x0000_i1037" type="#_x0000_t75" style="width:59.05pt;height:32.15pt" o:ole="" fillcolor="window">
            <v:imagedata r:id="rId30" o:title=""/>
          </v:shape>
          <o:OLEObject Type="Embed" ProgID="Equation.3" ShapeID="_x0000_i1037" DrawAspect="Content" ObjectID="_1313681551" r:id="rId31"/>
        </w:object>
      </w:r>
    </w:p>
    <w:p w:rsidR="00000000" w:rsidRDefault="00240F9E">
      <w:pPr>
        <w:tabs>
          <w:tab w:val="num" w:pos="0"/>
        </w:tabs>
      </w:pPr>
      <w:r>
        <w:rPr>
          <w:position w:val="-28"/>
        </w:rPr>
        <w:object w:dxaOrig="2040" w:dyaOrig="639">
          <v:shape id="_x0000_i1038" type="#_x0000_t75" style="width:102.25pt;height:32.15pt" o:ole="" fillcolor="window">
            <v:imagedata r:id="rId32" o:title=""/>
          </v:shape>
          <o:OLEObject Type="Embed" ProgID="Equation.3" ShapeID="_x0000_i1038" DrawAspect="Content" ObjectID="_1313681552" r:id="rId33"/>
        </w:object>
      </w:r>
    </w:p>
    <w:p w:rsidR="00000000" w:rsidRDefault="00240F9E" w:rsidP="000C4F21">
      <w:pPr>
        <w:pStyle w:val="vraag"/>
      </w:pPr>
      <w:r>
        <w:t>I</w:t>
      </w:r>
      <w:r>
        <w:rPr>
          <w:vertAlign w:val="subscript"/>
        </w:rPr>
        <w:t>2</w:t>
      </w:r>
      <w:r>
        <w:t xml:space="preserve"> </w:t>
      </w:r>
      <w:r>
        <w:rPr>
          <w:position w:val="-24"/>
        </w:rPr>
        <w:object w:dxaOrig="600" w:dyaOrig="600">
          <v:shape id="_x0000_i1039" type="#_x0000_t75" style="width:30.25pt;height:30.25pt" o:ole="" fillcolor="window">
            <v:imagedata r:id="rId34" o:title=""/>
          </v:shape>
          <o:OLEObject Type="Embed" ProgID="Equation.3" ShapeID="_x0000_i1039" DrawAspect="Content" ObjectID="_1313681553" r:id="rId35"/>
        </w:object>
      </w:r>
      <w:r>
        <w:t xml:space="preserve"> 2 I; </w:t>
      </w:r>
      <w:r>
        <w:rPr>
          <w:position w:val="-28"/>
        </w:rPr>
        <w:object w:dxaOrig="1340" w:dyaOrig="700">
          <v:shape id="_x0000_i1040" type="#_x0000_t75" style="width:67.2pt;height:35.05pt" o:ole="" fillcolor="window">
            <v:imagedata r:id="rId36" o:title=""/>
          </v:shape>
          <o:OLEObject Type="Embed" ProgID="Equation.3" ShapeID="_x0000_i1040" DrawAspect="Content" ObjectID="_1313681554" r:id="rId37"/>
        </w:object>
      </w:r>
      <w:r>
        <w:t xml:space="preserve"> </w:t>
      </w:r>
      <w:r>
        <w:sym w:font="Symbol" w:char="F0DE"/>
      </w:r>
      <w:r>
        <w:t xml:space="preserve"> </w:t>
      </w:r>
      <w:r>
        <w:rPr>
          <w:position w:val="-28"/>
        </w:rPr>
        <w:object w:dxaOrig="1260" w:dyaOrig="639">
          <v:shape id="_x0000_i1041" type="#_x0000_t75" style="width:62.9pt;height:32.15pt" o:ole="" fillcolor="window">
            <v:imagedata r:id="rId38" o:title=""/>
          </v:shape>
          <o:OLEObject Type="Embed" ProgID="Equation.3" ShapeID="_x0000_i1041" DrawAspect="Content" ObjectID="_1313681555" r:id="rId39"/>
        </w:object>
      </w:r>
    </w:p>
    <w:p w:rsidR="00000000" w:rsidRDefault="00240F9E">
      <w:pPr>
        <w:tabs>
          <w:tab w:val="num" w:pos="0"/>
        </w:tabs>
      </w:pPr>
      <w:r>
        <w:rPr>
          <w:position w:val="-22"/>
        </w:rPr>
        <w:object w:dxaOrig="580" w:dyaOrig="580">
          <v:shape id="_x0000_i1042" type="#_x0000_t75" style="width:28.8pt;height:28.8pt" o:ole="" fillcolor="window">
            <v:imagedata r:id="rId25" o:title=""/>
          </v:shape>
          <o:OLEObject Type="Embed" ProgID="Equation.3" ShapeID="_x0000_i1042" DrawAspect="Content" ObjectID="_1313681556" r:id="rId40"/>
        </w:object>
      </w:r>
      <w:r>
        <w:t xml:space="preserve"> = </w:t>
      </w:r>
      <w:r>
        <w:rPr>
          <w:i/>
        </w:rPr>
        <w:t>k</w:t>
      </w:r>
      <w:r>
        <w:rPr>
          <w:vertAlign w:val="subscript"/>
        </w:rPr>
        <w:t>3</w:t>
      </w:r>
      <w:r>
        <w:t>[I]</w:t>
      </w:r>
      <w:r>
        <w:rPr>
          <w:vertAlign w:val="superscript"/>
        </w:rPr>
        <w:t>2</w:t>
      </w:r>
      <w:r>
        <w:t xml:space="preserve"> </w:t>
      </w:r>
      <w:r>
        <w:sym w:font="Symbol" w:char="F0D7"/>
      </w:r>
      <w:r>
        <w:t xml:space="preserve"> [H</w:t>
      </w:r>
      <w:r>
        <w:rPr>
          <w:vertAlign w:val="subscript"/>
        </w:rPr>
        <w:t>2</w:t>
      </w:r>
      <w:r>
        <w:t>]</w:t>
      </w:r>
    </w:p>
    <w:p w:rsidR="00000000" w:rsidRDefault="00240F9E">
      <w:pPr>
        <w:tabs>
          <w:tab w:val="num" w:pos="0"/>
        </w:tabs>
      </w:pPr>
      <w:r>
        <w:rPr>
          <w:position w:val="-28"/>
        </w:rPr>
        <w:object w:dxaOrig="2040" w:dyaOrig="639">
          <v:shape id="_x0000_i1043" type="#_x0000_t75" style="width:102.25pt;height:32.15pt" o:ole="" fillcolor="window">
            <v:imagedata r:id="rId41" o:title=""/>
          </v:shape>
          <o:OLEObject Type="Embed" ProgID="Equation.3" ShapeID="_x0000_i1043" DrawAspect="Content" ObjectID="_1313681557" r:id="rId42"/>
        </w:object>
      </w:r>
    </w:p>
    <w:p w:rsidR="00000000" w:rsidRDefault="00240F9E" w:rsidP="000C4F21">
      <w:pPr>
        <w:pStyle w:val="vraag"/>
      </w:pPr>
      <w:r>
        <w:t xml:space="preserve">Indien </w:t>
      </w:r>
      <w:r>
        <w:rPr>
          <w:i/>
        </w:rPr>
        <w:t>k</w:t>
      </w:r>
      <w:r>
        <w:rPr>
          <w:vertAlign w:val="subscript"/>
        </w:rPr>
        <w:t>2</w:t>
      </w:r>
      <w:r>
        <w:t xml:space="preserve"> » </w:t>
      </w:r>
      <w:r>
        <w:rPr>
          <w:i/>
        </w:rPr>
        <w:t>k</w:t>
      </w:r>
      <w:r>
        <w:rPr>
          <w:vertAlign w:val="subscript"/>
        </w:rPr>
        <w:t>3</w:t>
      </w:r>
      <w:r>
        <w:t xml:space="preserve"> [H</w:t>
      </w:r>
      <w:r>
        <w:rPr>
          <w:vertAlign w:val="subscript"/>
        </w:rPr>
        <w:t>2</w:t>
      </w:r>
      <w:r>
        <w:t xml:space="preserve">] </w:t>
      </w:r>
      <w:r>
        <w:sym w:font="Symbol" w:char="F0DE"/>
      </w:r>
      <w:r>
        <w:t xml:space="preserve"> </w:t>
      </w:r>
      <w:r>
        <w:rPr>
          <w:i/>
        </w:rPr>
        <w:t>k</w:t>
      </w:r>
      <w:r>
        <w:rPr>
          <w:vertAlign w:val="subscript"/>
        </w:rPr>
        <w:t>2</w:t>
      </w:r>
      <w:r>
        <w:t xml:space="preserve"> » </w:t>
      </w:r>
      <w:r>
        <w:rPr>
          <w:i/>
        </w:rPr>
        <w:t>k</w:t>
      </w:r>
      <w:r>
        <w:rPr>
          <w:vertAlign w:val="subscript"/>
        </w:rPr>
        <w:t>3</w:t>
      </w:r>
      <w:r>
        <w:t xml:space="preserve"> </w:t>
      </w:r>
      <w:r>
        <w:sym w:font="Symbol" w:char="F0DE"/>
      </w:r>
      <w:r>
        <w:t xml:space="preserve"> reactie 3 veel langzamer dan react</w:t>
      </w:r>
      <w:r>
        <w:t>ie 2</w:t>
      </w:r>
    </w:p>
    <w:p w:rsidR="00000000" w:rsidRDefault="00240F9E">
      <w:pPr>
        <w:pStyle w:val="opgave"/>
      </w:pPr>
    </w:p>
    <w:p w:rsidR="00000000" w:rsidRDefault="00240F9E" w:rsidP="000C4F21">
      <w:pPr>
        <w:pStyle w:val="vraag"/>
      </w:pPr>
    </w:p>
    <w:p w:rsidR="00000000" w:rsidRDefault="00240F9E">
      <w:pPr>
        <w:tabs>
          <w:tab w:val="num" w:pos="0"/>
        </w:tabs>
      </w:pPr>
      <w:r>
        <w:object w:dxaOrig="11386" w:dyaOrig="7949">
          <v:shape id="_x0000_i1044" type="#_x0000_t75" style="width:447.85pt;height:312.95pt" o:ole="" fillcolor="window">
            <v:imagedata r:id="rId43" o:title=""/>
          </v:shape>
          <o:OLEObject Type="Embed" ProgID="ACD.ChemSketch.20" ShapeID="_x0000_i1044" DrawAspect="Content" ObjectID="_1313681558" r:id="rId44"/>
        </w:object>
      </w:r>
    </w:p>
    <w:p w:rsidR="00000000" w:rsidRDefault="00240F9E" w:rsidP="000C4F21">
      <w:pPr>
        <w:pStyle w:val="vraag"/>
      </w:pPr>
      <w:r>
        <w:t>Clemenson: Zn(Hg) gec. HCl (voor basegevoelige stoffen)</w:t>
      </w:r>
    </w:p>
    <w:p w:rsidR="00000000" w:rsidRDefault="00240F9E">
      <w:pPr>
        <w:tabs>
          <w:tab w:val="num" w:pos="0"/>
        </w:tabs>
      </w:pPr>
      <w:r>
        <w:t>Wolff-Kishner: NH</w:t>
      </w:r>
      <w:r>
        <w:rPr>
          <w:vertAlign w:val="subscript"/>
        </w:rPr>
        <w:t>2</w:t>
      </w:r>
      <w:r>
        <w:t>NH</w:t>
      </w:r>
      <w:r>
        <w:rPr>
          <w:vertAlign w:val="subscript"/>
        </w:rPr>
        <w:t>2</w:t>
      </w:r>
      <w:r>
        <w:t xml:space="preserve"> + base (voor zuurgevoelige stoffen)</w:t>
      </w:r>
    </w:p>
    <w:p w:rsidR="00000000" w:rsidRDefault="00240F9E" w:rsidP="000C4F21">
      <w:pPr>
        <w:pStyle w:val="vraag"/>
      </w:pPr>
      <w:r>
        <w:t>C (Pt, Pd, Ni), warmte</w:t>
      </w:r>
    </w:p>
    <w:p w:rsidR="00000000" w:rsidRDefault="00240F9E">
      <w:pPr>
        <w:tabs>
          <w:tab w:val="num" w:pos="0"/>
        </w:tabs>
      </w:pPr>
      <w:r>
        <w:t>òf Pd, warmte, CO</w:t>
      </w:r>
      <w:r>
        <w:rPr>
          <w:vertAlign w:val="subscript"/>
        </w:rPr>
        <w:t>2</w:t>
      </w:r>
      <w:r>
        <w:t>-stroom (H</w:t>
      </w:r>
      <w:r>
        <w:rPr>
          <w:vertAlign w:val="subscript"/>
        </w:rPr>
        <w:t>2</w:t>
      </w:r>
      <w:r>
        <w:t xml:space="preserve"> verdwijnt met inerte gasstroom)</w:t>
      </w:r>
    </w:p>
    <w:p w:rsidR="00000000" w:rsidRDefault="00240F9E">
      <w:pPr>
        <w:tabs>
          <w:tab w:val="num" w:pos="0"/>
        </w:tabs>
      </w:pPr>
      <w:r>
        <w:t>òf verwarmen met Se</w:t>
      </w:r>
      <w:r>
        <w:t>, S of organische disulfiden (RSSR)</w:t>
      </w:r>
    </w:p>
    <w:p w:rsidR="00000000" w:rsidRDefault="00240F9E">
      <w:pPr>
        <w:tabs>
          <w:tab w:val="num" w:pos="0"/>
        </w:tabs>
      </w:pPr>
      <w:r>
        <w:t>òf met chloranil (</w:t>
      </w:r>
      <w:r>
        <w:rPr>
          <w:position w:val="-62"/>
        </w:rPr>
        <w:object w:dxaOrig="5083" w:dyaOrig="2501">
          <v:shape id="_x0000_i1045" type="#_x0000_t75" style="width:141.1pt;height:69.6pt" o:ole="" fillcolor="window">
            <v:imagedata r:id="rId45" o:title=""/>
          </v:shape>
          <o:OLEObject Type="Embed" ProgID="ACD.ChemSketch.20" ShapeID="_x0000_i1045" DrawAspect="Content" ObjectID="_1313681559" r:id="rId46"/>
        </w:object>
      </w:r>
      <w:r>
        <w:t>)</w:t>
      </w:r>
    </w:p>
    <w:p w:rsidR="00000000" w:rsidRDefault="00240F9E">
      <w:pPr>
        <w:pStyle w:val="opgave"/>
      </w:pPr>
    </w:p>
    <w:p w:rsidR="00000000" w:rsidRDefault="00240F9E" w:rsidP="000C4F21">
      <w:pPr>
        <w:pStyle w:val="vraag"/>
      </w:pPr>
      <w:r>
        <w:t>Gegeven:</w:t>
      </w:r>
      <w:r w:rsidRPr="00BA0127">
        <w:rPr>
          <w:position w:val="-80"/>
        </w:rPr>
        <w:object w:dxaOrig="8093" w:dyaOrig="1680">
          <v:shape id="_x0000_i1046" type="#_x0000_t75" style="width:375.85pt;height:77.75pt" o:ole="" fillcolor="window">
            <v:imagedata r:id="rId47" o:title=""/>
          </v:shape>
          <o:OLEObject Type="Embed" ProgID="ACD.ChemSketch.20" ShapeID="_x0000_i1046" DrawAspect="Content" ObjectID="_1313681560" r:id="rId48"/>
        </w:object>
      </w:r>
    </w:p>
    <w:p w:rsidR="00000000" w:rsidRDefault="00240F9E" w:rsidP="000C4F21">
      <w:pPr>
        <w:pStyle w:val="vraag"/>
      </w:pPr>
      <w:r w:rsidRPr="00BA0127">
        <w:rPr>
          <w:position w:val="-120"/>
        </w:rPr>
        <w:object w:dxaOrig="8698" w:dyaOrig="2131">
          <v:shape id="_x0000_i1047" type="#_x0000_t75" style="width:434.9pt;height:106.55pt" o:ole="" fillcolor="window">
            <v:imagedata r:id="rId49" o:title=""/>
          </v:shape>
          <o:OLEObject Type="Embed" ProgID="ACD.ChemSketch.20" ShapeID="_x0000_i1047" DrawAspect="Content" ObjectID="_1313681561" r:id="rId50"/>
        </w:object>
      </w:r>
    </w:p>
    <w:p w:rsidR="00000000" w:rsidRDefault="00240F9E" w:rsidP="000C4F21">
      <w:pPr>
        <w:pStyle w:val="vraag"/>
      </w:pPr>
      <w:r w:rsidRPr="00BA0127">
        <w:rPr>
          <w:position w:val="-160"/>
        </w:rPr>
        <w:object w:dxaOrig="8957" w:dyaOrig="2573">
          <v:shape id="_x0000_i1048" type="#_x0000_t75" style="width:411.85pt;height:118.55pt" o:ole="" fillcolor="window">
            <v:imagedata r:id="rId51" o:title=""/>
          </v:shape>
          <o:OLEObject Type="Embed" ProgID="ACD.ChemSketch.20" ShapeID="_x0000_i1048" DrawAspect="Content" ObjectID="_1313681562" r:id="rId52"/>
        </w:object>
      </w:r>
    </w:p>
    <w:p w:rsidR="00000000" w:rsidRDefault="00240F9E">
      <w:pPr>
        <w:pStyle w:val="opgave"/>
      </w:pPr>
    </w:p>
    <w:p w:rsidR="00000000" w:rsidRDefault="00240F9E" w:rsidP="000C4F21">
      <w:pPr>
        <w:pStyle w:val="vraag"/>
      </w:pPr>
      <w:r>
        <w:t>1.</w:t>
      </w:r>
    </w:p>
    <w:p w:rsidR="00000000" w:rsidRDefault="00240F9E" w:rsidP="00240F9E">
      <w:pPr>
        <w:numPr>
          <w:ilvl w:val="0"/>
          <w:numId w:val="10"/>
        </w:numPr>
      </w:pPr>
      <w:r>
        <w:t xml:space="preserve">glucose + ATP </w:t>
      </w:r>
      <w:r>
        <w:sym w:font="Symbol" w:char="F0AE"/>
      </w:r>
      <w:r>
        <w:t xml:space="preserve"> glucose-6-P + ADP + H</w:t>
      </w:r>
      <w:r>
        <w:rPr>
          <w:vertAlign w:val="superscript"/>
        </w:rPr>
        <w:t>+</w:t>
      </w:r>
    </w:p>
    <w:p w:rsidR="00000000" w:rsidRDefault="00240F9E" w:rsidP="00240F9E">
      <w:pPr>
        <w:numPr>
          <w:ilvl w:val="0"/>
          <w:numId w:val="10"/>
        </w:numPr>
      </w:pPr>
      <w:r>
        <w:t xml:space="preserve">glucose-6-P </w:t>
      </w:r>
      <w:r>
        <w:sym w:font="Symbol" w:char="F0AE"/>
      </w:r>
      <w:r>
        <w:t xml:space="preserve"> fructose-6-</w:t>
      </w:r>
      <w:r>
        <w:t>P</w:t>
      </w:r>
    </w:p>
    <w:p w:rsidR="00000000" w:rsidRDefault="00240F9E" w:rsidP="00240F9E">
      <w:pPr>
        <w:numPr>
          <w:ilvl w:val="0"/>
          <w:numId w:val="10"/>
        </w:numPr>
      </w:pPr>
      <w:r>
        <w:t xml:space="preserve">fructose-6-P + ATP </w:t>
      </w:r>
      <w:r>
        <w:sym w:font="Symbol" w:char="F0AE"/>
      </w:r>
      <w:r>
        <w:t xml:space="preserve"> fructose-1,6-diP + ADP + H</w:t>
      </w:r>
      <w:r>
        <w:rPr>
          <w:vertAlign w:val="superscript"/>
        </w:rPr>
        <w:t>+</w:t>
      </w:r>
    </w:p>
    <w:p w:rsidR="00000000" w:rsidRDefault="00240F9E" w:rsidP="00240F9E">
      <w:pPr>
        <w:numPr>
          <w:ilvl w:val="0"/>
          <w:numId w:val="10"/>
        </w:numPr>
      </w:pPr>
      <w:r>
        <w:t xml:space="preserve">fructose-1,6-diP </w:t>
      </w:r>
      <w:r>
        <w:sym w:font="Symbol" w:char="F0AE"/>
      </w:r>
      <w:r>
        <w:t xml:space="preserve"> dihydroxyaceton-P + glyceraldehyd-3-P</w:t>
      </w:r>
    </w:p>
    <w:p w:rsidR="00000000" w:rsidRDefault="00240F9E" w:rsidP="00240F9E">
      <w:pPr>
        <w:numPr>
          <w:ilvl w:val="0"/>
          <w:numId w:val="10"/>
        </w:numPr>
      </w:pPr>
      <w:r>
        <w:t xml:space="preserve">dihydroxyaceton-P </w:t>
      </w:r>
      <w:r>
        <w:fldChar w:fldCharType="begin"/>
      </w:r>
      <w:r>
        <w:instrText xml:space="preserve"> ADVANCE \d 2 </w:instrText>
      </w:r>
      <w:r>
        <w:fldChar w:fldCharType="end"/>
      </w:r>
      <w:r>
        <w:sym w:font="Symbol" w:char="F0AE"/>
      </w:r>
      <w:r>
        <w:fldChar w:fldCharType="begin"/>
      </w:r>
      <w:r>
        <w:instrText xml:space="preserve"> ADVANCE \u 4 \l 11 </w:instrText>
      </w:r>
      <w:r>
        <w:fldChar w:fldCharType="end"/>
      </w:r>
      <w:r>
        <w:sym w:font="Symbol" w:char="F0AC"/>
      </w:r>
      <w:r>
        <w:fldChar w:fldCharType="begin"/>
      </w:r>
      <w:r>
        <w:instrText xml:space="preserve"> ADVANCE \d 2 \r 1 </w:instrText>
      </w:r>
      <w:r>
        <w:fldChar w:fldCharType="end"/>
      </w:r>
      <w:r>
        <w:t xml:space="preserve"> glyceraldehyd-3-P</w:t>
      </w:r>
      <w:r>
        <w:tab/>
        <w:t>+</w:t>
      </w:r>
    </w:p>
    <w:p w:rsidR="00000000" w:rsidRDefault="00240F9E">
      <w:pPr>
        <w:tabs>
          <w:tab w:val="num" w:pos="0"/>
        </w:tabs>
      </w:pPr>
      <w:r>
        <w:rPr>
          <w:noProof/>
        </w:rPr>
        <w:pict>
          <v:line id="_x0000_s1037" style="position:absolute;z-index:251657216" from="1.15pt,1.35pt" to="209.95pt,1.35pt" o:allowincell="f"/>
        </w:pict>
      </w:r>
      <w:r>
        <w:t xml:space="preserve">2 glucose + 2 ATP </w:t>
      </w:r>
      <w:r>
        <w:sym w:font="Symbol" w:char="F0AE"/>
      </w:r>
      <w:r>
        <w:t xml:space="preserve"> 2 glyceraldehyd-3-P + 2 ADP</w:t>
      </w:r>
      <w:r>
        <w:t xml:space="preserve"> + 2 H</w:t>
      </w:r>
      <w:r>
        <w:rPr>
          <w:vertAlign w:val="superscript"/>
        </w:rPr>
        <w:t>+</w:t>
      </w:r>
    </w:p>
    <w:p w:rsidR="00000000" w:rsidRDefault="00240F9E">
      <w:pPr>
        <w:tabs>
          <w:tab w:val="num" w:pos="0"/>
        </w:tabs>
      </w:pPr>
    </w:p>
    <w:p w:rsidR="00000000" w:rsidRDefault="00240F9E" w:rsidP="00240F9E">
      <w:pPr>
        <w:numPr>
          <w:ilvl w:val="0"/>
          <w:numId w:val="10"/>
        </w:numPr>
      </w:pPr>
      <w:r>
        <w:t>glyceraldehyd-3-P + P</w:t>
      </w:r>
      <w:r>
        <w:rPr>
          <w:vertAlign w:val="subscript"/>
        </w:rPr>
        <w:t>i</w:t>
      </w:r>
      <w:r>
        <w:t xml:space="preserve"> + NAD</w:t>
      </w:r>
      <w:r>
        <w:rPr>
          <w:vertAlign w:val="superscript"/>
        </w:rPr>
        <w:t>+</w:t>
      </w:r>
      <w:r>
        <w:t xml:space="preserve"> </w:t>
      </w:r>
      <w:r>
        <w:sym w:font="Symbol" w:char="F0AE"/>
      </w:r>
      <w:r>
        <w:t xml:space="preserve"> 1,3-diP-glyceraat + H</w:t>
      </w:r>
      <w:r>
        <w:rPr>
          <w:vertAlign w:val="superscript"/>
        </w:rPr>
        <w:t>+</w:t>
      </w:r>
      <w:r>
        <w:t xml:space="preserve"> + NADH</w:t>
      </w:r>
    </w:p>
    <w:p w:rsidR="00000000" w:rsidRDefault="00240F9E" w:rsidP="00240F9E">
      <w:pPr>
        <w:numPr>
          <w:ilvl w:val="0"/>
          <w:numId w:val="10"/>
        </w:numPr>
      </w:pPr>
      <w:r>
        <w:t>1,3-diP-glyceraat + ADP + H</w:t>
      </w:r>
      <w:r>
        <w:rPr>
          <w:vertAlign w:val="superscript"/>
        </w:rPr>
        <w:t>+</w:t>
      </w:r>
      <w:r>
        <w:t xml:space="preserve"> </w:t>
      </w:r>
      <w:r>
        <w:sym w:font="Symbol" w:char="F0AE"/>
      </w:r>
      <w:r>
        <w:t xml:space="preserve"> 3-P-glyceraat + ATP</w:t>
      </w:r>
    </w:p>
    <w:p w:rsidR="00000000" w:rsidRDefault="00240F9E" w:rsidP="00240F9E">
      <w:pPr>
        <w:numPr>
          <w:ilvl w:val="0"/>
          <w:numId w:val="10"/>
        </w:numPr>
      </w:pPr>
      <w:r>
        <w:t xml:space="preserve">3-P-glyceraat </w:t>
      </w:r>
      <w:r>
        <w:sym w:font="Symbol" w:char="F0AE"/>
      </w:r>
      <w:r>
        <w:t xml:space="preserve"> 2-P-glyceraat</w:t>
      </w:r>
    </w:p>
    <w:p w:rsidR="00000000" w:rsidRDefault="00240F9E" w:rsidP="00240F9E">
      <w:pPr>
        <w:numPr>
          <w:ilvl w:val="0"/>
          <w:numId w:val="10"/>
        </w:numPr>
      </w:pPr>
      <w:r>
        <w:t xml:space="preserve">2-P-glyceraat </w:t>
      </w:r>
      <w:r>
        <w:sym w:font="Symbol" w:char="F0AE"/>
      </w:r>
      <w:r>
        <w:t xml:space="preserve"> fosfoenolpyruvaat</w:t>
      </w:r>
    </w:p>
    <w:p w:rsidR="00000000" w:rsidRDefault="00A96BD3" w:rsidP="00240F9E">
      <w:pPr>
        <w:numPr>
          <w:ilvl w:val="0"/>
          <w:numId w:val="10"/>
        </w:numPr>
      </w:pPr>
      <w:r>
        <w:t>f</w:t>
      </w:r>
      <w:r w:rsidR="00240F9E">
        <w:t>osfo</w:t>
      </w:r>
      <w:r>
        <w:t>-</w:t>
      </w:r>
      <w:r w:rsidR="00240F9E">
        <w:t>enolpyruvaat + ADP + H</w:t>
      </w:r>
      <w:r w:rsidR="00240F9E">
        <w:rPr>
          <w:vertAlign w:val="superscript"/>
        </w:rPr>
        <w:t>+</w:t>
      </w:r>
      <w:r w:rsidR="00240F9E">
        <w:t xml:space="preserve"> </w:t>
      </w:r>
      <w:r w:rsidR="00240F9E">
        <w:sym w:font="Symbol" w:char="F0AE"/>
      </w:r>
      <w:r w:rsidR="00240F9E">
        <w:t xml:space="preserve"> pyruvaat + ATP</w:t>
      </w:r>
      <w:r w:rsidR="00240F9E">
        <w:tab/>
      </w:r>
      <w:r w:rsidR="00240F9E">
        <w:tab/>
        <w:t>+</w:t>
      </w:r>
    </w:p>
    <w:p w:rsidR="00000000" w:rsidRDefault="00240F9E">
      <w:pPr>
        <w:tabs>
          <w:tab w:val="num" w:pos="0"/>
        </w:tabs>
      </w:pPr>
      <w:r>
        <w:rPr>
          <w:noProof/>
        </w:rPr>
        <w:pict>
          <v:line id="_x0000_s1038" style="position:absolute;z-index:251658240" from="1.15pt,1.45pt" to="267.55pt,1.45pt" o:allowincell="f"/>
        </w:pict>
      </w:r>
      <w:r>
        <w:t>(2</w:t>
      </w:r>
      <w:r>
        <w:sym w:font="Symbol" w:char="F0B4"/>
      </w:r>
      <w:r>
        <w:t>) glyceraldehyd-3</w:t>
      </w:r>
      <w:r>
        <w:t>-P + P</w:t>
      </w:r>
      <w:r>
        <w:rPr>
          <w:vertAlign w:val="subscript"/>
        </w:rPr>
        <w:t>i</w:t>
      </w:r>
      <w:r>
        <w:t xml:space="preserve"> + 2 ADP + H</w:t>
      </w:r>
      <w:r>
        <w:rPr>
          <w:vertAlign w:val="superscript"/>
        </w:rPr>
        <w:t>+</w:t>
      </w:r>
      <w:r>
        <w:t xml:space="preserve"> + NAD</w:t>
      </w:r>
      <w:r>
        <w:rPr>
          <w:vertAlign w:val="superscript"/>
        </w:rPr>
        <w:t>+</w:t>
      </w:r>
      <w:r>
        <w:t xml:space="preserve"> </w:t>
      </w:r>
      <w:r>
        <w:sym w:font="Symbol" w:char="F0AE"/>
      </w:r>
      <w:r>
        <w:t xml:space="preserve"> pyruvaat + 2 ATP + NADH</w:t>
      </w:r>
    </w:p>
    <w:p w:rsidR="00000000" w:rsidRDefault="00A96BD3">
      <w:pPr>
        <w:tabs>
          <w:tab w:val="num" w:pos="0"/>
        </w:tabs>
      </w:pPr>
      <w:r>
        <w:rPr>
          <w:noProof/>
        </w:rPr>
        <w:pict>
          <v:shapetype id="_x0000_t32" coordsize="21600,21600" o:spt="32" o:oned="t" path="m,l21600,21600e" filled="f">
            <v:path arrowok="t" fillok="f" o:connecttype="none"/>
            <o:lock v:ext="edit" shapetype="t"/>
          </v:shapetype>
          <v:shape id="_x0000_s1039" type="#_x0000_t32" style="position:absolute;margin-left:1.15pt;margin-top:1.2pt;width:382.1pt;height:.5pt;z-index:251659264" o:connectortype="straight"/>
        </w:pict>
      </w:r>
      <w:r w:rsidR="00240F9E">
        <w:t>glucose + 2 P</w:t>
      </w:r>
      <w:r w:rsidR="00240F9E">
        <w:rPr>
          <w:vertAlign w:val="subscript"/>
        </w:rPr>
        <w:t>i</w:t>
      </w:r>
      <w:r w:rsidR="00240F9E">
        <w:t xml:space="preserve"> + 2 ADP + 2 NAD</w:t>
      </w:r>
      <w:r w:rsidR="00240F9E">
        <w:rPr>
          <w:vertAlign w:val="superscript"/>
        </w:rPr>
        <w:t>+</w:t>
      </w:r>
      <w:r w:rsidR="00240F9E">
        <w:t xml:space="preserve"> </w:t>
      </w:r>
      <w:r w:rsidR="00240F9E">
        <w:sym w:font="Symbol" w:char="F0AE"/>
      </w:r>
      <w:r w:rsidR="00240F9E">
        <w:t xml:space="preserve"> 2 pyruvaat + 2 ATP + 2 NADH</w:t>
      </w:r>
    </w:p>
    <w:p w:rsidR="00000000" w:rsidRDefault="00240F9E">
      <w:pPr>
        <w:tabs>
          <w:tab w:val="num" w:pos="0"/>
        </w:tabs>
      </w:pPr>
      <w:r>
        <w:rPr>
          <w:u w:val="single"/>
        </w:rPr>
        <w:t>2.</w:t>
      </w:r>
    </w:p>
    <w:tbl>
      <w:tblPr>
        <w:tblW w:w="0" w:type="auto"/>
        <w:tblLayout w:type="fixed"/>
        <w:tblCellMar>
          <w:left w:w="70" w:type="dxa"/>
          <w:right w:w="70" w:type="dxa"/>
        </w:tblCellMar>
        <w:tblLook w:val="0000"/>
      </w:tblPr>
      <w:tblGrid>
        <w:gridCol w:w="1306"/>
        <w:gridCol w:w="815"/>
        <w:gridCol w:w="1416"/>
        <w:gridCol w:w="811"/>
      </w:tblGrid>
      <w:tr w:rsidR="00000000">
        <w:tblPrEx>
          <w:tblCellMar>
            <w:top w:w="0" w:type="dxa"/>
            <w:bottom w:w="0" w:type="dxa"/>
          </w:tblCellMar>
        </w:tblPrEx>
        <w:tc>
          <w:tcPr>
            <w:tcW w:w="1306" w:type="dxa"/>
          </w:tcPr>
          <w:p w:rsidR="00000000" w:rsidRDefault="00240F9E">
            <w:pPr>
              <w:tabs>
                <w:tab w:val="num" w:pos="0"/>
              </w:tabs>
            </w:pPr>
            <w:r>
              <w:t>1 t/m 5 (1</w:t>
            </w:r>
            <w:r>
              <w:sym w:font="Symbol" w:char="F0B4"/>
            </w:r>
            <w:r>
              <w:t>)</w:t>
            </w:r>
          </w:p>
        </w:tc>
        <w:tc>
          <w:tcPr>
            <w:tcW w:w="815" w:type="dxa"/>
          </w:tcPr>
          <w:p w:rsidR="00000000" w:rsidRDefault="00240F9E">
            <w:pPr>
              <w:tabs>
                <w:tab w:val="num" w:pos="0"/>
              </w:tabs>
            </w:pPr>
            <w:r>
              <w:sym w:font="Symbol" w:char="F02D"/>
            </w:r>
            <w:r>
              <w:t xml:space="preserve"> 16,7</w:t>
            </w:r>
          </w:p>
        </w:tc>
        <w:tc>
          <w:tcPr>
            <w:tcW w:w="1416" w:type="dxa"/>
          </w:tcPr>
          <w:p w:rsidR="00000000" w:rsidRDefault="00240F9E">
            <w:pPr>
              <w:tabs>
                <w:tab w:val="num" w:pos="0"/>
              </w:tabs>
            </w:pPr>
            <w:r>
              <w:t>6 t/m 10 (2</w:t>
            </w:r>
            <w:r>
              <w:sym w:font="Symbol" w:char="F0B4"/>
            </w:r>
            <w:r>
              <w:t>)</w:t>
            </w:r>
          </w:p>
        </w:tc>
        <w:tc>
          <w:tcPr>
            <w:tcW w:w="811" w:type="dxa"/>
          </w:tcPr>
          <w:p w:rsidR="00000000" w:rsidRDefault="00240F9E">
            <w:pPr>
              <w:tabs>
                <w:tab w:val="num" w:pos="0"/>
              </w:tabs>
            </w:pPr>
            <w:r>
              <w:t>+ 6,3</w:t>
            </w:r>
          </w:p>
        </w:tc>
      </w:tr>
      <w:tr w:rsidR="00000000">
        <w:tblPrEx>
          <w:tblCellMar>
            <w:top w:w="0" w:type="dxa"/>
            <w:bottom w:w="0" w:type="dxa"/>
          </w:tblCellMar>
        </w:tblPrEx>
        <w:tc>
          <w:tcPr>
            <w:tcW w:w="1306" w:type="dxa"/>
          </w:tcPr>
          <w:p w:rsidR="00000000" w:rsidRDefault="00240F9E">
            <w:pPr>
              <w:tabs>
                <w:tab w:val="num" w:pos="0"/>
              </w:tabs>
            </w:pPr>
          </w:p>
        </w:tc>
        <w:tc>
          <w:tcPr>
            <w:tcW w:w="815" w:type="dxa"/>
          </w:tcPr>
          <w:p w:rsidR="00000000" w:rsidRDefault="00240F9E">
            <w:pPr>
              <w:tabs>
                <w:tab w:val="num" w:pos="0"/>
              </w:tabs>
            </w:pPr>
            <w:r>
              <w:t>+ 1,7</w:t>
            </w:r>
          </w:p>
        </w:tc>
        <w:tc>
          <w:tcPr>
            <w:tcW w:w="1416" w:type="dxa"/>
          </w:tcPr>
          <w:p w:rsidR="00000000" w:rsidRDefault="00240F9E">
            <w:pPr>
              <w:tabs>
                <w:tab w:val="num" w:pos="0"/>
              </w:tabs>
            </w:pPr>
          </w:p>
        </w:tc>
        <w:tc>
          <w:tcPr>
            <w:tcW w:w="811" w:type="dxa"/>
          </w:tcPr>
          <w:p w:rsidR="00000000" w:rsidRDefault="00240F9E">
            <w:pPr>
              <w:tabs>
                <w:tab w:val="num" w:pos="0"/>
              </w:tabs>
            </w:pPr>
            <w:r>
              <w:sym w:font="Symbol" w:char="F02D"/>
            </w:r>
            <w:r>
              <w:t xml:space="preserve"> 18,0</w:t>
            </w:r>
          </w:p>
        </w:tc>
      </w:tr>
      <w:tr w:rsidR="00000000">
        <w:tblPrEx>
          <w:tblCellMar>
            <w:top w:w="0" w:type="dxa"/>
            <w:bottom w:w="0" w:type="dxa"/>
          </w:tblCellMar>
        </w:tblPrEx>
        <w:tc>
          <w:tcPr>
            <w:tcW w:w="1306" w:type="dxa"/>
          </w:tcPr>
          <w:p w:rsidR="00000000" w:rsidRDefault="00240F9E">
            <w:pPr>
              <w:tabs>
                <w:tab w:val="num" w:pos="0"/>
              </w:tabs>
            </w:pPr>
          </w:p>
        </w:tc>
        <w:tc>
          <w:tcPr>
            <w:tcW w:w="815" w:type="dxa"/>
          </w:tcPr>
          <w:p w:rsidR="00000000" w:rsidRDefault="00240F9E">
            <w:pPr>
              <w:tabs>
                <w:tab w:val="num" w:pos="0"/>
              </w:tabs>
            </w:pPr>
            <w:r>
              <w:sym w:font="Symbol" w:char="F02D"/>
            </w:r>
            <w:r>
              <w:t xml:space="preserve"> 14,2</w:t>
            </w:r>
          </w:p>
        </w:tc>
        <w:tc>
          <w:tcPr>
            <w:tcW w:w="1416" w:type="dxa"/>
          </w:tcPr>
          <w:p w:rsidR="00000000" w:rsidRDefault="00240F9E">
            <w:pPr>
              <w:tabs>
                <w:tab w:val="num" w:pos="0"/>
              </w:tabs>
            </w:pPr>
          </w:p>
        </w:tc>
        <w:tc>
          <w:tcPr>
            <w:tcW w:w="811" w:type="dxa"/>
          </w:tcPr>
          <w:p w:rsidR="00000000" w:rsidRDefault="00240F9E">
            <w:pPr>
              <w:tabs>
                <w:tab w:val="num" w:pos="0"/>
              </w:tabs>
            </w:pPr>
            <w:r>
              <w:t>+ 4,4</w:t>
            </w:r>
          </w:p>
        </w:tc>
      </w:tr>
      <w:tr w:rsidR="00000000">
        <w:tblPrEx>
          <w:tblCellMar>
            <w:top w:w="0" w:type="dxa"/>
            <w:bottom w:w="0" w:type="dxa"/>
          </w:tblCellMar>
        </w:tblPrEx>
        <w:tc>
          <w:tcPr>
            <w:tcW w:w="1306" w:type="dxa"/>
          </w:tcPr>
          <w:p w:rsidR="00000000" w:rsidRDefault="00240F9E">
            <w:pPr>
              <w:tabs>
                <w:tab w:val="num" w:pos="0"/>
              </w:tabs>
            </w:pPr>
          </w:p>
        </w:tc>
        <w:tc>
          <w:tcPr>
            <w:tcW w:w="815" w:type="dxa"/>
          </w:tcPr>
          <w:p w:rsidR="00000000" w:rsidRDefault="00240F9E">
            <w:pPr>
              <w:tabs>
                <w:tab w:val="num" w:pos="0"/>
              </w:tabs>
            </w:pPr>
            <w:r>
              <w:t>+ 24,0</w:t>
            </w:r>
          </w:p>
        </w:tc>
        <w:tc>
          <w:tcPr>
            <w:tcW w:w="1416" w:type="dxa"/>
          </w:tcPr>
          <w:p w:rsidR="00000000" w:rsidRDefault="00240F9E">
            <w:pPr>
              <w:tabs>
                <w:tab w:val="num" w:pos="0"/>
              </w:tabs>
            </w:pPr>
          </w:p>
        </w:tc>
        <w:tc>
          <w:tcPr>
            <w:tcW w:w="811" w:type="dxa"/>
          </w:tcPr>
          <w:p w:rsidR="00000000" w:rsidRDefault="00240F9E">
            <w:pPr>
              <w:tabs>
                <w:tab w:val="num" w:pos="0"/>
              </w:tabs>
            </w:pPr>
            <w:r>
              <w:t>+ 1,8</w:t>
            </w:r>
          </w:p>
        </w:tc>
      </w:tr>
      <w:tr w:rsidR="00000000">
        <w:tblPrEx>
          <w:tblCellMar>
            <w:top w:w="0" w:type="dxa"/>
            <w:bottom w:w="0" w:type="dxa"/>
          </w:tblCellMar>
        </w:tblPrEx>
        <w:tc>
          <w:tcPr>
            <w:tcW w:w="1306" w:type="dxa"/>
          </w:tcPr>
          <w:p w:rsidR="00000000" w:rsidRDefault="00240F9E">
            <w:pPr>
              <w:tabs>
                <w:tab w:val="num" w:pos="0"/>
              </w:tabs>
            </w:pPr>
          </w:p>
        </w:tc>
        <w:tc>
          <w:tcPr>
            <w:tcW w:w="815" w:type="dxa"/>
          </w:tcPr>
          <w:p w:rsidR="00000000" w:rsidRDefault="00240F9E">
            <w:pPr>
              <w:tabs>
                <w:tab w:val="num" w:pos="0"/>
              </w:tabs>
            </w:pPr>
            <w:r>
              <w:t>+ 7,7</w:t>
            </w:r>
          </w:p>
        </w:tc>
        <w:tc>
          <w:tcPr>
            <w:tcW w:w="1416" w:type="dxa"/>
          </w:tcPr>
          <w:p w:rsidR="00000000" w:rsidRDefault="00240F9E">
            <w:pPr>
              <w:tabs>
                <w:tab w:val="num" w:pos="0"/>
              </w:tabs>
            </w:pPr>
          </w:p>
        </w:tc>
        <w:tc>
          <w:tcPr>
            <w:tcW w:w="811" w:type="dxa"/>
          </w:tcPr>
          <w:p w:rsidR="00000000" w:rsidRDefault="00240F9E">
            <w:pPr>
              <w:tabs>
                <w:tab w:val="num" w:pos="0"/>
              </w:tabs>
            </w:pPr>
            <w:r>
              <w:sym w:font="Symbol" w:char="F02D"/>
            </w:r>
            <w:r>
              <w:t xml:space="preserve"> 31,4</w:t>
            </w:r>
          </w:p>
        </w:tc>
      </w:tr>
      <w:tr w:rsidR="00000000">
        <w:tblPrEx>
          <w:tblCellMar>
            <w:top w:w="0" w:type="dxa"/>
            <w:bottom w:w="0" w:type="dxa"/>
          </w:tblCellMar>
        </w:tblPrEx>
        <w:tc>
          <w:tcPr>
            <w:tcW w:w="1306" w:type="dxa"/>
          </w:tcPr>
          <w:p w:rsidR="00000000" w:rsidRDefault="00240F9E">
            <w:pPr>
              <w:tabs>
                <w:tab w:val="num" w:pos="0"/>
              </w:tabs>
            </w:pPr>
            <w:r>
              <w:t>totaal</w:t>
            </w:r>
          </w:p>
        </w:tc>
        <w:tc>
          <w:tcPr>
            <w:tcW w:w="815" w:type="dxa"/>
          </w:tcPr>
          <w:p w:rsidR="00000000" w:rsidRDefault="00240F9E">
            <w:pPr>
              <w:tabs>
                <w:tab w:val="num" w:pos="0"/>
              </w:tabs>
            </w:pPr>
            <w:r>
              <w:t>+ 2,5</w:t>
            </w:r>
          </w:p>
        </w:tc>
        <w:tc>
          <w:tcPr>
            <w:tcW w:w="1416" w:type="dxa"/>
          </w:tcPr>
          <w:p w:rsidR="00000000" w:rsidRDefault="00240F9E">
            <w:pPr>
              <w:tabs>
                <w:tab w:val="num" w:pos="0"/>
              </w:tabs>
            </w:pPr>
          </w:p>
        </w:tc>
        <w:tc>
          <w:tcPr>
            <w:tcW w:w="811" w:type="dxa"/>
          </w:tcPr>
          <w:p w:rsidR="00000000" w:rsidRDefault="00240F9E">
            <w:pPr>
              <w:tabs>
                <w:tab w:val="num" w:pos="0"/>
              </w:tabs>
            </w:pPr>
            <w:r>
              <w:sym w:font="Symbol" w:char="F02D"/>
            </w:r>
            <w:r>
              <w:t xml:space="preserve"> 37,</w:t>
            </w:r>
            <w:r>
              <w:t>7</w:t>
            </w:r>
          </w:p>
        </w:tc>
      </w:tr>
    </w:tbl>
    <w:p w:rsidR="00000000" w:rsidRDefault="00240F9E">
      <w:pPr>
        <w:tabs>
          <w:tab w:val="num" w:pos="0"/>
        </w:tabs>
        <w:rPr>
          <w:rFonts w:ascii="Symbol" w:hAnsi="Symbol"/>
        </w:rPr>
      </w:pPr>
      <w:r>
        <w:rPr>
          <w:rFonts w:ascii="Symbol" w:hAnsi="Symbol"/>
        </w:rPr>
        <w:lastRenderedPageBreak/>
        <w:t></w:t>
      </w:r>
      <w:r>
        <w:rPr>
          <w:i/>
        </w:rPr>
        <w:t>G</w:t>
      </w:r>
      <w:r>
        <w:rPr>
          <w:vertAlign w:val="subscript"/>
        </w:rPr>
        <w:t>totaal</w:t>
      </w:r>
      <w:r>
        <w:t xml:space="preserve"> = </w:t>
      </w:r>
      <w:r>
        <w:sym w:font="Symbol" w:char="F02D"/>
      </w:r>
      <w:r>
        <w:t xml:space="preserve"> 72,9 kJ / mol</w:t>
      </w:r>
    </w:p>
    <w:p w:rsidR="00000000" w:rsidRDefault="00240F9E" w:rsidP="0052116A">
      <w:pPr>
        <w:pStyle w:val="vraag"/>
      </w:pPr>
      <w:r>
        <w:rPr>
          <w:rFonts w:ascii="Symbol" w:hAnsi="Symbol"/>
        </w:rPr>
        <w:t></w:t>
      </w:r>
      <w:r>
        <w:rPr>
          <w:i/>
        </w:rPr>
        <w:t>G</w:t>
      </w:r>
      <w:r>
        <w:t xml:space="preserve"> = </w:t>
      </w:r>
      <w:r>
        <w:sym w:font="Symbol" w:char="F02D"/>
      </w:r>
      <w:r>
        <w:rPr>
          <w:i/>
        </w:rPr>
        <w:t xml:space="preserve">RT </w:t>
      </w:r>
      <w:r>
        <w:t xml:space="preserve">ln </w:t>
      </w:r>
      <w:r>
        <w:rPr>
          <w:i/>
        </w:rPr>
        <w:t>K</w:t>
      </w:r>
      <w:r>
        <w:t xml:space="preserve"> </w:t>
      </w:r>
      <w:r>
        <w:sym w:font="Symbol" w:char="F0DE"/>
      </w:r>
      <w:r>
        <w:t xml:space="preserve"> ln </w:t>
      </w:r>
      <w:r>
        <w:rPr>
          <w:i/>
        </w:rPr>
        <w:t>K</w:t>
      </w:r>
      <w:r>
        <w:t xml:space="preserve"> = </w:t>
      </w:r>
      <w:r>
        <w:rPr>
          <w:position w:val="-26"/>
        </w:rPr>
        <w:object w:dxaOrig="1100" w:dyaOrig="680">
          <v:shape id="_x0000_i1049" type="#_x0000_t75" style="width:55.2pt;height:34.1pt" o:ole="" fillcolor="window">
            <v:imagedata r:id="rId53" o:title=""/>
          </v:shape>
          <o:OLEObject Type="Embed" ProgID="Equation.3" ShapeID="_x0000_i1049" DrawAspect="Content" ObjectID="_1313681563" r:id="rId54"/>
        </w:object>
      </w:r>
      <w:r>
        <w:t xml:space="preserve"> = 5,73 </w:t>
      </w:r>
      <w:r>
        <w:sym w:font="Symbol" w:char="F0DE"/>
      </w:r>
      <w:r>
        <w:t xml:space="preserve"> </w:t>
      </w:r>
      <w:r>
        <w:rPr>
          <w:i/>
        </w:rPr>
        <w:t>K</w:t>
      </w:r>
      <w:r>
        <w:t xml:space="preserve"> = 3,09</w:t>
      </w:r>
      <w:r>
        <w:sym w:font="Symbol" w:char="F0D7"/>
      </w:r>
      <w:r>
        <w:t>10</w:t>
      </w:r>
      <w:r>
        <w:rPr>
          <w:vertAlign w:val="superscript"/>
        </w:rPr>
        <w:t>2</w:t>
      </w:r>
      <w:r>
        <w:t>.</w:t>
      </w:r>
    </w:p>
    <w:p w:rsidR="00000000" w:rsidRDefault="00240F9E" w:rsidP="000C4F21">
      <w:pPr>
        <w:pStyle w:val="vraag"/>
      </w:pPr>
      <w:r>
        <w:t>glucose + P</w:t>
      </w:r>
      <w:r>
        <w:rPr>
          <w:vertAlign w:val="subscript"/>
        </w:rPr>
        <w:t>i</w:t>
      </w:r>
      <w:r>
        <w:t xml:space="preserve"> + H</w:t>
      </w:r>
      <w:r>
        <w:rPr>
          <w:vertAlign w:val="superscript"/>
        </w:rPr>
        <w:t>+</w:t>
      </w:r>
      <w:r>
        <w:t xml:space="preserve"> </w:t>
      </w:r>
      <w:r>
        <w:sym w:font="Symbol" w:char="F0AE"/>
      </w:r>
      <w:r>
        <w:t xml:space="preserve"> glucose-6-P + H</w:t>
      </w:r>
      <w:r>
        <w:rPr>
          <w:vertAlign w:val="subscript"/>
        </w:rPr>
        <w:t>2</w:t>
      </w:r>
      <w:r>
        <w:t>O</w:t>
      </w:r>
      <w:r>
        <w:tab/>
      </w:r>
      <w:r>
        <w:tab/>
      </w:r>
      <w:r>
        <w:tab/>
      </w:r>
      <w:r>
        <w:rPr>
          <w:i/>
        </w:rPr>
        <w:t>x</w:t>
      </w:r>
      <w:r>
        <w:t xml:space="preserve"> kJ</w:t>
      </w:r>
    </w:p>
    <w:p w:rsidR="00000000" w:rsidRDefault="00240F9E">
      <w:pPr>
        <w:tabs>
          <w:tab w:val="num" w:pos="0"/>
        </w:tabs>
      </w:pPr>
      <w:r>
        <w:t>ATP + H</w:t>
      </w:r>
      <w:r>
        <w:rPr>
          <w:vertAlign w:val="subscript"/>
        </w:rPr>
        <w:t>2</w:t>
      </w:r>
      <w:r>
        <w:t xml:space="preserve">O </w:t>
      </w:r>
      <w:r>
        <w:sym w:font="Symbol" w:char="F0AE"/>
      </w:r>
      <w:r>
        <w:t xml:space="preserve"> ADP + P</w:t>
      </w:r>
      <w:r>
        <w:rPr>
          <w:vertAlign w:val="subscript"/>
        </w:rPr>
        <w:t>i</w:t>
      </w:r>
      <w:r>
        <w:t xml:space="preserve"> + 2 H</w:t>
      </w:r>
      <w:r>
        <w:rPr>
          <w:vertAlign w:val="superscript"/>
        </w:rPr>
        <w:t>+</w:t>
      </w:r>
      <w:r>
        <w:tab/>
      </w:r>
      <w:r>
        <w:tab/>
      </w:r>
      <w:r>
        <w:tab/>
      </w:r>
      <w:r>
        <w:sym w:font="Symbol" w:char="F02D"/>
      </w:r>
      <w:r>
        <w:t xml:space="preserve"> 30,6 kJ</w:t>
      </w:r>
    </w:p>
    <w:p w:rsidR="00000000" w:rsidRDefault="00240F9E">
      <w:pPr>
        <w:tabs>
          <w:tab w:val="num" w:pos="0"/>
        </w:tabs>
      </w:pPr>
      <w:r>
        <w:t xml:space="preserve">glucose + ATP </w:t>
      </w:r>
      <w:r>
        <w:sym w:font="Symbol" w:char="F0AE"/>
      </w:r>
      <w:r>
        <w:t xml:space="preserve"> glucose-6-P + ADP +  H</w:t>
      </w:r>
      <w:r>
        <w:rPr>
          <w:vertAlign w:val="superscript"/>
        </w:rPr>
        <w:t>+</w:t>
      </w:r>
      <w:r>
        <w:tab/>
      </w:r>
      <w:r>
        <w:tab/>
      </w:r>
      <w:r>
        <w:sym w:font="Symbol" w:char="F02D"/>
      </w:r>
      <w:r>
        <w:t xml:space="preserve"> 16,7 kJ</w:t>
      </w:r>
    </w:p>
    <w:p w:rsidR="00000000" w:rsidRDefault="00240F9E">
      <w:pPr>
        <w:tabs>
          <w:tab w:val="num" w:pos="0"/>
        </w:tabs>
      </w:pPr>
      <w:r>
        <w:rPr>
          <w:i/>
        </w:rPr>
        <w:t>x</w:t>
      </w:r>
      <w:r>
        <w:t xml:space="preserve"> = </w:t>
      </w:r>
      <w:r>
        <w:sym w:font="Symbol" w:char="F02D"/>
      </w:r>
      <w:r>
        <w:t>16,7 + 30,6 = 1</w:t>
      </w:r>
      <w:r>
        <w:t xml:space="preserve">3,9 kJ / mol; ln </w:t>
      </w:r>
      <w:r>
        <w:rPr>
          <w:i/>
        </w:rPr>
        <w:t>K</w:t>
      </w:r>
      <w:r>
        <w:t xml:space="preserve"> = </w:t>
      </w:r>
      <w:r>
        <w:rPr>
          <w:position w:val="-26"/>
        </w:rPr>
        <w:object w:dxaOrig="1100" w:dyaOrig="680">
          <v:shape id="_x0000_i1050" type="#_x0000_t75" style="width:55.2pt;height:34.1pt" o:ole="" fillcolor="window">
            <v:imagedata r:id="rId55" o:title=""/>
          </v:shape>
          <o:OLEObject Type="Embed" ProgID="Equation.3" ShapeID="_x0000_i1050" DrawAspect="Content" ObjectID="_1313681564" r:id="rId56"/>
        </w:object>
      </w:r>
      <w:r>
        <w:t xml:space="preserve"> = </w:t>
      </w:r>
      <w:r>
        <w:sym w:font="Symbol" w:char="F02D"/>
      </w:r>
      <w:r>
        <w:t xml:space="preserve"> 5,613 </w:t>
      </w:r>
      <w:r>
        <w:sym w:font="Symbol" w:char="F0DE"/>
      </w:r>
      <w:r>
        <w:t xml:space="preserve"> </w:t>
      </w:r>
      <w:r>
        <w:rPr>
          <w:i/>
        </w:rPr>
        <w:t>K</w:t>
      </w:r>
      <w:r>
        <w:t xml:space="preserve"> = 3,65</w:t>
      </w:r>
      <w:r>
        <w:sym w:font="Symbol" w:char="F0D7"/>
      </w:r>
      <w:r>
        <w:t>10</w:t>
      </w:r>
      <w:r>
        <w:rPr>
          <w:vertAlign w:val="superscript"/>
        </w:rPr>
        <w:sym w:font="Symbol" w:char="F02D"/>
      </w:r>
      <w:r>
        <w:rPr>
          <w:vertAlign w:val="superscript"/>
        </w:rPr>
        <w:t>3</w:t>
      </w:r>
      <w:r>
        <w:t>.</w:t>
      </w:r>
    </w:p>
    <w:p w:rsidR="00000000" w:rsidRDefault="00240F9E" w:rsidP="000C4F21">
      <w:pPr>
        <w:pStyle w:val="vraag"/>
      </w:pPr>
      <w:r>
        <w:t>pyruvaat + H</w:t>
      </w:r>
      <w:r>
        <w:rPr>
          <w:vertAlign w:val="subscript"/>
        </w:rPr>
        <w:t>2</w:t>
      </w:r>
      <w:r>
        <w:t xml:space="preserve"> </w:t>
      </w:r>
      <w:r>
        <w:fldChar w:fldCharType="begin"/>
      </w:r>
      <w:r>
        <w:instrText xml:space="preserve"> ADVANCE \d 2 </w:instrText>
      </w:r>
      <w:r>
        <w:fldChar w:fldCharType="end"/>
      </w:r>
      <w:r>
        <w:sym w:font="Symbol" w:char="F0AE"/>
      </w:r>
      <w:r>
        <w:fldChar w:fldCharType="begin"/>
      </w:r>
      <w:r>
        <w:instrText xml:space="preserve"> ADVANCE \u 4 \l 11 </w:instrText>
      </w:r>
      <w:r>
        <w:fldChar w:fldCharType="end"/>
      </w:r>
      <w:r>
        <w:sym w:font="Symbol" w:char="F0AC"/>
      </w:r>
      <w:r>
        <w:fldChar w:fldCharType="begin"/>
      </w:r>
      <w:r>
        <w:instrText xml:space="preserve"> ADVANCE \d 2 \r 1 </w:instrText>
      </w:r>
      <w:r>
        <w:fldChar w:fldCharType="end"/>
      </w:r>
      <w:r>
        <w:t xml:space="preserve"> lactaat</w:t>
      </w:r>
    </w:p>
    <w:p w:rsidR="00000000" w:rsidRDefault="00240F9E">
      <w:pPr>
        <w:tabs>
          <w:tab w:val="num" w:pos="0"/>
        </w:tabs>
      </w:pPr>
      <w:r>
        <w:t>NADH + H</w:t>
      </w:r>
      <w:r>
        <w:rPr>
          <w:vertAlign w:val="superscript"/>
        </w:rPr>
        <w:t>+</w:t>
      </w:r>
      <w:r>
        <w:t xml:space="preserve"> </w:t>
      </w:r>
      <w:r>
        <w:fldChar w:fldCharType="begin"/>
      </w:r>
      <w:r>
        <w:instrText xml:space="preserve"> ADVANCE \d 2 </w:instrText>
      </w:r>
      <w:r>
        <w:fldChar w:fldCharType="end"/>
      </w:r>
      <w:r>
        <w:sym w:font="Symbol" w:char="F0AE"/>
      </w:r>
      <w:r>
        <w:fldChar w:fldCharType="begin"/>
      </w:r>
      <w:r>
        <w:instrText xml:space="preserve"> ADVANCE \u 4 \l 11 </w:instrText>
      </w:r>
      <w:r>
        <w:fldChar w:fldCharType="end"/>
      </w:r>
      <w:r>
        <w:sym w:font="Symbol" w:char="F0AC"/>
      </w:r>
      <w:r>
        <w:fldChar w:fldCharType="begin"/>
      </w:r>
      <w:r>
        <w:instrText xml:space="preserve"> ADVANCE \d 2 \r 1 </w:instrText>
      </w:r>
      <w:r>
        <w:fldChar w:fldCharType="end"/>
      </w:r>
      <w:r>
        <w:t xml:space="preserve"> NAD</w:t>
      </w:r>
      <w:r>
        <w:rPr>
          <w:vertAlign w:val="superscript"/>
        </w:rPr>
        <w:t>+</w:t>
      </w:r>
      <w:r>
        <w:t xml:space="preserve"> + H</w:t>
      </w:r>
      <w:r>
        <w:rPr>
          <w:vertAlign w:val="subscript"/>
        </w:rPr>
        <w:t>2</w:t>
      </w:r>
      <w:r>
        <w:tab/>
      </w:r>
      <w:r>
        <w:tab/>
      </w:r>
      <w:r>
        <w:tab/>
      </w:r>
      <w:r>
        <w:sym w:font="Symbol" w:char="F02D"/>
      </w:r>
      <w:r>
        <w:t xml:space="preserve"> 0,32 V</w:t>
      </w:r>
    </w:p>
    <w:p w:rsidR="00000000" w:rsidRDefault="00240F9E">
      <w:pPr>
        <w:tabs>
          <w:tab w:val="num" w:pos="0"/>
        </w:tabs>
      </w:pPr>
      <w:r>
        <w:t>pyruvaa</w:t>
      </w:r>
      <w:r>
        <w:t>t + NADH + H</w:t>
      </w:r>
      <w:r>
        <w:rPr>
          <w:vertAlign w:val="superscript"/>
        </w:rPr>
        <w:t>+</w:t>
      </w:r>
      <w:r>
        <w:t xml:space="preserve"> </w:t>
      </w:r>
      <w:r>
        <w:fldChar w:fldCharType="begin"/>
      </w:r>
      <w:r>
        <w:instrText xml:space="preserve"> ADVANCE \d 2 </w:instrText>
      </w:r>
      <w:r>
        <w:fldChar w:fldCharType="end"/>
      </w:r>
      <w:r>
        <w:sym w:font="Symbol" w:char="F0AE"/>
      </w:r>
      <w:r>
        <w:fldChar w:fldCharType="begin"/>
      </w:r>
      <w:r>
        <w:instrText xml:space="preserve"> ADVANCE \u 4 \l 11 </w:instrText>
      </w:r>
      <w:r>
        <w:fldChar w:fldCharType="end"/>
      </w:r>
      <w:r>
        <w:sym w:font="Symbol" w:char="F0AC"/>
      </w:r>
      <w:r>
        <w:fldChar w:fldCharType="begin"/>
      </w:r>
      <w:r>
        <w:instrText xml:space="preserve"> ADVANCE \d 2 \r 1 </w:instrText>
      </w:r>
      <w:r>
        <w:fldChar w:fldCharType="end"/>
      </w:r>
      <w:r>
        <w:t xml:space="preserve"> lactaat + NAD</w:t>
      </w:r>
      <w:r>
        <w:rPr>
          <w:vertAlign w:val="superscript"/>
        </w:rPr>
        <w:t>+</w:t>
      </w:r>
      <w:r>
        <w:tab/>
      </w:r>
      <w:r>
        <w:sym w:font="Symbol" w:char="F02D"/>
      </w:r>
      <w:r>
        <w:t xml:space="preserve"> 25,1</w:t>
      </w:r>
      <w:r>
        <w:sym w:font="Symbol" w:char="F0D7"/>
      </w:r>
      <w:r>
        <w:t>10</w:t>
      </w:r>
      <w:r>
        <w:rPr>
          <w:vertAlign w:val="superscript"/>
        </w:rPr>
        <w:t>3</w:t>
      </w:r>
      <w:r>
        <w:t xml:space="preserve"> </w:t>
      </w:r>
      <w:r>
        <w:sym w:font="Symbol" w:char="F0DE"/>
      </w:r>
      <w:r>
        <w:t xml:space="preserve"> 0,13 V</w:t>
      </w:r>
    </w:p>
    <w:p w:rsidR="00000000" w:rsidRDefault="00240F9E">
      <w:pPr>
        <w:tabs>
          <w:tab w:val="num" w:pos="0"/>
        </w:tabs>
        <w:rPr>
          <w:rFonts w:ascii="Symbol" w:hAnsi="Symbol"/>
          <w:spacing w:val="-4"/>
        </w:rPr>
      </w:pPr>
      <w:r>
        <w:rPr>
          <w:rFonts w:ascii="Symbol" w:hAnsi="Symbol"/>
          <w:spacing w:val="-4"/>
        </w:rPr>
        <w:t></w:t>
      </w:r>
      <w:r>
        <w:rPr>
          <w:i/>
          <w:spacing w:val="-4"/>
        </w:rPr>
        <w:t>G</w:t>
      </w:r>
      <w:r>
        <w:rPr>
          <w:spacing w:val="-4"/>
        </w:rPr>
        <w:t xml:space="preserve"> = </w:t>
      </w:r>
      <w:r>
        <w:rPr>
          <w:spacing w:val="-4"/>
        </w:rPr>
        <w:sym w:font="Symbol" w:char="F02D"/>
      </w:r>
      <w:r>
        <w:rPr>
          <w:i/>
          <w:spacing w:val="-4"/>
        </w:rPr>
        <w:t>nFE</w:t>
      </w:r>
      <w:r>
        <w:rPr>
          <w:spacing w:val="-4"/>
        </w:rPr>
        <w:tab/>
      </w:r>
      <w:r>
        <w:rPr>
          <w:spacing w:val="-4"/>
        </w:rPr>
        <w:sym w:font="Symbol" w:char="F02D"/>
      </w:r>
      <w:r>
        <w:rPr>
          <w:spacing w:val="-4"/>
        </w:rPr>
        <w:t>25,1</w:t>
      </w:r>
      <w:r>
        <w:rPr>
          <w:spacing w:val="-4"/>
        </w:rPr>
        <w:sym w:font="Symbol" w:char="F0D7"/>
      </w:r>
      <w:r>
        <w:rPr>
          <w:spacing w:val="-4"/>
        </w:rPr>
        <w:t>10</w:t>
      </w:r>
      <w:r>
        <w:rPr>
          <w:spacing w:val="-4"/>
          <w:vertAlign w:val="superscript"/>
        </w:rPr>
        <w:t>3</w:t>
      </w:r>
      <w:r>
        <w:rPr>
          <w:spacing w:val="-4"/>
        </w:rPr>
        <w:t xml:space="preserve"> = </w:t>
      </w:r>
      <w:r>
        <w:rPr>
          <w:spacing w:val="-4"/>
        </w:rPr>
        <w:sym w:font="Symbol" w:char="F02D"/>
      </w:r>
      <w:r>
        <w:rPr>
          <w:spacing w:val="-4"/>
        </w:rPr>
        <w:t xml:space="preserve">2 </w:t>
      </w:r>
      <w:r>
        <w:rPr>
          <w:spacing w:val="-4"/>
        </w:rPr>
        <w:sym w:font="Symbol" w:char="F0D7"/>
      </w:r>
      <w:r>
        <w:rPr>
          <w:spacing w:val="-4"/>
        </w:rPr>
        <w:t xml:space="preserve"> 9,64867</w:t>
      </w:r>
      <w:r>
        <w:rPr>
          <w:spacing w:val="-4"/>
        </w:rPr>
        <w:sym w:font="Symbol" w:char="F0D7"/>
      </w:r>
      <w:r>
        <w:rPr>
          <w:spacing w:val="-4"/>
        </w:rPr>
        <w:t>10</w:t>
      </w:r>
      <w:r>
        <w:rPr>
          <w:spacing w:val="-4"/>
          <w:vertAlign w:val="superscript"/>
        </w:rPr>
        <w:t>4</w:t>
      </w:r>
      <w:r>
        <w:rPr>
          <w:spacing w:val="-4"/>
        </w:rPr>
        <w:t xml:space="preserve"> </w:t>
      </w:r>
      <w:r>
        <w:rPr>
          <w:spacing w:val="-4"/>
        </w:rPr>
        <w:sym w:font="Symbol" w:char="F0D7"/>
      </w:r>
      <w:r>
        <w:rPr>
          <w:spacing w:val="-4"/>
        </w:rPr>
        <w:t xml:space="preserve"> </w:t>
      </w:r>
      <w:r>
        <w:rPr>
          <w:i/>
          <w:spacing w:val="-4"/>
        </w:rPr>
        <w:t>E</w:t>
      </w:r>
      <w:r>
        <w:rPr>
          <w:spacing w:val="-4"/>
        </w:rPr>
        <w:t xml:space="preserve"> </w:t>
      </w:r>
      <w:r>
        <w:rPr>
          <w:spacing w:val="-4"/>
        </w:rPr>
        <w:sym w:font="Symbol" w:char="F0DE"/>
      </w:r>
      <w:r>
        <w:rPr>
          <w:spacing w:val="-4"/>
        </w:rPr>
        <w:t xml:space="preserve"> </w:t>
      </w:r>
      <w:r>
        <w:rPr>
          <w:i/>
          <w:spacing w:val="-4"/>
        </w:rPr>
        <w:t>E</w:t>
      </w:r>
      <w:r>
        <w:rPr>
          <w:spacing w:val="-4"/>
        </w:rPr>
        <w:t xml:space="preserve"> = 0,13 V </w:t>
      </w:r>
      <w:r>
        <w:rPr>
          <w:spacing w:val="-4"/>
        </w:rPr>
        <w:sym w:font="Symbol" w:char="F0DE"/>
      </w:r>
      <w:r>
        <w:rPr>
          <w:spacing w:val="-4"/>
        </w:rPr>
        <w:t xml:space="preserve"> pyruvaat + H</w:t>
      </w:r>
      <w:r>
        <w:rPr>
          <w:spacing w:val="-4"/>
          <w:vertAlign w:val="subscript"/>
        </w:rPr>
        <w:t>2</w:t>
      </w:r>
      <w:r>
        <w:rPr>
          <w:spacing w:val="-4"/>
        </w:rPr>
        <w:t xml:space="preserve"> </w:t>
      </w:r>
      <w:r>
        <w:rPr>
          <w:spacing w:val="-4"/>
        </w:rPr>
        <w:fldChar w:fldCharType="begin"/>
      </w:r>
      <w:r>
        <w:rPr>
          <w:spacing w:val="-4"/>
        </w:rPr>
        <w:instrText xml:space="preserve"> ADVANCE \d 2 </w:instrText>
      </w:r>
      <w:r>
        <w:rPr>
          <w:spacing w:val="-4"/>
        </w:rPr>
        <w:fldChar w:fldCharType="end"/>
      </w:r>
      <w:r>
        <w:rPr>
          <w:spacing w:val="-4"/>
        </w:rPr>
        <w:sym w:font="Symbol" w:char="F0AE"/>
      </w:r>
      <w:r>
        <w:rPr>
          <w:spacing w:val="-4"/>
        </w:rPr>
        <w:fldChar w:fldCharType="begin"/>
      </w:r>
      <w:r>
        <w:rPr>
          <w:spacing w:val="-4"/>
        </w:rPr>
        <w:instrText xml:space="preserve"> ADVANCE \u 4 \l 11 </w:instrText>
      </w:r>
      <w:r>
        <w:rPr>
          <w:spacing w:val="-4"/>
        </w:rPr>
        <w:fldChar w:fldCharType="end"/>
      </w:r>
      <w:r>
        <w:rPr>
          <w:spacing w:val="-4"/>
        </w:rPr>
        <w:sym w:font="Symbol" w:char="F0AC"/>
      </w:r>
      <w:r>
        <w:rPr>
          <w:spacing w:val="-4"/>
        </w:rPr>
        <w:fldChar w:fldCharType="begin"/>
      </w:r>
      <w:r>
        <w:rPr>
          <w:spacing w:val="-4"/>
        </w:rPr>
        <w:instrText xml:space="preserve"> ADVANCE \d 2 \r 1 </w:instrText>
      </w:r>
      <w:r>
        <w:rPr>
          <w:spacing w:val="-4"/>
        </w:rPr>
        <w:fldChar w:fldCharType="end"/>
      </w:r>
      <w:r>
        <w:rPr>
          <w:spacing w:val="-4"/>
        </w:rPr>
        <w:t xml:space="preserve"> lactaat</w:t>
      </w:r>
      <w:r>
        <w:rPr>
          <w:spacing w:val="-4"/>
        </w:rPr>
        <w:tab/>
      </w:r>
      <w:r>
        <w:rPr>
          <w:spacing w:val="-4"/>
        </w:rPr>
        <w:sym w:font="Symbol" w:char="F02D"/>
      </w:r>
      <w:r>
        <w:rPr>
          <w:spacing w:val="-4"/>
        </w:rPr>
        <w:t>0,19 V</w:t>
      </w:r>
    </w:p>
    <w:p w:rsidR="00000000" w:rsidRDefault="00240F9E">
      <w:pPr>
        <w:pStyle w:val="opgave"/>
      </w:pPr>
    </w:p>
    <w:p w:rsidR="00000000" w:rsidRDefault="00240F9E" w:rsidP="000C4F21">
      <w:pPr>
        <w:pStyle w:val="vraag"/>
      </w:pPr>
      <w:r>
        <w:t>1. 1,00 ton grafiet (</w:t>
      </w:r>
      <w:r>
        <w:sym w:font="Symbol" w:char="F02D"/>
      </w:r>
      <w:r>
        <w:t>3,935</w:t>
      </w:r>
      <w:r>
        <w:sym w:font="Symbol" w:char="F0D7"/>
      </w:r>
      <w:r>
        <w:t>10</w:t>
      </w:r>
      <w:r>
        <w:rPr>
          <w:vertAlign w:val="superscript"/>
        </w:rPr>
        <w:t>5</w:t>
      </w:r>
      <w:r>
        <w:t xml:space="preserve"> J / mol) =</w:t>
      </w:r>
      <w:r>
        <w:fldChar w:fldCharType="begin"/>
      </w:r>
      <w:r>
        <w:instrText xml:space="preserve"> ADVANCE \u 3\l 5 </w:instrText>
      </w:r>
      <w:r>
        <w:fldChar w:fldCharType="end"/>
      </w:r>
      <w:r>
        <w:t>^</w:t>
      </w:r>
      <w:r>
        <w:fldChar w:fldCharType="begin"/>
      </w:r>
      <w:r>
        <w:instrText xml:space="preserve"> ADVANCE \d 3 </w:instrText>
      </w:r>
      <w:r>
        <w:fldChar w:fldCharType="end"/>
      </w:r>
      <w:r>
        <w:t xml:space="preserve"> </w:t>
      </w:r>
      <w:r>
        <w:rPr>
          <w:position w:val="-26"/>
        </w:rPr>
        <w:object w:dxaOrig="920" w:dyaOrig="680">
          <v:shape id="_x0000_i1051" type="#_x0000_t75" style="width:46.1pt;height:34.1pt" o:ole="" fillcolor="window">
            <v:imagedata r:id="rId57" o:title=""/>
          </v:shape>
          <o:OLEObject Type="Embed" ProgID="Equation.3" ShapeID="_x0000_i1051" DrawAspect="Content" ObjectID="_1313681565" r:id="rId58"/>
        </w:object>
      </w:r>
      <w:r>
        <w:t xml:space="preserve"> </w:t>
      </w:r>
      <w:r>
        <w:sym w:font="Symbol" w:char="F0D7"/>
      </w:r>
      <w:r>
        <w:t xml:space="preserve"> </w:t>
      </w:r>
      <w:r>
        <w:sym w:font="Symbol" w:char="F02D"/>
      </w:r>
      <w:r>
        <w:t>3,935</w:t>
      </w:r>
      <w:r>
        <w:sym w:font="Symbol" w:char="F0D7"/>
      </w:r>
      <w:r>
        <w:t>10</w:t>
      </w:r>
      <w:r>
        <w:rPr>
          <w:vertAlign w:val="superscript"/>
        </w:rPr>
        <w:t>5</w:t>
      </w:r>
      <w:r>
        <w:t xml:space="preserve"> = </w:t>
      </w:r>
      <w:r>
        <w:sym w:font="Symbol" w:char="F02D"/>
      </w:r>
      <w:r>
        <w:t>3,28</w:t>
      </w:r>
      <w:r>
        <w:sym w:font="Symbol" w:char="F0D7"/>
      </w:r>
      <w:r>
        <w:t>10</w:t>
      </w:r>
      <w:r>
        <w:rPr>
          <w:vertAlign w:val="superscript"/>
        </w:rPr>
        <w:t>10</w:t>
      </w:r>
      <w:r>
        <w:t xml:space="preserve"> J</w:t>
      </w:r>
    </w:p>
    <w:p w:rsidR="00000000" w:rsidRDefault="00240F9E">
      <w:pPr>
        <w:tabs>
          <w:tab w:val="num" w:pos="0"/>
        </w:tabs>
      </w:pPr>
      <w:r>
        <w:t xml:space="preserve">2. </w:t>
      </w:r>
      <w:r>
        <w:sym w:font="Symbol" w:char="F02D"/>
      </w:r>
      <w:r>
        <w:rPr>
          <w:position w:val="-30"/>
        </w:rPr>
        <w:object w:dxaOrig="999" w:dyaOrig="720">
          <v:shape id="_x0000_i1052" type="#_x0000_t75" style="width:49.9pt;height:36pt" o:ole="" fillcolor="window">
            <v:imagedata r:id="rId59" o:title=""/>
          </v:shape>
          <o:OLEObject Type="Embed" ProgID="Equation.3" ShapeID="_x0000_i1052" DrawAspect="Content" ObjectID="_1313681566" r:id="rId60"/>
        </w:object>
      </w:r>
      <w:r>
        <w:t xml:space="preserve"> = </w:t>
      </w:r>
      <w:r>
        <w:sym w:font="Symbol" w:char="F02D"/>
      </w:r>
      <w:r>
        <w:t>2,71</w:t>
      </w:r>
      <w:r>
        <w:sym w:font="Symbol" w:char="F0D7"/>
      </w:r>
      <w:r>
        <w:t>10</w:t>
      </w:r>
      <w:r>
        <w:rPr>
          <w:vertAlign w:val="superscript"/>
        </w:rPr>
        <w:t>10</w:t>
      </w:r>
      <w:r>
        <w:t xml:space="preserve"> J / 1,00 ton steenkool</w:t>
      </w:r>
    </w:p>
    <w:p w:rsidR="00000000" w:rsidRDefault="00240F9E">
      <w:pPr>
        <w:tabs>
          <w:tab w:val="num" w:pos="0"/>
        </w:tabs>
      </w:pPr>
      <w:r>
        <w:t>3. In grafiet zit naast C ook H, N, O en S. Gemiddeld hebben de andere elementen in steenkool per g (ton) een minder negatieve verbrandingsenthalpie</w:t>
      </w:r>
    </w:p>
    <w:p w:rsidR="00000000" w:rsidRDefault="00240F9E" w:rsidP="000C4F21">
      <w:pPr>
        <w:pStyle w:val="vraag"/>
      </w:pPr>
      <w:r>
        <w:t>2,75</w:t>
      </w:r>
      <w:r>
        <w:sym w:font="Symbol" w:char="F0D7"/>
      </w:r>
      <w:r>
        <w:t>10</w:t>
      </w:r>
      <w:r>
        <w:rPr>
          <w:vertAlign w:val="superscript"/>
        </w:rPr>
        <w:t>6</w:t>
      </w:r>
      <w:r>
        <w:t xml:space="preserve"> </w:t>
      </w:r>
      <w:r>
        <w:sym w:font="Symbol" w:char="F0AE"/>
      </w:r>
      <w:r>
        <w:tab/>
        <w:t>0,341</w:t>
      </w:r>
      <w:r>
        <w:t xml:space="preserve"> </w:t>
      </w:r>
      <w:r>
        <w:sym w:font="Symbol" w:char="F0D7"/>
      </w:r>
      <w:r>
        <w:t xml:space="preserve"> 2,75</w:t>
      </w:r>
      <w:r>
        <w:sym w:font="Symbol" w:char="F0D7"/>
      </w:r>
      <w:r>
        <w:t>10</w:t>
      </w:r>
      <w:r>
        <w:rPr>
          <w:vertAlign w:val="superscript"/>
        </w:rPr>
        <w:t>6</w:t>
      </w:r>
      <w:r>
        <w:t xml:space="preserve"> = </w:t>
      </w:r>
      <w:r>
        <w:tab/>
      </w:r>
      <w:r>
        <w:tab/>
      </w:r>
      <w:r>
        <w:tab/>
        <w:t>0,938</w:t>
      </w:r>
      <w:r>
        <w:sym w:font="Symbol" w:char="F0D7"/>
      </w:r>
      <w:r>
        <w:t>10</w:t>
      </w:r>
      <w:r>
        <w:rPr>
          <w:vertAlign w:val="superscript"/>
        </w:rPr>
        <w:t>6</w:t>
      </w:r>
    </w:p>
    <w:p w:rsidR="00000000" w:rsidRDefault="00240F9E">
      <w:pPr>
        <w:tabs>
          <w:tab w:val="num" w:pos="0"/>
        </w:tabs>
      </w:pPr>
      <w:r>
        <w:tab/>
      </w:r>
      <w:r>
        <w:tab/>
        <w:t>0,659(2,75</w:t>
      </w:r>
      <w:r>
        <w:sym w:font="Symbol" w:char="F0D7"/>
      </w:r>
      <w:r>
        <w:t>10</w:t>
      </w:r>
      <w:r>
        <w:rPr>
          <w:vertAlign w:val="superscript"/>
        </w:rPr>
        <w:t>6</w:t>
      </w:r>
      <w:r>
        <w:t xml:space="preserve"> </w:t>
      </w:r>
      <w:r>
        <w:sym w:font="Symbol" w:char="F02D"/>
      </w:r>
      <w:r>
        <w:t xml:space="preserve"> 0,23 </w:t>
      </w:r>
      <w:r>
        <w:sym w:font="Symbol" w:char="F0D7"/>
      </w:r>
      <w:r>
        <w:t xml:space="preserve"> </w:t>
      </w:r>
      <w:r>
        <w:rPr>
          <w:u w:val="single"/>
        </w:rPr>
        <w:t>2,75</w:t>
      </w:r>
      <w:r>
        <w:rPr>
          <w:u w:val="single"/>
        </w:rPr>
        <w:sym w:font="Symbol" w:char="F0D7"/>
      </w:r>
      <w:r>
        <w:rPr>
          <w:u w:val="single"/>
        </w:rPr>
        <w:t>10</w:t>
      </w:r>
      <w:r>
        <w:rPr>
          <w:u w:val="single"/>
          <w:vertAlign w:val="superscript"/>
        </w:rPr>
        <w:t>6</w:t>
      </w:r>
      <w:r>
        <w:rPr>
          <w:u w:val="single"/>
        </w:rPr>
        <w:t>) =</w:t>
      </w:r>
      <w:r>
        <w:rPr>
          <w:u w:val="single"/>
        </w:rPr>
        <w:tab/>
        <w:t xml:space="preserve"> 1,395</w:t>
      </w:r>
      <w:r>
        <w:rPr>
          <w:u w:val="single"/>
        </w:rPr>
        <w:sym w:font="Symbol" w:char="F0D7"/>
      </w:r>
      <w:r>
        <w:rPr>
          <w:u w:val="single"/>
        </w:rPr>
        <w:t>10</w:t>
      </w:r>
      <w:r>
        <w:rPr>
          <w:u w:val="single"/>
          <w:vertAlign w:val="superscript"/>
        </w:rPr>
        <w:t>6</w:t>
      </w:r>
      <w:r>
        <w:tab/>
        <w:t>+</w:t>
      </w:r>
    </w:p>
    <w:p w:rsidR="00000000" w:rsidRDefault="00240F9E">
      <w:pPr>
        <w:tabs>
          <w:tab w:val="num" w:pos="0"/>
        </w:tabs>
      </w:pPr>
      <w:r>
        <w:tab/>
      </w:r>
      <w:r>
        <w:tab/>
      </w:r>
      <w:r>
        <w:tab/>
      </w:r>
      <w:r>
        <w:tab/>
      </w:r>
      <w:r>
        <w:tab/>
      </w:r>
      <w:r>
        <w:tab/>
      </w:r>
      <w:r>
        <w:tab/>
        <w:t>2,33</w:t>
      </w:r>
      <w:r>
        <w:sym w:font="Symbol" w:char="F0D7"/>
      </w:r>
      <w:r>
        <w:t>10</w:t>
      </w:r>
      <w:r>
        <w:rPr>
          <w:vertAlign w:val="superscript"/>
        </w:rPr>
        <w:t>6</w:t>
      </w:r>
      <w:r>
        <w:t xml:space="preserve"> ton</w:t>
      </w:r>
    </w:p>
    <w:p w:rsidR="00000000" w:rsidRDefault="00240F9E" w:rsidP="000C4F21">
      <w:pPr>
        <w:pStyle w:val="vraag"/>
      </w:pPr>
      <w:r>
        <w:t>[C + O</w:t>
      </w:r>
      <w:r>
        <w:rPr>
          <w:vertAlign w:val="subscript"/>
        </w:rPr>
        <w:t>2</w:t>
      </w:r>
      <w:r>
        <w:t xml:space="preserve"> </w:t>
      </w:r>
      <w:r>
        <w:sym w:font="Symbol" w:char="F0AE"/>
      </w:r>
      <w:r>
        <w:t xml:space="preserve"> CO</w:t>
      </w:r>
      <w:r>
        <w:rPr>
          <w:vertAlign w:val="subscript"/>
        </w:rPr>
        <w:t>2</w:t>
      </w:r>
      <w:r>
        <w:rPr>
          <w:vertAlign w:val="subscript"/>
        </w:rPr>
        <w:tab/>
      </w:r>
      <w:r>
        <w:tab/>
        <w:t>S + O</w:t>
      </w:r>
      <w:r>
        <w:rPr>
          <w:vertAlign w:val="subscript"/>
        </w:rPr>
        <w:t>2</w:t>
      </w:r>
      <w:r>
        <w:t xml:space="preserve"> </w:t>
      </w:r>
      <w:r>
        <w:sym w:font="Symbol" w:char="F0AE"/>
      </w:r>
      <w:r>
        <w:t xml:space="preserve"> SO</w:t>
      </w:r>
      <w:r>
        <w:rPr>
          <w:vertAlign w:val="subscript"/>
        </w:rPr>
        <w:t>2</w:t>
      </w:r>
      <w:r>
        <w:t>]</w:t>
      </w:r>
    </w:p>
    <w:p w:rsidR="00000000" w:rsidRDefault="00240F9E">
      <w:pPr>
        <w:tabs>
          <w:tab w:val="num" w:pos="0"/>
        </w:tabs>
      </w:pPr>
      <w:r>
        <w:t>SO</w:t>
      </w:r>
      <w:r>
        <w:rPr>
          <w:vertAlign w:val="subscript"/>
        </w:rPr>
        <w:t>2</w:t>
      </w:r>
      <w:r>
        <w:t xml:space="preserve"> + H</w:t>
      </w:r>
      <w:r>
        <w:rPr>
          <w:vertAlign w:val="subscript"/>
        </w:rPr>
        <w:t>2</w:t>
      </w:r>
      <w:r>
        <w:t xml:space="preserve">O </w:t>
      </w:r>
      <w:r>
        <w:fldChar w:fldCharType="begin"/>
      </w:r>
      <w:r>
        <w:instrText xml:space="preserve"> ADVANCE \d 2 </w:instrText>
      </w:r>
      <w:r>
        <w:fldChar w:fldCharType="end"/>
      </w:r>
      <w:r>
        <w:sym w:font="Symbol" w:char="F0AE"/>
      </w:r>
      <w:r>
        <w:fldChar w:fldCharType="begin"/>
      </w:r>
      <w:r>
        <w:instrText xml:space="preserve"> ADVANCE \u 4 \l 11 </w:instrText>
      </w:r>
      <w:r>
        <w:fldChar w:fldCharType="end"/>
      </w:r>
      <w:r>
        <w:sym w:font="Symbol" w:char="F0AC"/>
      </w:r>
      <w:r>
        <w:fldChar w:fldCharType="begin"/>
      </w:r>
      <w:r>
        <w:instrText xml:space="preserve"> ADVANCE \d 2 \r 1 </w:instrText>
      </w:r>
      <w:r>
        <w:fldChar w:fldCharType="end"/>
      </w:r>
      <w:r>
        <w:t xml:space="preserve"> H</w:t>
      </w:r>
      <w:r>
        <w:rPr>
          <w:vertAlign w:val="superscript"/>
        </w:rPr>
        <w:t>+</w:t>
      </w:r>
      <w:r>
        <w:t xml:space="preserve"> + HSO</w:t>
      </w:r>
      <w:r>
        <w:rPr>
          <w:vertAlign w:val="subscript"/>
        </w:rPr>
        <w:t>3</w:t>
      </w:r>
      <w:r>
        <w:rPr>
          <w:vertAlign w:val="superscript"/>
        </w:rPr>
        <w:sym w:font="Symbol" w:char="F02D"/>
      </w:r>
    </w:p>
    <w:p w:rsidR="00000000" w:rsidRDefault="00240F9E">
      <w:pPr>
        <w:tabs>
          <w:tab w:val="num" w:pos="0"/>
        </w:tabs>
        <w:rPr>
          <w:vertAlign w:val="superscript"/>
        </w:rPr>
      </w:pPr>
      <w:r>
        <w:t>CaCO</w:t>
      </w:r>
      <w:r>
        <w:rPr>
          <w:vertAlign w:val="subscript"/>
        </w:rPr>
        <w:t>3</w:t>
      </w:r>
      <w:r>
        <w:t xml:space="preserve"> + H</w:t>
      </w:r>
      <w:r>
        <w:rPr>
          <w:vertAlign w:val="superscript"/>
        </w:rPr>
        <w:t>+</w:t>
      </w:r>
      <w:r>
        <w:t xml:space="preserve"> </w:t>
      </w:r>
      <w:r>
        <w:fldChar w:fldCharType="begin"/>
      </w:r>
      <w:r>
        <w:instrText xml:space="preserve"> ADVANCE \d 2 </w:instrText>
      </w:r>
      <w:r>
        <w:fldChar w:fldCharType="end"/>
      </w:r>
      <w:r>
        <w:sym w:font="Symbol" w:char="F0AE"/>
      </w:r>
      <w:r>
        <w:fldChar w:fldCharType="begin"/>
      </w:r>
      <w:r>
        <w:instrText xml:space="preserve"> ADVANCE \u 4 \l </w:instrText>
      </w:r>
      <w:r>
        <w:instrText xml:space="preserve">11 </w:instrText>
      </w:r>
      <w:r>
        <w:fldChar w:fldCharType="end"/>
      </w:r>
      <w:r>
        <w:sym w:font="Symbol" w:char="F0AC"/>
      </w:r>
      <w:r>
        <w:fldChar w:fldCharType="begin"/>
      </w:r>
      <w:r>
        <w:instrText xml:space="preserve"> ADVANCE \d 2 \r 1 </w:instrText>
      </w:r>
      <w:r>
        <w:fldChar w:fldCharType="end"/>
      </w:r>
      <w:r>
        <w:t xml:space="preserve"> Ca</w:t>
      </w:r>
      <w:r>
        <w:rPr>
          <w:vertAlign w:val="superscript"/>
        </w:rPr>
        <w:t>2+</w:t>
      </w:r>
      <w:r>
        <w:t xml:space="preserve"> + HCO</w:t>
      </w:r>
      <w:r>
        <w:rPr>
          <w:vertAlign w:val="subscript"/>
        </w:rPr>
        <w:t>3</w:t>
      </w:r>
      <w:r>
        <w:rPr>
          <w:vertAlign w:val="superscript"/>
        </w:rPr>
        <w:sym w:font="Symbol" w:char="F02D"/>
      </w:r>
    </w:p>
    <w:p w:rsidR="00000000" w:rsidRDefault="00240F9E">
      <w:pPr>
        <w:tabs>
          <w:tab w:val="num" w:pos="0"/>
        </w:tabs>
      </w:pPr>
      <w:r>
        <w:t>HSO</w:t>
      </w:r>
      <w:r>
        <w:rPr>
          <w:vertAlign w:val="subscript"/>
        </w:rPr>
        <w:t>3</w:t>
      </w:r>
      <w:r>
        <w:rPr>
          <w:vertAlign w:val="superscript"/>
        </w:rPr>
        <w:sym w:font="Symbol" w:char="F02D"/>
      </w:r>
      <w:r>
        <w:t xml:space="preserve"> </w:t>
      </w:r>
      <w:r>
        <w:fldChar w:fldCharType="begin"/>
      </w:r>
      <w:r>
        <w:instrText xml:space="preserve"> ADVANCE \d 2 </w:instrText>
      </w:r>
      <w:r>
        <w:fldChar w:fldCharType="end"/>
      </w:r>
      <w:r>
        <w:sym w:font="Symbol" w:char="F0AE"/>
      </w:r>
      <w:r>
        <w:fldChar w:fldCharType="begin"/>
      </w:r>
      <w:r>
        <w:instrText xml:space="preserve"> ADVANCE \u 4 \l 11 </w:instrText>
      </w:r>
      <w:r>
        <w:fldChar w:fldCharType="end"/>
      </w:r>
      <w:r>
        <w:sym w:font="Symbol" w:char="F0AC"/>
      </w:r>
      <w:r>
        <w:fldChar w:fldCharType="begin"/>
      </w:r>
      <w:r>
        <w:instrText xml:space="preserve"> ADVANCE \d 2 \r 1 </w:instrText>
      </w:r>
      <w:r>
        <w:fldChar w:fldCharType="end"/>
      </w:r>
      <w:r>
        <w:t xml:space="preserve"> SO</w:t>
      </w:r>
      <w:r>
        <w:rPr>
          <w:vertAlign w:val="subscript"/>
        </w:rPr>
        <w:t>3</w:t>
      </w:r>
      <w:r>
        <w:rPr>
          <w:vertAlign w:val="superscript"/>
        </w:rPr>
        <w:t>2</w:t>
      </w:r>
      <w:r>
        <w:rPr>
          <w:vertAlign w:val="superscript"/>
        </w:rPr>
        <w:sym w:font="Symbol" w:char="F02D"/>
      </w:r>
      <w:r>
        <w:t xml:space="preserve"> + H</w:t>
      </w:r>
      <w:r>
        <w:rPr>
          <w:vertAlign w:val="superscript"/>
        </w:rPr>
        <w:t>+</w:t>
      </w:r>
    </w:p>
    <w:p w:rsidR="00000000" w:rsidRDefault="00240F9E">
      <w:pPr>
        <w:tabs>
          <w:tab w:val="num" w:pos="0"/>
        </w:tabs>
      </w:pPr>
      <w:r>
        <w:t>[Ca</w:t>
      </w:r>
      <w:r>
        <w:rPr>
          <w:vertAlign w:val="superscript"/>
        </w:rPr>
        <w:t>2+</w:t>
      </w:r>
      <w:r>
        <w:t xml:space="preserve"> + SO</w:t>
      </w:r>
      <w:r>
        <w:rPr>
          <w:vertAlign w:val="subscript"/>
        </w:rPr>
        <w:t>3</w:t>
      </w:r>
      <w:r>
        <w:rPr>
          <w:vertAlign w:val="superscript"/>
        </w:rPr>
        <w:t>2</w:t>
      </w:r>
      <w:r>
        <w:rPr>
          <w:vertAlign w:val="superscript"/>
        </w:rPr>
        <w:sym w:font="Symbol" w:char="F02D"/>
      </w:r>
      <w:r>
        <w:t xml:space="preserve"> + ½ H</w:t>
      </w:r>
      <w:r>
        <w:rPr>
          <w:vertAlign w:val="subscript"/>
        </w:rPr>
        <w:t>2</w:t>
      </w:r>
      <w:r>
        <w:t xml:space="preserve">O </w:t>
      </w:r>
      <w:r>
        <w:sym w:font="Symbol" w:char="F0AE"/>
      </w:r>
      <w:r>
        <w:t xml:space="preserve"> CaSO</w:t>
      </w:r>
      <w:r>
        <w:rPr>
          <w:vertAlign w:val="subscript"/>
        </w:rPr>
        <w:t>3</w:t>
      </w:r>
      <w:r>
        <w:t xml:space="preserve"> </w:t>
      </w:r>
      <w:r>
        <w:sym w:font="Symbol" w:char="F0D7"/>
      </w:r>
      <w:r>
        <w:t xml:space="preserve"> ½ H</w:t>
      </w:r>
      <w:r>
        <w:rPr>
          <w:vertAlign w:val="subscript"/>
        </w:rPr>
        <w:t>2</w:t>
      </w:r>
      <w:r>
        <w:t>O]</w:t>
      </w:r>
    </w:p>
    <w:p w:rsidR="00000000" w:rsidRDefault="00240F9E">
      <w:pPr>
        <w:tabs>
          <w:tab w:val="num" w:pos="0"/>
        </w:tabs>
      </w:pPr>
      <w:r>
        <w:t>SO</w:t>
      </w:r>
      <w:r>
        <w:rPr>
          <w:vertAlign w:val="subscript"/>
        </w:rPr>
        <w:t>3</w:t>
      </w:r>
      <w:r>
        <w:rPr>
          <w:vertAlign w:val="superscript"/>
        </w:rPr>
        <w:t>2</w:t>
      </w:r>
      <w:r>
        <w:rPr>
          <w:vertAlign w:val="superscript"/>
        </w:rPr>
        <w:sym w:font="Symbol" w:char="F02D"/>
      </w:r>
      <w:r>
        <w:t xml:space="preserve"> + ½ O</w:t>
      </w:r>
      <w:r>
        <w:rPr>
          <w:vertAlign w:val="subscript"/>
        </w:rPr>
        <w:t>2</w:t>
      </w:r>
      <w:r>
        <w:t xml:space="preserve"> </w:t>
      </w:r>
      <w:r>
        <w:sym w:font="Symbol" w:char="F0AE"/>
      </w:r>
      <w:r>
        <w:t xml:space="preserve"> SO</w:t>
      </w:r>
      <w:r>
        <w:rPr>
          <w:vertAlign w:val="subscript"/>
        </w:rPr>
        <w:t>4</w:t>
      </w:r>
      <w:r>
        <w:rPr>
          <w:vertAlign w:val="superscript"/>
        </w:rPr>
        <w:t>2</w:t>
      </w:r>
      <w:r>
        <w:rPr>
          <w:vertAlign w:val="superscript"/>
        </w:rPr>
        <w:sym w:font="Symbol" w:char="F02D"/>
      </w:r>
    </w:p>
    <w:p w:rsidR="00000000" w:rsidRDefault="00240F9E">
      <w:pPr>
        <w:tabs>
          <w:tab w:val="num" w:pos="0"/>
        </w:tabs>
      </w:pPr>
      <w:r>
        <w:t>Ca</w:t>
      </w:r>
      <w:r>
        <w:rPr>
          <w:vertAlign w:val="superscript"/>
        </w:rPr>
        <w:t>2+</w:t>
      </w:r>
      <w:r>
        <w:t xml:space="preserve"> + SO</w:t>
      </w:r>
      <w:r>
        <w:rPr>
          <w:vertAlign w:val="subscript"/>
        </w:rPr>
        <w:t>4</w:t>
      </w:r>
      <w:r>
        <w:rPr>
          <w:vertAlign w:val="superscript"/>
        </w:rPr>
        <w:t>2</w:t>
      </w:r>
      <w:r>
        <w:rPr>
          <w:vertAlign w:val="superscript"/>
        </w:rPr>
        <w:sym w:font="Symbol" w:char="F02D"/>
      </w:r>
      <w:r>
        <w:t xml:space="preserve"> + 2 H</w:t>
      </w:r>
      <w:r>
        <w:rPr>
          <w:vertAlign w:val="subscript"/>
        </w:rPr>
        <w:t>2</w:t>
      </w:r>
      <w:r>
        <w:t xml:space="preserve">O </w:t>
      </w:r>
      <w:r>
        <w:sym w:font="Symbol" w:char="F0AE"/>
      </w:r>
      <w:r>
        <w:t xml:space="preserve"> CaSO</w:t>
      </w:r>
      <w:r>
        <w:rPr>
          <w:vertAlign w:val="subscript"/>
        </w:rPr>
        <w:t>4</w:t>
      </w:r>
      <w:r>
        <w:t xml:space="preserve"> </w:t>
      </w:r>
      <w:r>
        <w:sym w:font="Symbol" w:char="F0D7"/>
      </w:r>
      <w:r>
        <w:t xml:space="preserve"> 2 H</w:t>
      </w:r>
      <w:r>
        <w:rPr>
          <w:vertAlign w:val="subscript"/>
        </w:rPr>
        <w:t>2</w:t>
      </w:r>
      <w:r>
        <w:t>O</w:t>
      </w:r>
    </w:p>
    <w:p w:rsidR="00000000" w:rsidRDefault="00240F9E">
      <w:pPr>
        <w:tabs>
          <w:tab w:val="num" w:pos="0"/>
        </w:tabs>
      </w:pPr>
      <w:r>
        <w:t xml:space="preserve">totaal: </w:t>
      </w:r>
    </w:p>
    <w:p w:rsidR="00000000" w:rsidRDefault="00240F9E">
      <w:pPr>
        <w:tabs>
          <w:tab w:val="num" w:pos="0"/>
        </w:tabs>
        <w:rPr>
          <w:vertAlign w:val="subscript"/>
        </w:rPr>
      </w:pPr>
      <w:r>
        <w:t>CaCO</w:t>
      </w:r>
      <w:r>
        <w:rPr>
          <w:vertAlign w:val="subscript"/>
        </w:rPr>
        <w:t>3</w:t>
      </w:r>
      <w:r>
        <w:t xml:space="preserve"> + SO</w:t>
      </w:r>
      <w:r>
        <w:rPr>
          <w:vertAlign w:val="subscript"/>
        </w:rPr>
        <w:t>2</w:t>
      </w:r>
      <w:r>
        <w:t xml:space="preserve"> + 2 H</w:t>
      </w:r>
      <w:r>
        <w:rPr>
          <w:vertAlign w:val="subscript"/>
        </w:rPr>
        <w:t>2</w:t>
      </w:r>
      <w:r>
        <w:t>O +½ O</w:t>
      </w:r>
      <w:r>
        <w:rPr>
          <w:vertAlign w:val="subscript"/>
        </w:rPr>
        <w:t>2</w:t>
      </w:r>
      <w:r>
        <w:t xml:space="preserve"> </w:t>
      </w:r>
      <w:r>
        <w:sym w:font="Symbol" w:char="F0AE"/>
      </w:r>
      <w:r>
        <w:t xml:space="preserve"> CaS</w:t>
      </w:r>
      <w:r>
        <w:t>O</w:t>
      </w:r>
      <w:r>
        <w:rPr>
          <w:vertAlign w:val="subscript"/>
        </w:rPr>
        <w:t>4</w:t>
      </w:r>
      <w:r>
        <w:t xml:space="preserve"> </w:t>
      </w:r>
      <w:r>
        <w:sym w:font="Symbol" w:char="F0D7"/>
      </w:r>
      <w:r>
        <w:t xml:space="preserve"> 2 H</w:t>
      </w:r>
      <w:r>
        <w:rPr>
          <w:vertAlign w:val="subscript"/>
        </w:rPr>
        <w:t>2</w:t>
      </w:r>
      <w:r>
        <w:t>O + CO</w:t>
      </w:r>
      <w:r>
        <w:rPr>
          <w:vertAlign w:val="subscript"/>
        </w:rPr>
        <w:t>2</w:t>
      </w:r>
    </w:p>
    <w:p w:rsidR="00000000" w:rsidRDefault="00240F9E">
      <w:pPr>
        <w:tabs>
          <w:tab w:val="num" w:pos="0"/>
        </w:tabs>
      </w:pPr>
      <w:r>
        <w:t>1 mol CaCO</w:t>
      </w:r>
      <w:r>
        <w:rPr>
          <w:vertAlign w:val="subscript"/>
        </w:rPr>
        <w:t>3</w:t>
      </w:r>
      <w:r>
        <w:t xml:space="preserve"> =</w:t>
      </w:r>
      <w:r>
        <w:fldChar w:fldCharType="begin"/>
      </w:r>
      <w:r>
        <w:instrText xml:space="preserve"> ADVANCE \u 3\l 5 </w:instrText>
      </w:r>
      <w:r>
        <w:fldChar w:fldCharType="end"/>
      </w:r>
      <w:r>
        <w:t>^</w:t>
      </w:r>
      <w:r>
        <w:fldChar w:fldCharType="begin"/>
      </w:r>
      <w:r>
        <w:instrText xml:space="preserve"> ADVANCE \d 3 </w:instrText>
      </w:r>
      <w:r>
        <w:fldChar w:fldCharType="end"/>
      </w:r>
      <w:r>
        <w:t xml:space="preserve"> 1 mol SO</w:t>
      </w:r>
      <w:r>
        <w:rPr>
          <w:vertAlign w:val="subscript"/>
        </w:rPr>
        <w:t>2</w:t>
      </w:r>
    </w:p>
    <w:p w:rsidR="00000000" w:rsidRDefault="00240F9E">
      <w:pPr>
        <w:tabs>
          <w:tab w:val="num" w:pos="0"/>
        </w:tabs>
      </w:pPr>
      <w:r>
        <w:t>90 % rendement =</w:t>
      </w:r>
      <w:r>
        <w:fldChar w:fldCharType="begin"/>
      </w:r>
      <w:r>
        <w:instrText xml:space="preserve"> ADVANCE \u 3\l 5 </w:instrText>
      </w:r>
      <w:r>
        <w:fldChar w:fldCharType="end"/>
      </w:r>
      <w:r>
        <w:t>^</w:t>
      </w:r>
      <w:r>
        <w:fldChar w:fldCharType="begin"/>
      </w:r>
      <w:r>
        <w:instrText xml:space="preserve"> ADVANCE \d 3 </w:instrText>
      </w:r>
      <w:r>
        <w:fldChar w:fldCharType="end"/>
      </w:r>
      <w:r>
        <w:t xml:space="preserve"> </w:t>
      </w:r>
      <w:r>
        <w:rPr>
          <w:position w:val="-22"/>
        </w:rPr>
        <w:object w:dxaOrig="420" w:dyaOrig="580">
          <v:shape id="_x0000_i1053" type="#_x0000_t75" style="width:21.1pt;height:28.8pt" o:ole="" fillcolor="window">
            <v:imagedata r:id="rId61" o:title=""/>
          </v:shape>
          <o:OLEObject Type="Embed" ProgID="Equation.3" ShapeID="_x0000_i1053" DrawAspect="Content" ObjectID="_1313681567" r:id="rId62"/>
        </w:object>
      </w:r>
      <w:r>
        <w:sym w:font="Symbol" w:char="F0D7"/>
      </w:r>
      <w:r>
        <w:t xml:space="preserve"> 2,18</w:t>
      </w:r>
      <w:r>
        <w:sym w:font="Symbol" w:char="F0D7"/>
      </w:r>
      <w:r>
        <w:t>10</w:t>
      </w:r>
      <w:r>
        <w:rPr>
          <w:vertAlign w:val="superscript"/>
        </w:rPr>
        <w:t>4</w:t>
      </w:r>
      <w:r>
        <w:t xml:space="preserve"> = 1,926</w:t>
      </w:r>
      <w:r>
        <w:sym w:font="Symbol" w:char="F0D7"/>
      </w:r>
      <w:r>
        <w:t>10</w:t>
      </w:r>
      <w:r>
        <w:rPr>
          <w:vertAlign w:val="superscript"/>
        </w:rPr>
        <w:t>4</w:t>
      </w:r>
      <w:r>
        <w:t xml:space="preserve"> ton SO</w:t>
      </w:r>
      <w:r>
        <w:rPr>
          <w:vertAlign w:val="subscript"/>
        </w:rPr>
        <w:t>2</w:t>
      </w:r>
      <w:r>
        <w:t xml:space="preserve"> =</w:t>
      </w:r>
      <w:r>
        <w:fldChar w:fldCharType="begin"/>
      </w:r>
      <w:r>
        <w:instrText xml:space="preserve"> ADVANCE \u 3\l 5 </w:instrText>
      </w:r>
      <w:r>
        <w:fldChar w:fldCharType="end"/>
      </w:r>
      <w:r>
        <w:t>^</w:t>
      </w:r>
      <w:r>
        <w:fldChar w:fldCharType="begin"/>
      </w:r>
      <w:r>
        <w:instrText xml:space="preserve"> ADVANCE \d 3 </w:instrText>
      </w:r>
      <w:r>
        <w:fldChar w:fldCharType="end"/>
      </w:r>
      <w:r>
        <w:t xml:space="preserve"> </w:t>
      </w:r>
      <w:r>
        <w:rPr>
          <w:position w:val="-26"/>
        </w:rPr>
        <w:object w:dxaOrig="600" w:dyaOrig="620">
          <v:shape id="_x0000_i1054" type="#_x0000_t75" style="width:30.25pt;height:31.2pt" o:ole="" fillcolor="window">
            <v:imagedata r:id="rId63" o:title=""/>
          </v:shape>
          <o:OLEObject Type="Embed" ProgID="Equation.3" ShapeID="_x0000_i1054" DrawAspect="Content" ObjectID="_1313681568" r:id="rId64"/>
        </w:object>
      </w:r>
      <w:r>
        <w:sym w:font="Symbol" w:char="F0D7"/>
      </w:r>
      <w:r>
        <w:t xml:space="preserve"> 1,926</w:t>
      </w:r>
      <w:r>
        <w:sym w:font="Symbol" w:char="F0D7"/>
      </w:r>
      <w:r>
        <w:t>10</w:t>
      </w:r>
      <w:r>
        <w:rPr>
          <w:vertAlign w:val="superscript"/>
        </w:rPr>
        <w:t>4</w:t>
      </w:r>
      <w:r>
        <w:t xml:space="preserve"> = 3,07</w:t>
      </w:r>
      <w:r>
        <w:sym w:font="Symbol" w:char="F0D7"/>
      </w:r>
      <w:r>
        <w:t>10</w:t>
      </w:r>
      <w:r>
        <w:rPr>
          <w:vertAlign w:val="superscript"/>
        </w:rPr>
        <w:t>4</w:t>
      </w:r>
      <w:r>
        <w:t xml:space="preserve"> ton</w:t>
      </w:r>
    </w:p>
    <w:p w:rsidR="00000000" w:rsidRDefault="00240F9E" w:rsidP="000C4F21">
      <w:pPr>
        <w:pStyle w:val="vraag"/>
      </w:pPr>
      <w:r>
        <w:t xml:space="preserve">1. spontane omzetting (géén evenwicht) </w:t>
      </w:r>
      <w:r>
        <w:sym w:font="Symbol" w:char="F0DE"/>
      </w:r>
      <w:r>
        <w:t xml:space="preserve"> </w:t>
      </w:r>
      <w:r>
        <w:rPr>
          <w:rFonts w:ascii="Symbol" w:hAnsi="Symbol"/>
        </w:rPr>
        <w:t></w:t>
      </w:r>
      <w:r>
        <w:rPr>
          <w:i/>
        </w:rPr>
        <w:t>G</w:t>
      </w:r>
      <w:r>
        <w:t xml:space="preserve"> « 0</w:t>
      </w:r>
    </w:p>
    <w:p w:rsidR="00000000" w:rsidRDefault="00240F9E">
      <w:pPr>
        <w:tabs>
          <w:tab w:val="num" w:pos="0"/>
        </w:tabs>
      </w:pPr>
      <w:r>
        <w:t xml:space="preserve">gassen komen vrij </w:t>
      </w:r>
      <w:r>
        <w:sym w:font="Symbol" w:char="F0DE"/>
      </w:r>
      <w:r>
        <w:t xml:space="preserve"> </w:t>
      </w:r>
      <w:r>
        <w:rPr>
          <w:rFonts w:ascii="Symbol" w:hAnsi="Symbol"/>
        </w:rPr>
        <w:t></w:t>
      </w:r>
      <w:r>
        <w:rPr>
          <w:i/>
        </w:rPr>
        <w:t>S</w:t>
      </w:r>
      <w:r>
        <w:t xml:space="preserve"> &gt; 0</w:t>
      </w:r>
    </w:p>
    <w:p w:rsidR="00000000" w:rsidRDefault="00240F9E">
      <w:pPr>
        <w:tabs>
          <w:tab w:val="num" w:pos="0"/>
        </w:tabs>
        <w:rPr>
          <w:rFonts w:ascii="Symbol" w:hAnsi="Symbol"/>
        </w:rPr>
      </w:pPr>
      <w:r>
        <w:rPr>
          <w:rFonts w:ascii="Symbol" w:hAnsi="Symbol"/>
        </w:rPr>
        <w:t></w:t>
      </w:r>
      <w:r>
        <w:rPr>
          <w:i/>
        </w:rPr>
        <w:t>H</w:t>
      </w:r>
      <w:r>
        <w:t xml:space="preserve"> &lt; 0 </w:t>
      </w:r>
      <w:r>
        <w:sym w:font="Symbol" w:char="F0DE"/>
      </w:r>
      <w:r>
        <w:t xml:space="preserve"> exotherm</w:t>
      </w:r>
    </w:p>
    <w:p w:rsidR="00000000" w:rsidRDefault="00240F9E">
      <w:pPr>
        <w:tabs>
          <w:tab w:val="num" w:pos="0"/>
          <w:tab w:val="left" w:pos="2410"/>
        </w:tabs>
        <w:rPr>
          <w:rFonts w:ascii="Symbol" w:hAnsi="Symbol"/>
          <w:vertAlign w:val="superscript"/>
        </w:rPr>
      </w:pPr>
      <w:r>
        <w:t xml:space="preserve">2. </w:t>
      </w:r>
      <w:r w:rsidR="00A96BD3">
        <w:t xml:space="preserve">a. </w:t>
      </w:r>
      <w:r>
        <w:t xml:space="preserve">C + </w:t>
      </w:r>
      <w:r w:rsidR="00A96BD3">
        <w:t xml:space="preserve">2 </w:t>
      </w:r>
      <w:r>
        <w:t>H</w:t>
      </w:r>
      <w:r>
        <w:rPr>
          <w:vertAlign w:val="subscript"/>
        </w:rPr>
        <w:t>2</w:t>
      </w:r>
      <w:r>
        <w:t xml:space="preserve"> </w:t>
      </w:r>
      <w:r>
        <w:fldChar w:fldCharType="begin"/>
      </w:r>
      <w:r>
        <w:instrText xml:space="preserve"> ADVANCE \d 2 </w:instrText>
      </w:r>
      <w:r>
        <w:fldChar w:fldCharType="end"/>
      </w:r>
      <w:r>
        <w:sym w:font="Symbol" w:char="F0AE"/>
      </w:r>
      <w:r>
        <w:fldChar w:fldCharType="begin"/>
      </w:r>
      <w:r>
        <w:instrText xml:space="preserve"> ADVANCE \u 4 \l 11 </w:instrText>
      </w:r>
      <w:r>
        <w:fldChar w:fldCharType="end"/>
      </w:r>
      <w:r>
        <w:sym w:font="Symbol" w:char="F0AC"/>
      </w:r>
      <w:r>
        <w:fldChar w:fldCharType="begin"/>
      </w:r>
      <w:r>
        <w:instrText xml:space="preserve"> ADVANCE \d 2 \r 1 </w:instrText>
      </w:r>
      <w:r>
        <w:fldChar w:fldCharType="end"/>
      </w:r>
      <w:r>
        <w:t xml:space="preserve"> CH</w:t>
      </w:r>
      <w:r>
        <w:rPr>
          <w:vertAlign w:val="subscript"/>
        </w:rPr>
        <w:t>4</w:t>
      </w:r>
      <w:r>
        <w:tab/>
      </w:r>
      <w:r>
        <w:rPr>
          <w:rFonts w:ascii="Symbol" w:hAnsi="Symbol"/>
        </w:rPr>
        <w:t></w:t>
      </w:r>
      <w:r>
        <w:rPr>
          <w:i/>
        </w:rPr>
        <w:t>G</w:t>
      </w:r>
      <w:r>
        <w:sym w:font="Symbol" w:char="F0B0"/>
      </w:r>
      <w:r>
        <w:rPr>
          <w:vertAlign w:val="subscript"/>
        </w:rPr>
        <w:t>298</w:t>
      </w:r>
      <w:r>
        <w:t xml:space="preserve"> = </w:t>
      </w:r>
      <w:r>
        <w:sym w:font="Symbol" w:char="F02D"/>
      </w:r>
      <w:r>
        <w:t>0,76</w:t>
      </w:r>
      <w:r>
        <w:sym w:font="Symbol" w:char="F0D7"/>
      </w:r>
      <w:r>
        <w:t>10</w:t>
      </w:r>
      <w:r>
        <w:rPr>
          <w:vertAlign w:val="superscript"/>
        </w:rPr>
        <w:t>5</w:t>
      </w:r>
      <w:r>
        <w:t xml:space="preserve"> </w:t>
      </w:r>
      <w:r>
        <w:sym w:font="Symbol" w:char="F02D"/>
      </w:r>
      <w:r>
        <w:t xml:space="preserve"> 298(187 </w:t>
      </w:r>
      <w:r>
        <w:sym w:font="Symbol" w:char="F02D"/>
      </w:r>
      <w:r>
        <w:t xml:space="preserve"> 5,7 </w:t>
      </w:r>
      <w:r>
        <w:sym w:font="Symbol" w:char="F02D"/>
      </w:r>
      <w:r>
        <w:t xml:space="preserve"> 80,7 </w:t>
      </w:r>
      <w:r>
        <w:sym w:font="Symbol" w:char="F02D"/>
      </w:r>
      <w:r>
        <w:t>2</w:t>
      </w:r>
      <w:r>
        <w:sym w:font="Symbol" w:char="F0D7"/>
      </w:r>
      <w:r>
        <w:t xml:space="preserve">131) = </w:t>
      </w:r>
      <w:r>
        <w:sym w:font="Symbol" w:char="F02D"/>
      </w:r>
      <w:r>
        <w:t>5,20</w:t>
      </w:r>
      <w:r>
        <w:sym w:font="Symbol" w:char="F0D7"/>
      </w:r>
      <w:r>
        <w:t>10</w:t>
      </w:r>
      <w:r>
        <w:rPr>
          <w:vertAlign w:val="superscript"/>
        </w:rPr>
        <w:t>4</w:t>
      </w:r>
      <w:r>
        <w:t xml:space="preserve"> J mo</w:t>
      </w:r>
      <w:r>
        <w:t>l</w:t>
      </w:r>
      <w:r>
        <w:rPr>
          <w:vertAlign w:val="superscript"/>
        </w:rPr>
        <w:sym w:font="Symbol" w:char="F02D"/>
      </w:r>
      <w:r>
        <w:rPr>
          <w:vertAlign w:val="superscript"/>
        </w:rPr>
        <w:t>1</w:t>
      </w:r>
    </w:p>
    <w:p w:rsidR="00000000" w:rsidRDefault="00A96BD3">
      <w:pPr>
        <w:tabs>
          <w:tab w:val="num" w:pos="0"/>
          <w:tab w:val="left" w:pos="2410"/>
        </w:tabs>
        <w:rPr>
          <w:vertAlign w:val="superscript"/>
        </w:rPr>
      </w:pPr>
      <w:r>
        <w:t xml:space="preserve">b. </w:t>
      </w:r>
      <w:r w:rsidR="00240F9E">
        <w:t>C + H</w:t>
      </w:r>
      <w:r w:rsidR="00240F9E">
        <w:rPr>
          <w:vertAlign w:val="subscript"/>
        </w:rPr>
        <w:t>2</w:t>
      </w:r>
      <w:r w:rsidR="00240F9E">
        <w:t xml:space="preserve">O </w:t>
      </w:r>
      <w:r w:rsidR="00240F9E">
        <w:fldChar w:fldCharType="begin"/>
      </w:r>
      <w:r w:rsidR="00240F9E">
        <w:instrText xml:space="preserve"> ADVANCE \d 2 </w:instrText>
      </w:r>
      <w:r w:rsidR="00240F9E">
        <w:fldChar w:fldCharType="end"/>
      </w:r>
      <w:r w:rsidR="00240F9E">
        <w:sym w:font="Symbol" w:char="F0AE"/>
      </w:r>
      <w:r w:rsidR="00240F9E">
        <w:fldChar w:fldCharType="begin"/>
      </w:r>
      <w:r w:rsidR="00240F9E">
        <w:instrText xml:space="preserve"> ADVANCE \u 4 \l 11 </w:instrText>
      </w:r>
      <w:r w:rsidR="00240F9E">
        <w:fldChar w:fldCharType="end"/>
      </w:r>
      <w:r w:rsidR="00240F9E">
        <w:sym w:font="Symbol" w:char="F0AC"/>
      </w:r>
      <w:r w:rsidR="00240F9E">
        <w:fldChar w:fldCharType="begin"/>
      </w:r>
      <w:r w:rsidR="00240F9E">
        <w:instrText xml:space="preserve"> ADVANCE \d 2 \r 1 </w:instrText>
      </w:r>
      <w:r w:rsidR="00240F9E">
        <w:fldChar w:fldCharType="end"/>
      </w:r>
      <w:r w:rsidR="00240F9E">
        <w:t xml:space="preserve"> CO + H</w:t>
      </w:r>
      <w:r w:rsidR="00240F9E">
        <w:rPr>
          <w:vertAlign w:val="subscript"/>
        </w:rPr>
        <w:t>2</w:t>
      </w:r>
      <w:r w:rsidR="00240F9E">
        <w:tab/>
      </w:r>
      <w:r w:rsidR="00240F9E">
        <w:rPr>
          <w:rFonts w:ascii="Symbol" w:hAnsi="Symbol"/>
        </w:rPr>
        <w:t></w:t>
      </w:r>
      <w:r w:rsidR="00240F9E">
        <w:rPr>
          <w:i/>
        </w:rPr>
        <w:t>G</w:t>
      </w:r>
      <w:r w:rsidR="00240F9E">
        <w:sym w:font="Symbol" w:char="F0B0"/>
      </w:r>
      <w:r w:rsidR="00240F9E">
        <w:rPr>
          <w:vertAlign w:val="subscript"/>
        </w:rPr>
        <w:t>298</w:t>
      </w:r>
      <w:r w:rsidR="00240F9E">
        <w:t xml:space="preserve"> = (</w:t>
      </w:r>
      <w:r w:rsidR="00240F9E">
        <w:sym w:font="Symbol" w:char="F02D"/>
      </w:r>
      <w:r w:rsidR="00240F9E">
        <w:t>1,105+2,42)</w:t>
      </w:r>
      <w:r w:rsidR="00240F9E">
        <w:sym w:font="Symbol" w:char="F0D7"/>
      </w:r>
      <w:r w:rsidR="00240F9E">
        <w:t>10</w:t>
      </w:r>
      <w:r w:rsidR="00240F9E">
        <w:rPr>
          <w:vertAlign w:val="superscript"/>
        </w:rPr>
        <w:t>5</w:t>
      </w:r>
      <w:r w:rsidR="00240F9E">
        <w:t xml:space="preserve"> </w:t>
      </w:r>
      <w:r w:rsidR="00240F9E">
        <w:sym w:font="Symbol" w:char="F02D"/>
      </w:r>
      <w:r w:rsidR="00240F9E">
        <w:t xml:space="preserve"> 298(198+131</w:t>
      </w:r>
      <w:r w:rsidR="00240F9E">
        <w:sym w:font="Symbol" w:char="F02D"/>
      </w:r>
      <w:r w:rsidR="00240F9E">
        <w:t>143,3</w:t>
      </w:r>
      <w:r w:rsidR="00240F9E">
        <w:sym w:font="Symbol" w:char="F02D"/>
      </w:r>
      <w:r w:rsidR="00240F9E">
        <w:t>5,7</w:t>
      </w:r>
      <w:r w:rsidR="00240F9E">
        <w:sym w:font="Symbol" w:char="F02D"/>
      </w:r>
      <w:r w:rsidR="00240F9E">
        <w:t>189) = 9,15</w:t>
      </w:r>
      <w:r w:rsidR="00240F9E">
        <w:sym w:font="Symbol" w:char="F0D7"/>
      </w:r>
      <w:r w:rsidR="00240F9E">
        <w:t>10</w:t>
      </w:r>
      <w:r w:rsidR="00240F9E">
        <w:rPr>
          <w:vertAlign w:val="superscript"/>
        </w:rPr>
        <w:t>4</w:t>
      </w:r>
    </w:p>
    <w:p w:rsidR="00000000" w:rsidRDefault="00A96BD3">
      <w:pPr>
        <w:tabs>
          <w:tab w:val="num" w:pos="0"/>
          <w:tab w:val="left" w:pos="2410"/>
        </w:tabs>
        <w:rPr>
          <w:vertAlign w:val="superscript"/>
        </w:rPr>
      </w:pPr>
      <w:r>
        <w:t xml:space="preserve">c. </w:t>
      </w:r>
      <w:r w:rsidR="00240F9E">
        <w:t>CO + H</w:t>
      </w:r>
      <w:r w:rsidR="00240F9E">
        <w:rPr>
          <w:vertAlign w:val="subscript"/>
        </w:rPr>
        <w:t>2</w:t>
      </w:r>
      <w:r w:rsidR="00240F9E">
        <w:t xml:space="preserve">O </w:t>
      </w:r>
      <w:r w:rsidR="00240F9E">
        <w:fldChar w:fldCharType="begin"/>
      </w:r>
      <w:r w:rsidR="00240F9E">
        <w:instrText xml:space="preserve"> ADVANCE \d 2 </w:instrText>
      </w:r>
      <w:r w:rsidR="00240F9E">
        <w:fldChar w:fldCharType="end"/>
      </w:r>
      <w:r w:rsidR="00240F9E">
        <w:sym w:font="Symbol" w:char="F0AE"/>
      </w:r>
      <w:r w:rsidR="00240F9E">
        <w:fldChar w:fldCharType="begin"/>
      </w:r>
      <w:r w:rsidR="00240F9E">
        <w:instrText xml:space="preserve"> ADVANCE \u 4 \l 11 </w:instrText>
      </w:r>
      <w:r w:rsidR="00240F9E">
        <w:fldChar w:fldCharType="end"/>
      </w:r>
      <w:r w:rsidR="00240F9E">
        <w:sym w:font="Symbol" w:char="F0AC"/>
      </w:r>
      <w:r w:rsidR="00240F9E">
        <w:fldChar w:fldCharType="begin"/>
      </w:r>
      <w:r w:rsidR="00240F9E">
        <w:instrText xml:space="preserve"> ADVANCE \d 2 \r 1 </w:instrText>
      </w:r>
      <w:r w:rsidR="00240F9E">
        <w:fldChar w:fldCharType="end"/>
      </w:r>
      <w:r w:rsidR="00240F9E">
        <w:t xml:space="preserve"> CO</w:t>
      </w:r>
      <w:r w:rsidR="00240F9E">
        <w:rPr>
          <w:vertAlign w:val="subscript"/>
        </w:rPr>
        <w:t>2</w:t>
      </w:r>
      <w:r w:rsidR="00240F9E">
        <w:t xml:space="preserve"> + H</w:t>
      </w:r>
      <w:r w:rsidR="00240F9E">
        <w:rPr>
          <w:vertAlign w:val="subscript"/>
        </w:rPr>
        <w:t>2</w:t>
      </w:r>
      <w:r w:rsidR="00240F9E">
        <w:tab/>
      </w:r>
      <w:r w:rsidR="00240F9E">
        <w:rPr>
          <w:rFonts w:ascii="Symbol" w:hAnsi="Symbol"/>
        </w:rPr>
        <w:t></w:t>
      </w:r>
      <w:r w:rsidR="00240F9E">
        <w:rPr>
          <w:i/>
        </w:rPr>
        <w:t>G</w:t>
      </w:r>
      <w:r w:rsidR="00240F9E">
        <w:sym w:font="Symbol" w:char="F0B0"/>
      </w:r>
      <w:r w:rsidR="00240F9E">
        <w:rPr>
          <w:vertAlign w:val="subscript"/>
        </w:rPr>
        <w:t>298</w:t>
      </w:r>
      <w:r w:rsidR="00240F9E">
        <w:t xml:space="preserve"> = (</w:t>
      </w:r>
      <w:r w:rsidR="00240F9E">
        <w:sym w:font="Symbol" w:char="F02D"/>
      </w:r>
      <w:r w:rsidR="00240F9E">
        <w:t>3,935+2,42+1</w:t>
      </w:r>
      <w:r w:rsidR="00240F9E">
        <w:t>,105)</w:t>
      </w:r>
      <w:r w:rsidR="00240F9E">
        <w:sym w:font="Symbol" w:char="F0D7"/>
      </w:r>
      <w:r w:rsidR="00240F9E">
        <w:t>10</w:t>
      </w:r>
      <w:r w:rsidR="00240F9E">
        <w:rPr>
          <w:vertAlign w:val="superscript"/>
        </w:rPr>
        <w:t>5</w:t>
      </w:r>
      <w:r w:rsidR="00240F9E">
        <w:t xml:space="preserve"> </w:t>
      </w:r>
      <w:r w:rsidR="00240F9E">
        <w:sym w:font="Symbol" w:char="F02D"/>
      </w:r>
      <w:r w:rsidR="00240F9E">
        <w:t>298(214+131</w:t>
      </w:r>
      <w:r w:rsidR="00240F9E">
        <w:sym w:font="Symbol" w:char="F02D"/>
      </w:r>
      <w:r w:rsidR="00240F9E">
        <w:t>198</w:t>
      </w:r>
      <w:r w:rsidR="00240F9E">
        <w:sym w:font="Symbol" w:char="F02D"/>
      </w:r>
      <w:r w:rsidR="00240F9E">
        <w:t xml:space="preserve">189) = </w:t>
      </w:r>
      <w:r w:rsidR="00240F9E">
        <w:sym w:font="Symbol" w:char="F02D"/>
      </w:r>
      <w:r w:rsidR="00240F9E">
        <w:t>2,85</w:t>
      </w:r>
      <w:r w:rsidR="00240F9E">
        <w:sym w:font="Symbol" w:char="F0D7"/>
      </w:r>
      <w:r w:rsidR="00240F9E">
        <w:t>10</w:t>
      </w:r>
      <w:r w:rsidR="00240F9E">
        <w:rPr>
          <w:vertAlign w:val="superscript"/>
        </w:rPr>
        <w:t>4</w:t>
      </w:r>
    </w:p>
    <w:p w:rsidR="00000000" w:rsidRDefault="00240F9E">
      <w:pPr>
        <w:tabs>
          <w:tab w:val="num" w:pos="0"/>
        </w:tabs>
      </w:pPr>
      <w:r>
        <w:t xml:space="preserve">3. Voor reactie </w:t>
      </w:r>
      <w:r w:rsidR="00A96BD3">
        <w:t>b.</w:t>
      </w:r>
      <w:r>
        <w:t xml:space="preserve"> is erg veel energie nodig; die wordt grotendeels geleverd door reacties </w:t>
      </w:r>
      <w:r w:rsidR="00A96BD3">
        <w:t>a. en c.</w:t>
      </w:r>
      <w:r>
        <w:t>.</w:t>
      </w:r>
    </w:p>
    <w:p w:rsidR="00000000" w:rsidRDefault="00240F9E">
      <w:pPr>
        <w:ind w:left="284" w:hanging="284"/>
      </w:pPr>
      <w:r>
        <w:lastRenderedPageBreak/>
        <w:t>4.</w:t>
      </w:r>
      <w:r>
        <w:tab/>
      </w:r>
      <w:r>
        <w:t xml:space="preserve">flexibiliteit; het proces moet aangepast kunnen worden aan het gebruikte erts </w:t>
      </w:r>
      <w:r>
        <w:sym w:font="Symbol" w:char="F0DE"/>
      </w:r>
      <w:r>
        <w:t xml:space="preserve"> reactor 2 is nodig voor he</w:t>
      </w:r>
      <w:r>
        <w:t>t bijstellen van de verhouding H</w:t>
      </w:r>
      <w:r>
        <w:rPr>
          <w:vertAlign w:val="subscript"/>
        </w:rPr>
        <w:t>2</w:t>
      </w:r>
      <w:r>
        <w:t xml:space="preserve"> / CO</w:t>
      </w:r>
    </w:p>
    <w:p w:rsidR="00000000" w:rsidRDefault="00240F9E">
      <w:pPr>
        <w:ind w:left="284"/>
      </w:pPr>
      <w:r>
        <w:t xml:space="preserve">reactie </w:t>
      </w:r>
      <w:r w:rsidR="00A96BD3">
        <w:t>c.</w:t>
      </w:r>
      <w:r>
        <w:t xml:space="preserve"> is exotherm </w:t>
      </w:r>
      <w:r>
        <w:sym w:font="Symbol" w:char="F0DE"/>
      </w:r>
      <w:r>
        <w:t xml:space="preserve"> bij lagere </w:t>
      </w:r>
      <w:r>
        <w:rPr>
          <w:i/>
        </w:rPr>
        <w:t>T</w:t>
      </w:r>
      <w:r>
        <w:t xml:space="preserve"> verschuiving naar rechts </w:t>
      </w:r>
      <w:r>
        <w:sym w:font="Symbol" w:char="F0DE"/>
      </w:r>
      <w:r>
        <w:t xml:space="preserve"> meer H</w:t>
      </w:r>
      <w:r>
        <w:rPr>
          <w:vertAlign w:val="subscript"/>
        </w:rPr>
        <w:t>2</w:t>
      </w:r>
      <w:r>
        <w:t xml:space="preserve">; reactor 2 moet bij lagere </w:t>
      </w:r>
      <w:r>
        <w:rPr>
          <w:i/>
        </w:rPr>
        <w:t>T</w:t>
      </w:r>
      <w:r>
        <w:t xml:space="preserve"> werken dan reactor 1.</w:t>
      </w:r>
    </w:p>
    <w:p w:rsidR="00000000" w:rsidRDefault="00240F9E">
      <w:pPr>
        <w:tabs>
          <w:tab w:val="num" w:pos="0"/>
        </w:tabs>
      </w:pPr>
      <w:r>
        <w:t>5. Veel H</w:t>
      </w:r>
      <w:r>
        <w:rPr>
          <w:vertAlign w:val="subscript"/>
        </w:rPr>
        <w:t>2</w:t>
      </w:r>
      <w:r>
        <w:t xml:space="preserve"> komt vrij (reducerende atm) </w:t>
      </w:r>
      <w:r>
        <w:sym w:font="Symbol" w:char="F0DE"/>
      </w:r>
      <w:r>
        <w:t xml:space="preserve"> S </w:t>
      </w:r>
      <w:r>
        <w:sym w:font="Symbol" w:char="F0AE"/>
      </w:r>
      <w:r>
        <w:t xml:space="preserve"> H</w:t>
      </w:r>
      <w:r>
        <w:rPr>
          <w:vertAlign w:val="subscript"/>
        </w:rPr>
        <w:t>2</w:t>
      </w:r>
      <w:r>
        <w:t>S</w:t>
      </w:r>
    </w:p>
    <w:p w:rsidR="00000000" w:rsidRDefault="00240F9E">
      <w:pPr>
        <w:tabs>
          <w:tab w:val="num" w:pos="0"/>
        </w:tabs>
      </w:pPr>
      <w:r>
        <w:t>6. Katalysator wordt vergiftigd door H</w:t>
      </w:r>
      <w:r>
        <w:rPr>
          <w:vertAlign w:val="subscript"/>
        </w:rPr>
        <w:t>2</w:t>
      </w:r>
      <w:r>
        <w:t>S</w:t>
      </w:r>
    </w:p>
    <w:p w:rsidR="00000000" w:rsidRDefault="00240F9E">
      <w:pPr>
        <w:tabs>
          <w:tab w:val="num" w:pos="0"/>
        </w:tabs>
      </w:pPr>
      <w:r>
        <w:t>H</w:t>
      </w:r>
      <w:r>
        <w:rPr>
          <w:vertAlign w:val="subscript"/>
        </w:rPr>
        <w:t>2</w:t>
      </w:r>
      <w:r>
        <w:t>-kat (Ni, Pd of Pt) reageert gemakkelijk met H</w:t>
      </w:r>
      <w:r>
        <w:rPr>
          <w:vertAlign w:val="subscript"/>
        </w:rPr>
        <w:t>2</w:t>
      </w:r>
      <w:r>
        <w:t>S tot sulfiden.</w:t>
      </w:r>
    </w:p>
    <w:p w:rsidR="00000000" w:rsidRDefault="00240F9E" w:rsidP="000C4F21">
      <w:pPr>
        <w:pStyle w:val="vraag"/>
      </w:pPr>
      <w:r>
        <w:t>1.</w:t>
      </w:r>
      <w:r w:rsidR="00A96BD3">
        <w:t>1.</w:t>
      </w:r>
      <w:r>
        <w:t xml:space="preserve"> 2 FeS</w:t>
      </w:r>
      <w:r>
        <w:rPr>
          <w:vertAlign w:val="subscript"/>
        </w:rPr>
        <w:t>2</w:t>
      </w:r>
      <w:r>
        <w:t xml:space="preserve"> + 2 H</w:t>
      </w:r>
      <w:r>
        <w:rPr>
          <w:vertAlign w:val="subscript"/>
        </w:rPr>
        <w:t>2</w:t>
      </w:r>
      <w:r>
        <w:t>O + 7 O</w:t>
      </w:r>
      <w:r>
        <w:rPr>
          <w:vertAlign w:val="subscript"/>
        </w:rPr>
        <w:t>2</w:t>
      </w:r>
      <w:r>
        <w:t xml:space="preserve"> </w:t>
      </w:r>
      <w:r>
        <w:sym w:font="Symbol" w:char="F0AE"/>
      </w:r>
      <w:r>
        <w:t xml:space="preserve"> 2 Fe</w:t>
      </w:r>
      <w:r>
        <w:rPr>
          <w:vertAlign w:val="superscript"/>
        </w:rPr>
        <w:t>2+</w:t>
      </w:r>
      <w:r>
        <w:t xml:space="preserve"> + 4 SO</w:t>
      </w:r>
      <w:r>
        <w:rPr>
          <w:vertAlign w:val="subscript"/>
        </w:rPr>
        <w:t>4</w:t>
      </w:r>
      <w:r>
        <w:rPr>
          <w:vertAlign w:val="superscript"/>
        </w:rPr>
        <w:t>2</w:t>
      </w:r>
      <w:r>
        <w:rPr>
          <w:vertAlign w:val="superscript"/>
        </w:rPr>
        <w:sym w:font="Symbol" w:char="F02D"/>
      </w:r>
      <w:r>
        <w:t xml:space="preserve"> + 4 H</w:t>
      </w:r>
      <w:r>
        <w:rPr>
          <w:vertAlign w:val="superscript"/>
        </w:rPr>
        <w:t>+</w:t>
      </w:r>
    </w:p>
    <w:p w:rsidR="00000000" w:rsidRDefault="00A96BD3">
      <w:pPr>
        <w:ind w:left="284"/>
      </w:pPr>
      <w:r>
        <w:t>2.</w:t>
      </w:r>
      <w:r w:rsidR="00240F9E">
        <w:t xml:space="preserve"> 4 Fe</w:t>
      </w:r>
      <w:r w:rsidR="00240F9E">
        <w:rPr>
          <w:vertAlign w:val="superscript"/>
        </w:rPr>
        <w:t>2+</w:t>
      </w:r>
      <w:r w:rsidR="00240F9E">
        <w:t xml:space="preserve"> + O</w:t>
      </w:r>
      <w:r w:rsidR="00240F9E">
        <w:rPr>
          <w:vertAlign w:val="subscript"/>
        </w:rPr>
        <w:t>2</w:t>
      </w:r>
      <w:r w:rsidR="00240F9E">
        <w:t xml:space="preserve"> + 4 H</w:t>
      </w:r>
      <w:r w:rsidR="00240F9E">
        <w:rPr>
          <w:vertAlign w:val="superscript"/>
        </w:rPr>
        <w:t>+</w:t>
      </w:r>
      <w:r w:rsidR="00240F9E">
        <w:t xml:space="preserve"> </w:t>
      </w:r>
      <w:r w:rsidR="00240F9E">
        <w:sym w:font="Symbol" w:char="F0AE"/>
      </w:r>
      <w:r w:rsidR="00240F9E">
        <w:t xml:space="preserve"> 4 Fe</w:t>
      </w:r>
      <w:r w:rsidR="00240F9E">
        <w:rPr>
          <w:vertAlign w:val="superscript"/>
        </w:rPr>
        <w:t>3+</w:t>
      </w:r>
      <w:r w:rsidR="00240F9E">
        <w:t xml:space="preserve"> + 2 H</w:t>
      </w:r>
      <w:r w:rsidR="00240F9E">
        <w:rPr>
          <w:vertAlign w:val="subscript"/>
        </w:rPr>
        <w:t>2</w:t>
      </w:r>
      <w:r w:rsidR="00240F9E">
        <w:t>O</w:t>
      </w:r>
    </w:p>
    <w:p w:rsidR="00000000" w:rsidRDefault="00A96BD3">
      <w:pPr>
        <w:ind w:left="284"/>
      </w:pPr>
      <w:r>
        <w:t>3.</w:t>
      </w:r>
      <w:r w:rsidR="00240F9E">
        <w:t xml:space="preserve"> 14 Fe</w:t>
      </w:r>
      <w:r w:rsidR="00240F9E">
        <w:rPr>
          <w:vertAlign w:val="superscript"/>
        </w:rPr>
        <w:t>3+</w:t>
      </w:r>
      <w:r w:rsidR="00240F9E">
        <w:t xml:space="preserve"> + FeS</w:t>
      </w:r>
      <w:r w:rsidR="00240F9E">
        <w:rPr>
          <w:vertAlign w:val="subscript"/>
        </w:rPr>
        <w:t>2</w:t>
      </w:r>
      <w:r w:rsidR="00240F9E">
        <w:t xml:space="preserve"> + 8 H</w:t>
      </w:r>
      <w:r w:rsidR="00240F9E">
        <w:rPr>
          <w:vertAlign w:val="subscript"/>
        </w:rPr>
        <w:t>2</w:t>
      </w:r>
      <w:r w:rsidR="00240F9E">
        <w:t xml:space="preserve">O </w:t>
      </w:r>
      <w:r w:rsidR="00240F9E">
        <w:sym w:font="Symbol" w:char="F0AE"/>
      </w:r>
      <w:r w:rsidR="00240F9E">
        <w:t xml:space="preserve"> 15 Fe</w:t>
      </w:r>
      <w:r w:rsidR="00240F9E">
        <w:rPr>
          <w:vertAlign w:val="superscript"/>
        </w:rPr>
        <w:t>2+</w:t>
      </w:r>
      <w:r w:rsidR="00240F9E">
        <w:t xml:space="preserve"> + 2 SO</w:t>
      </w:r>
      <w:r w:rsidR="00240F9E">
        <w:rPr>
          <w:vertAlign w:val="subscript"/>
        </w:rPr>
        <w:t>4</w:t>
      </w:r>
      <w:r w:rsidR="00240F9E">
        <w:rPr>
          <w:vertAlign w:val="superscript"/>
        </w:rPr>
        <w:t>2</w:t>
      </w:r>
      <w:r w:rsidR="00240F9E">
        <w:rPr>
          <w:vertAlign w:val="superscript"/>
        </w:rPr>
        <w:sym w:font="Symbol" w:char="F02D"/>
      </w:r>
      <w:r w:rsidR="00240F9E">
        <w:t xml:space="preserve"> + 16 H</w:t>
      </w:r>
      <w:r w:rsidR="00240F9E">
        <w:rPr>
          <w:vertAlign w:val="superscript"/>
        </w:rPr>
        <w:t>+</w:t>
      </w:r>
    </w:p>
    <w:p w:rsidR="00000000" w:rsidRDefault="00A96BD3">
      <w:pPr>
        <w:ind w:left="284"/>
      </w:pPr>
      <w:r>
        <w:t>4.</w:t>
      </w:r>
      <w:r w:rsidR="00240F9E">
        <w:t xml:space="preserve"> Fe</w:t>
      </w:r>
      <w:r w:rsidR="00240F9E">
        <w:rPr>
          <w:vertAlign w:val="superscript"/>
        </w:rPr>
        <w:t>3+</w:t>
      </w:r>
      <w:r w:rsidR="00240F9E">
        <w:t xml:space="preserve"> + 3 H</w:t>
      </w:r>
      <w:r w:rsidR="00240F9E">
        <w:rPr>
          <w:vertAlign w:val="subscript"/>
        </w:rPr>
        <w:t>2</w:t>
      </w:r>
      <w:r w:rsidR="00240F9E">
        <w:t xml:space="preserve">O </w:t>
      </w:r>
      <w:r w:rsidR="00240F9E">
        <w:fldChar w:fldCharType="begin"/>
      </w:r>
      <w:r w:rsidR="00240F9E">
        <w:instrText xml:space="preserve"> ADVANCE \d 2 </w:instrText>
      </w:r>
      <w:r w:rsidR="00240F9E">
        <w:fldChar w:fldCharType="end"/>
      </w:r>
      <w:r w:rsidR="00240F9E">
        <w:sym w:font="Symbol" w:char="F0AE"/>
      </w:r>
      <w:r w:rsidR="00240F9E">
        <w:fldChar w:fldCharType="begin"/>
      </w:r>
      <w:r w:rsidR="00240F9E">
        <w:instrText xml:space="preserve"> ADVANCE \u 4 \l</w:instrText>
      </w:r>
      <w:r w:rsidR="00240F9E">
        <w:instrText xml:space="preserve"> 11 </w:instrText>
      </w:r>
      <w:r w:rsidR="00240F9E">
        <w:fldChar w:fldCharType="end"/>
      </w:r>
      <w:r w:rsidR="00240F9E">
        <w:sym w:font="Symbol" w:char="F0AC"/>
      </w:r>
      <w:r w:rsidR="00240F9E">
        <w:fldChar w:fldCharType="begin"/>
      </w:r>
      <w:r w:rsidR="00240F9E">
        <w:instrText xml:space="preserve"> ADVANCE \d 2 \r 1 </w:instrText>
      </w:r>
      <w:r w:rsidR="00240F9E">
        <w:fldChar w:fldCharType="end"/>
      </w:r>
      <w:r w:rsidR="00240F9E">
        <w:t xml:space="preserve"> Fe(OH)</w:t>
      </w:r>
      <w:r w:rsidR="00240F9E">
        <w:rPr>
          <w:vertAlign w:val="subscript"/>
        </w:rPr>
        <w:t>3</w:t>
      </w:r>
      <w:r w:rsidR="00240F9E">
        <w:t xml:space="preserve"> + 3 H</w:t>
      </w:r>
      <w:r w:rsidR="00240F9E">
        <w:rPr>
          <w:vertAlign w:val="superscript"/>
        </w:rPr>
        <w:t>+</w:t>
      </w:r>
    </w:p>
    <w:p w:rsidR="00000000" w:rsidRDefault="00240F9E">
      <w:pPr>
        <w:tabs>
          <w:tab w:val="num" w:pos="0"/>
        </w:tabs>
      </w:pPr>
      <w:r>
        <w:t>2. Totaalvgl laat zien dat er veel H</w:t>
      </w:r>
      <w:r>
        <w:rPr>
          <w:vertAlign w:val="superscript"/>
        </w:rPr>
        <w:t>+</w:t>
      </w:r>
      <w:r>
        <w:t xml:space="preserve"> vrijkomt </w:t>
      </w:r>
      <w:r>
        <w:sym w:font="Symbol" w:char="F0DE"/>
      </w:r>
      <w:r>
        <w:t xml:space="preserve"> verzuring en t.g.v. deze verzuring lossen mineralen op </w:t>
      </w:r>
      <w:r>
        <w:sym w:font="Symbol" w:char="F0DE"/>
      </w:r>
      <w:r>
        <w:t xml:space="preserve"> hoge concentratie schadelijke metaalionen</w:t>
      </w:r>
    </w:p>
    <w:p w:rsidR="00000000" w:rsidRDefault="00240F9E">
      <w:pPr>
        <w:tabs>
          <w:tab w:val="num" w:pos="0"/>
        </w:tabs>
      </w:pPr>
      <w:r>
        <w:t>3. T.g.v. H</w:t>
      </w:r>
      <w:r>
        <w:rPr>
          <w:vertAlign w:val="superscript"/>
        </w:rPr>
        <w:t>+</w:t>
      </w:r>
      <w:r>
        <w:t xml:space="preserve"> daalt pH</w:t>
      </w:r>
    </w:p>
    <w:p w:rsidR="00000000" w:rsidRDefault="00240F9E">
      <w:pPr>
        <w:tabs>
          <w:tab w:val="num" w:pos="0"/>
        </w:tabs>
      </w:pPr>
      <w:r>
        <w:t xml:space="preserve">pH </w:t>
      </w:r>
      <w:r>
        <w:sym w:font="Symbol" w:char="F0B3"/>
      </w:r>
      <w:r>
        <w:t xml:space="preserve"> 5: gunstige uitwerking, want [OH</w:t>
      </w:r>
      <w:r>
        <w:rPr>
          <w:vertAlign w:val="superscript"/>
        </w:rPr>
        <w:sym w:font="Symbol" w:char="F02D"/>
      </w:r>
      <w:r>
        <w:t>] nee</w:t>
      </w:r>
      <w:r>
        <w:t xml:space="preserve">mt af en dus de snelheidsbepalende stap </w:t>
      </w:r>
      <w:r>
        <w:sym w:font="Symbol" w:char="F0DE"/>
      </w:r>
      <w:r>
        <w:t xml:space="preserve"> verwering verloopt langzamer</w:t>
      </w:r>
    </w:p>
    <w:p w:rsidR="00000000" w:rsidRDefault="00240F9E">
      <w:pPr>
        <w:tabs>
          <w:tab w:val="num" w:pos="0"/>
        </w:tabs>
      </w:pPr>
      <w:r>
        <w:t>pH , 5: dit terugkoppelingsmechanisme vervalt, waardoor verwering verder gaat.</w:t>
      </w:r>
    </w:p>
    <w:p w:rsidR="00000000" w:rsidRDefault="00240F9E">
      <w:pPr>
        <w:tabs>
          <w:tab w:val="num" w:pos="0"/>
        </w:tabs>
      </w:pPr>
    </w:p>
    <w:p w:rsidR="00000000" w:rsidRDefault="00240F9E">
      <w:pPr>
        <w:tabs>
          <w:tab w:val="num" w:pos="0"/>
        </w:tabs>
      </w:pPr>
    </w:p>
    <w:p w:rsidR="00000000" w:rsidRDefault="00240F9E">
      <w:pPr>
        <w:tabs>
          <w:tab w:val="num" w:pos="0"/>
        </w:tabs>
        <w:sectPr w:rsidR="00000000">
          <w:pgSz w:w="11906" w:h="16838"/>
          <w:pgMar w:top="1417" w:right="1417" w:bottom="1417" w:left="1417" w:header="708" w:footer="708" w:gutter="0"/>
          <w:cols w:space="708"/>
        </w:sectPr>
      </w:pPr>
    </w:p>
    <w:p w:rsidR="00000000" w:rsidRDefault="00240F9E">
      <w:pPr>
        <w:pStyle w:val="Kop1"/>
        <w:tabs>
          <w:tab w:val="num" w:pos="0"/>
        </w:tabs>
      </w:pPr>
      <w:r>
        <w:lastRenderedPageBreak/>
        <w:t>Practicum 8</w:t>
      </w:r>
      <w:r>
        <w:rPr>
          <w:vertAlign w:val="superscript"/>
        </w:rPr>
        <w:t>e</w:t>
      </w:r>
      <w:r>
        <w:t xml:space="preserve"> Nationale Chemie Olympiade</w:t>
      </w:r>
    </w:p>
    <w:p w:rsidR="00000000" w:rsidRDefault="00240F9E">
      <w:pPr>
        <w:tabs>
          <w:tab w:val="num" w:pos="0"/>
        </w:tabs>
      </w:pPr>
      <w:r>
        <w:t>18 juni 1987, Unilever Research Laboratorium Vlaardingen.</w:t>
      </w:r>
    </w:p>
    <w:p w:rsidR="00000000" w:rsidRDefault="00240F9E">
      <w:pPr>
        <w:tabs>
          <w:tab w:val="num" w:pos="0"/>
        </w:tabs>
        <w:rPr>
          <w:b/>
        </w:rPr>
      </w:pPr>
    </w:p>
    <w:p w:rsidR="00000000" w:rsidRDefault="00240F9E">
      <w:pPr>
        <w:tabs>
          <w:tab w:val="num" w:pos="0"/>
        </w:tabs>
      </w:pPr>
      <w:r>
        <w:t>Sche</w:t>
      </w:r>
      <w:r>
        <w:t>iding van kobalt- en nikkelionen via een anionenwisselaar. Bepaling van de gehaltes van de beide ionsoorten door middel van een complexometrische titratie. Bepaling van de stoechiometrie van de complexen Ni-EDTA en Co-EDTA door middel van colorimetrie.</w:t>
      </w:r>
    </w:p>
    <w:p w:rsidR="00000000" w:rsidRDefault="00240F9E">
      <w:pPr>
        <w:tabs>
          <w:tab w:val="num" w:pos="0"/>
        </w:tabs>
      </w:pPr>
    </w:p>
    <w:p w:rsidR="00000000" w:rsidRDefault="00240F9E">
      <w:pPr>
        <w:pStyle w:val="Kop2"/>
        <w:tabs>
          <w:tab w:val="num" w:pos="0"/>
        </w:tabs>
      </w:pPr>
      <w:r>
        <w:t>In</w:t>
      </w:r>
      <w:r>
        <w:t>leiding</w:t>
      </w:r>
    </w:p>
    <w:p w:rsidR="00000000" w:rsidRDefault="00240F9E">
      <w:pPr>
        <w:tabs>
          <w:tab w:val="num" w:pos="0"/>
        </w:tabs>
      </w:pPr>
      <w:r>
        <w:t>De scheiding berust op het feit dat kobaltionen wel een éénwaardig complex anion vormen in geconcentreerd zoutzuur en nikkelionen niet. Het complexe anion wordt snel uit de oplossing afgevangen door een sterk basische anionenwisselaar.</w:t>
      </w:r>
    </w:p>
    <w:p w:rsidR="00000000" w:rsidRDefault="00240F9E">
      <w:pPr>
        <w:tabs>
          <w:tab w:val="num" w:pos="0"/>
        </w:tabs>
      </w:pPr>
      <w:r>
        <w:t>Nikkel wordt</w:t>
      </w:r>
      <w:r>
        <w:t xml:space="preserve"> niet vastgehouden door de hars en kan uit de kolom gewassen worden met zoutzuur (eluent).</w:t>
      </w:r>
    </w:p>
    <w:p w:rsidR="00000000" w:rsidRDefault="00240F9E">
      <w:pPr>
        <w:tabs>
          <w:tab w:val="num" w:pos="0"/>
        </w:tabs>
      </w:pPr>
      <w:r>
        <w:t>Als de kolom met water gespoeld wordt valt het kobaltcomplex uiteen en verlaat kobalt de kolom in het eluaat als kobaltchloride.</w:t>
      </w:r>
    </w:p>
    <w:p w:rsidR="00000000" w:rsidRDefault="00240F9E">
      <w:pPr>
        <w:tabs>
          <w:tab w:val="num" w:pos="0"/>
        </w:tabs>
      </w:pPr>
      <w:r>
        <w:t>De nikkel- en kobaltgehaltes in de r</w:t>
      </w:r>
      <w:r>
        <w:t>espectievelijke eluaten kunnen na afdampen van de overmaat zoutzuur worden bepaald door complexometrische titratie met EDTA.</w:t>
      </w:r>
    </w:p>
    <w:p w:rsidR="00000000" w:rsidRDefault="00240F9E">
      <w:pPr>
        <w:tabs>
          <w:tab w:val="num" w:pos="0"/>
        </w:tabs>
      </w:pPr>
    </w:p>
    <w:p w:rsidR="00000000" w:rsidRDefault="00240F9E">
      <w:pPr>
        <w:tabs>
          <w:tab w:val="num" w:pos="0"/>
        </w:tabs>
      </w:pPr>
      <w:r>
        <w:t>De sto</w:t>
      </w:r>
      <w:r w:rsidR="00E76AD4">
        <w:t>i</w:t>
      </w:r>
      <w:r>
        <w:t>chiometrie van de complexen wordt bepaald door middel van een colorimetrisch experiment.</w:t>
      </w:r>
    </w:p>
    <w:p w:rsidR="00000000" w:rsidRDefault="00240F9E">
      <w:pPr>
        <w:tabs>
          <w:tab w:val="num" w:pos="0"/>
        </w:tabs>
      </w:pPr>
      <w:r>
        <w:t>Hiermee kun je alvast beginnen voo</w:t>
      </w:r>
      <w:r>
        <w:t>r of tijdens de scheiding van het ionenmengsel en de titratie daarna.</w:t>
      </w:r>
    </w:p>
    <w:p w:rsidR="00000000" w:rsidRDefault="00240F9E">
      <w:pPr>
        <w:tabs>
          <w:tab w:val="num" w:pos="0"/>
        </w:tabs>
      </w:pPr>
      <w:r>
        <w:t>Gebruik voor de verwerking van de resultaten de bij geleverde antwoordformulieren.</w:t>
      </w:r>
    </w:p>
    <w:p w:rsidR="00000000" w:rsidRDefault="00240F9E">
      <w:pPr>
        <w:tabs>
          <w:tab w:val="num" w:pos="0"/>
        </w:tabs>
      </w:pPr>
    </w:p>
    <w:p w:rsidR="00000000" w:rsidRDefault="00240F9E">
      <w:pPr>
        <w:pStyle w:val="Kop2"/>
        <w:tabs>
          <w:tab w:val="num" w:pos="0"/>
        </w:tabs>
      </w:pPr>
      <w:r>
        <w:t>Chemicaliën</w:t>
      </w:r>
    </w:p>
    <w:p w:rsidR="00000000" w:rsidRDefault="00240F9E">
      <w:pPr>
        <w:tabs>
          <w:tab w:val="num" w:pos="0"/>
          <w:tab w:val="left" w:pos="993"/>
        </w:tabs>
      </w:pPr>
      <w:r>
        <w:t>Oplossing</w:t>
      </w:r>
      <w:r>
        <w:tab/>
        <w:t>a) nikkelionen: NiCO</w:t>
      </w:r>
      <w:r>
        <w:rPr>
          <w:vertAlign w:val="subscript"/>
        </w:rPr>
        <w:t xml:space="preserve">3 </w:t>
      </w:r>
      <w:r>
        <w:t>in 10 M zoutzuur.</w:t>
      </w:r>
    </w:p>
    <w:p w:rsidR="00000000" w:rsidRDefault="00240F9E">
      <w:pPr>
        <w:tabs>
          <w:tab w:val="num" w:pos="0"/>
          <w:tab w:val="left" w:pos="993"/>
        </w:tabs>
      </w:pPr>
      <w:r>
        <w:tab/>
        <w:t>b) kobaltionen: CoCl</w:t>
      </w:r>
      <w:r>
        <w:rPr>
          <w:vertAlign w:val="subscript"/>
        </w:rPr>
        <w:t>2</w:t>
      </w:r>
      <w:r>
        <w:sym w:font="Symbol" w:char="F0D7"/>
      </w:r>
      <w:r>
        <w:t>6 H</w:t>
      </w:r>
      <w:r>
        <w:rPr>
          <w:vertAlign w:val="subscript"/>
        </w:rPr>
        <w:t>2</w:t>
      </w:r>
      <w:r>
        <w:t>O in 10 M zou</w:t>
      </w:r>
      <w:r>
        <w:t>tzuur.</w:t>
      </w:r>
    </w:p>
    <w:p w:rsidR="00000000" w:rsidRDefault="00240F9E">
      <w:pPr>
        <w:tabs>
          <w:tab w:val="num" w:pos="0"/>
        </w:tabs>
      </w:pPr>
      <w:r>
        <w:t>Standaard EDTA 0,020 M.</w:t>
      </w:r>
    </w:p>
    <w:p w:rsidR="00000000" w:rsidRDefault="00240F9E">
      <w:pPr>
        <w:tabs>
          <w:tab w:val="num" w:pos="0"/>
        </w:tabs>
      </w:pPr>
      <w:r>
        <w:t>Kolom anionenwisselaar met gedestilleerd water.</w:t>
      </w:r>
    </w:p>
    <w:p w:rsidR="00000000" w:rsidRDefault="00240F9E">
      <w:pPr>
        <w:tabs>
          <w:tab w:val="num" w:pos="0"/>
        </w:tabs>
      </w:pPr>
      <w:r>
        <w:t>Bufferoplossing NH</w:t>
      </w:r>
      <w:r>
        <w:rPr>
          <w:vertAlign w:val="subscript"/>
        </w:rPr>
        <w:t>4</w:t>
      </w:r>
      <w:r>
        <w:t>Cl/NH</w:t>
      </w:r>
      <w:r>
        <w:rPr>
          <w:vertAlign w:val="subscript"/>
        </w:rPr>
        <w:t>3</w:t>
      </w:r>
      <w:r>
        <w:t xml:space="preserve"> 1 M / 1 M</w:t>
      </w:r>
    </w:p>
    <w:p w:rsidR="00000000" w:rsidRDefault="00240F9E">
      <w:pPr>
        <w:tabs>
          <w:tab w:val="num" w:pos="0"/>
        </w:tabs>
      </w:pPr>
      <w:r>
        <w:t>2 M kaliumhydroxide-oplossing.</w:t>
      </w:r>
    </w:p>
    <w:p w:rsidR="00000000" w:rsidRDefault="00240F9E">
      <w:pPr>
        <w:tabs>
          <w:tab w:val="num" w:pos="0"/>
        </w:tabs>
      </w:pPr>
      <w:r>
        <w:t>10 M zoutzuur.</w:t>
      </w:r>
    </w:p>
    <w:p w:rsidR="00000000" w:rsidRDefault="00240F9E">
      <w:pPr>
        <w:tabs>
          <w:tab w:val="num" w:pos="0"/>
          <w:tab w:val="left" w:pos="1276"/>
        </w:tabs>
      </w:pPr>
      <w:r>
        <w:t>Indicatoren</w:t>
      </w:r>
      <w:r>
        <w:tab/>
        <w:t>bromopyrogallol rood 0,05 g / 100 mL ethanol/water (1 : 1)</w:t>
      </w:r>
    </w:p>
    <w:p w:rsidR="00000000" w:rsidRDefault="00240F9E">
      <w:pPr>
        <w:tabs>
          <w:tab w:val="num" w:pos="0"/>
          <w:tab w:val="left" w:pos="1276"/>
        </w:tabs>
      </w:pPr>
      <w:r>
        <w:tab/>
        <w:t xml:space="preserve">xylenol oranje 0,5 g / </w:t>
      </w:r>
      <w:r>
        <w:t>100 mL water.</w:t>
      </w:r>
    </w:p>
    <w:p w:rsidR="00000000" w:rsidRDefault="00240F9E">
      <w:pPr>
        <w:tabs>
          <w:tab w:val="num" w:pos="0"/>
        </w:tabs>
      </w:pPr>
    </w:p>
    <w:p w:rsidR="00000000" w:rsidRDefault="00240F9E">
      <w:pPr>
        <w:pStyle w:val="Kop2"/>
        <w:tabs>
          <w:tab w:val="num" w:pos="0"/>
        </w:tabs>
      </w:pPr>
      <w:r>
        <w:t>Uitvoering</w:t>
      </w:r>
    </w:p>
    <w:p w:rsidR="00000000" w:rsidRDefault="00240F9E">
      <w:pPr>
        <w:tabs>
          <w:tab w:val="num" w:pos="0"/>
        </w:tabs>
      </w:pPr>
      <w:r>
        <w:t>Spoel de ionenwisselaar in de kolom met 50 mL 10 M zoutzuur door de vloeistof onder uit de kolom af te tappen. Zorg ervoor dat het vloeistofniveau in de kolom ongeveer 1 cm boven het niveau van de hars blijft: laat de hars niet dr</w:t>
      </w:r>
      <w:r>
        <w:t>oog vallen!</w:t>
      </w:r>
    </w:p>
    <w:p w:rsidR="00000000" w:rsidRDefault="00240F9E">
      <w:pPr>
        <w:tabs>
          <w:tab w:val="num" w:pos="0"/>
        </w:tabs>
        <w:rPr>
          <w:b/>
        </w:rPr>
      </w:pPr>
    </w:p>
    <w:p w:rsidR="00000000" w:rsidRDefault="00240F9E">
      <w:pPr>
        <w:tabs>
          <w:tab w:val="num" w:pos="0"/>
        </w:tabs>
      </w:pPr>
      <w:r>
        <w:t>A1. Breng 10,00 mL van de kobaltoplossing en 10,00 mL van de nikkeloplossing in een maatkolf van 100 mL en vul aan met geconcentreerd HCl (10 M) en breng 5,00 mL van het mengsel met een pipet boven in de kolom ionenwisselaar.</w:t>
      </w:r>
    </w:p>
    <w:p w:rsidR="00000000" w:rsidRDefault="00240F9E">
      <w:pPr>
        <w:tabs>
          <w:tab w:val="num" w:pos="0"/>
        </w:tabs>
      </w:pPr>
      <w:r>
        <w:t xml:space="preserve">Was de kolom uit </w:t>
      </w:r>
      <w:r>
        <w:t>met 100 mL geconcentreerd zoutzuur (10 M) zodat de nikkelionen uitgespoeld worden.</w:t>
      </w:r>
    </w:p>
    <w:p w:rsidR="00000000" w:rsidRDefault="00240F9E">
      <w:pPr>
        <w:tabs>
          <w:tab w:val="num" w:pos="0"/>
        </w:tabs>
      </w:pPr>
      <w:r>
        <w:t>Vang het eluaat op in een 400 mL bekerglas. Damp de oplossing in tot een klein volume (ca. 10 mL) in de zuurkast zodat de overmaat zoutzuur verwijderd wordt. Voeg aan de ove</w:t>
      </w:r>
      <w:r>
        <w:t>rblijvende oplossing 2 M KOH-oplossing toe tot pH = 6 à 8. Spoel dit kwantitatief over in een erlenmeyer met 100 mL gedestilleerd water, voeg 10 mL NH</w:t>
      </w:r>
      <w:r>
        <w:rPr>
          <w:vertAlign w:val="subscript"/>
        </w:rPr>
        <w:t>4</w:t>
      </w:r>
      <w:r>
        <w:rPr>
          <w:vertAlign w:val="superscript"/>
        </w:rPr>
        <w:t>+</w:t>
      </w:r>
      <w:r>
        <w:t>/NH</w:t>
      </w:r>
      <w:r>
        <w:rPr>
          <w:vertAlign w:val="subscript"/>
        </w:rPr>
        <w:t>3</w:t>
      </w:r>
      <w:r>
        <w:t xml:space="preserve"> bufferoplossing toe en ongeveer 15 druppels bromopyrogallol rood indicator. Titreer de oplossing me</w:t>
      </w:r>
      <w:r>
        <w:t>t standaard 0,020 M EDTA-oplossing tot kleuromslag van blauw naar paars (blauw met rode gloed).</w:t>
      </w:r>
    </w:p>
    <w:p w:rsidR="00000000" w:rsidRDefault="00240F9E">
      <w:pPr>
        <w:tabs>
          <w:tab w:val="num" w:pos="0"/>
        </w:tabs>
      </w:pPr>
    </w:p>
    <w:p w:rsidR="00000000" w:rsidRDefault="00240F9E">
      <w:pPr>
        <w:tabs>
          <w:tab w:val="num" w:pos="0"/>
        </w:tabs>
      </w:pPr>
      <w:r>
        <w:t>A2. Breng 10,00 mL van de oorspronkelijke nikkeloplossing over in een maatkolf van 100 mL en vul aan met gedestilleerd water.</w:t>
      </w:r>
    </w:p>
    <w:p w:rsidR="00000000" w:rsidRDefault="00240F9E">
      <w:pPr>
        <w:tabs>
          <w:tab w:val="num" w:pos="0"/>
        </w:tabs>
      </w:pPr>
      <w:r>
        <w:lastRenderedPageBreak/>
        <w:t>Voer eenzelfde titratie uit met 5</w:t>
      </w:r>
      <w:r>
        <w:t xml:space="preserve">,00 mL van deze nikkeloplossing (in duplo) (Aanwijzing: ga daartoe verder bij: </w:t>
      </w:r>
      <w:r>
        <w:sym w:font="Symbol" w:char="F0BC"/>
      </w:r>
      <w:r>
        <w:t>,voeg 10 mL NH</w:t>
      </w:r>
      <w:r>
        <w:rPr>
          <w:vertAlign w:val="subscript"/>
        </w:rPr>
        <w:t>4</w:t>
      </w:r>
      <w:r>
        <w:t>/NH</w:t>
      </w:r>
      <w:r>
        <w:rPr>
          <w:vertAlign w:val="subscript"/>
        </w:rPr>
        <w:t xml:space="preserve">3 </w:t>
      </w:r>
      <w:r>
        <w:t xml:space="preserve">bufferoplossing </w:t>
      </w:r>
      <w:r>
        <w:sym w:font="Symbol" w:char="F0BC"/>
      </w:r>
      <w:r>
        <w:t>).</w:t>
      </w:r>
    </w:p>
    <w:p w:rsidR="00000000" w:rsidRDefault="00240F9E">
      <w:pPr>
        <w:tabs>
          <w:tab w:val="num" w:pos="0"/>
        </w:tabs>
      </w:pPr>
    </w:p>
    <w:p w:rsidR="00000000" w:rsidRDefault="00240F9E">
      <w:pPr>
        <w:tabs>
          <w:tab w:val="num" w:pos="0"/>
        </w:tabs>
      </w:pPr>
      <w:r>
        <w:t>B1. Nadat de nikkel uit de kolom is gespoeld wordt de kolom ionenwisselaar gewassen met 150 mL water met een doorloopsnelheid van ca. 5</w:t>
      </w:r>
      <w:r>
        <w:t xml:space="preserve"> mL per minuut. (Laat de hars niet droog vallen!).Hierbij valt het kobaltchloorcomplex uiteen.</w:t>
      </w:r>
    </w:p>
    <w:p w:rsidR="00000000" w:rsidRDefault="00240F9E">
      <w:pPr>
        <w:tabs>
          <w:tab w:val="num" w:pos="0"/>
        </w:tabs>
      </w:pPr>
      <w:r>
        <w:t>Vang het eluaat op in een bekerglas, damp de oplossing in tot een klein volume. Breng de zuurgraad van de oplossing op pH = 6 (m.b.v. de pH-meter) met 2 M KOH-op</w:t>
      </w:r>
      <w:r>
        <w:t xml:space="preserve">lossing. Spoel dit kwantitatief over in een erlenmeyer met 100 mL gedestilleerd water en los daarin een schepje hexamine op. Voeg een paar druppels xylenol oranje indicator toe, verwarm de oplossing tot ca. 60°C en titreer de oplossing met standaard 0,020 </w:t>
      </w:r>
      <w:r>
        <w:t>M EDTA-oplossing tot kleuromslag van rood naar oranjegeel.</w:t>
      </w:r>
    </w:p>
    <w:p w:rsidR="00000000" w:rsidRDefault="00240F9E">
      <w:pPr>
        <w:tabs>
          <w:tab w:val="num" w:pos="0"/>
        </w:tabs>
      </w:pPr>
      <w:r>
        <w:t>B2. Breng 10,00 mL van de Co-oplossing over in een maatkolf van 100 mL en vul aan met gedestilleerd water.</w:t>
      </w:r>
    </w:p>
    <w:p w:rsidR="00000000" w:rsidRDefault="00240F9E">
      <w:pPr>
        <w:tabs>
          <w:tab w:val="num" w:pos="0"/>
        </w:tabs>
      </w:pPr>
      <w:r>
        <w:t>Voer eenzelfde titratie uit met 5,00 mL van deze kobaltionoplossing (in duplo) . (Aanwijzi</w:t>
      </w:r>
      <w:r>
        <w:t xml:space="preserve">ng: ga daartoe verder bij: Breng de zuurgraad van </w:t>
      </w:r>
      <w:r>
        <w:sym w:font="Symbol" w:char="F0BC"/>
      </w:r>
      <w:r>
        <w:t>)</w:t>
      </w:r>
    </w:p>
    <w:p w:rsidR="00000000" w:rsidRDefault="00240F9E">
      <w:pPr>
        <w:tabs>
          <w:tab w:val="num" w:pos="0"/>
        </w:tabs>
      </w:pPr>
    </w:p>
    <w:p w:rsidR="00000000" w:rsidRDefault="00240F9E">
      <w:pPr>
        <w:tabs>
          <w:tab w:val="num" w:pos="0"/>
        </w:tabs>
      </w:pPr>
      <w:r>
        <w:t>1. Bereken aan de hand van de duplobepalingen de gehaltes aan kobalt en nikkel van de oorspronkelijke oplossingen.</w:t>
      </w:r>
    </w:p>
    <w:p w:rsidR="00000000" w:rsidRDefault="00240F9E">
      <w:pPr>
        <w:tabs>
          <w:tab w:val="num" w:pos="0"/>
        </w:tabs>
      </w:pPr>
    </w:p>
    <w:p w:rsidR="00000000" w:rsidRDefault="00240F9E">
      <w:pPr>
        <w:tabs>
          <w:tab w:val="num" w:pos="0"/>
        </w:tabs>
      </w:pPr>
      <w:r>
        <w:t xml:space="preserve">2. Bereken de gehaltes aan nikkel en kobalt van de oorspronkelijke oplossingen via de </w:t>
      </w:r>
      <w:r>
        <w:t>methode van de ionenwisselaar.</w:t>
      </w:r>
    </w:p>
    <w:p w:rsidR="00000000" w:rsidRDefault="00240F9E">
      <w:pPr>
        <w:tabs>
          <w:tab w:val="num" w:pos="0"/>
        </w:tabs>
      </w:pPr>
    </w:p>
    <w:p w:rsidR="00000000" w:rsidRDefault="00240F9E">
      <w:pPr>
        <w:tabs>
          <w:tab w:val="num" w:pos="0"/>
        </w:tabs>
      </w:pPr>
      <w:r>
        <w:t>Geef op het bijgevoegde antwoordformulier de beginstand en de eindstand van de EDTA-titraties en de berekening van de gehaltes aan kobalt en nikkel.</w:t>
      </w:r>
    </w:p>
    <w:p w:rsidR="00000000" w:rsidRDefault="00240F9E">
      <w:pPr>
        <w:tabs>
          <w:tab w:val="num" w:pos="0"/>
        </w:tabs>
      </w:pPr>
    </w:p>
    <w:p w:rsidR="00000000" w:rsidRDefault="00240F9E">
      <w:pPr>
        <w:tabs>
          <w:tab w:val="num" w:pos="0"/>
        </w:tabs>
      </w:pPr>
    </w:p>
    <w:p w:rsidR="00000000" w:rsidRDefault="00240F9E">
      <w:pPr>
        <w:tabs>
          <w:tab w:val="num" w:pos="0"/>
        </w:tabs>
      </w:pPr>
      <w:r>
        <w:t>Alleen de antwoordformulieren inleveren!</w:t>
      </w:r>
    </w:p>
    <w:p w:rsidR="00000000" w:rsidRDefault="00240F9E">
      <w:pPr>
        <w:tabs>
          <w:tab w:val="num" w:pos="0"/>
        </w:tabs>
        <w:sectPr w:rsidR="00000000">
          <w:pgSz w:w="11906" w:h="16838"/>
          <w:pgMar w:top="1417" w:right="1417" w:bottom="1417" w:left="1417" w:header="708" w:footer="708" w:gutter="0"/>
          <w:cols w:space="708"/>
        </w:sectPr>
      </w:pPr>
    </w:p>
    <w:p w:rsidR="00000000" w:rsidRDefault="00240F9E">
      <w:pPr>
        <w:tabs>
          <w:tab w:val="num" w:pos="0"/>
          <w:tab w:val="left" w:pos="4536"/>
        </w:tabs>
      </w:pPr>
      <w:r>
        <w:lastRenderedPageBreak/>
        <w:t xml:space="preserve">Bepaling van de stoichiometrie </w:t>
      </w:r>
      <w:r>
        <w:t>van het complex</w:t>
      </w:r>
      <w:r>
        <w:tab/>
        <w:t>a) Ni-EDTA</w:t>
      </w:r>
    </w:p>
    <w:p w:rsidR="00000000" w:rsidRDefault="00240F9E">
      <w:pPr>
        <w:tabs>
          <w:tab w:val="num" w:pos="0"/>
          <w:tab w:val="left" w:pos="4536"/>
        </w:tabs>
      </w:pPr>
      <w:r>
        <w:tab/>
        <w:t>b) Co-EDTA</w:t>
      </w:r>
    </w:p>
    <w:p w:rsidR="00000000" w:rsidRDefault="00240F9E">
      <w:pPr>
        <w:tabs>
          <w:tab w:val="num" w:pos="0"/>
        </w:tabs>
      </w:pPr>
    </w:p>
    <w:p w:rsidR="00000000" w:rsidRDefault="00240F9E">
      <w:pPr>
        <w:tabs>
          <w:tab w:val="num" w:pos="0"/>
        </w:tabs>
      </w:pPr>
      <w:r>
        <w:t>Benodigdheden</w:t>
      </w:r>
    </w:p>
    <w:p w:rsidR="00000000" w:rsidRDefault="00240F9E">
      <w:pPr>
        <w:tabs>
          <w:tab w:val="num" w:pos="0"/>
        </w:tabs>
      </w:pPr>
      <w:r>
        <w:t>Colorimeter</w:t>
      </w:r>
    </w:p>
    <w:p w:rsidR="00000000" w:rsidRDefault="00240F9E">
      <w:pPr>
        <w:tabs>
          <w:tab w:val="num" w:pos="0"/>
        </w:tabs>
      </w:pPr>
      <w:r>
        <w:t>12 buisjes, reageerbuizenrek</w:t>
      </w:r>
    </w:p>
    <w:p w:rsidR="00000000" w:rsidRDefault="00240F9E">
      <w:pPr>
        <w:tabs>
          <w:tab w:val="num" w:pos="0"/>
        </w:tabs>
      </w:pPr>
      <w:r>
        <w:t>Maatpipet</w:t>
      </w:r>
    </w:p>
    <w:p w:rsidR="00000000" w:rsidRDefault="00240F9E">
      <w:pPr>
        <w:tabs>
          <w:tab w:val="num" w:pos="0"/>
        </w:tabs>
      </w:pPr>
      <w:r>
        <w:t>Kleurfilter no. 6 (voor Ni-complex)</w:t>
      </w:r>
    </w:p>
    <w:p w:rsidR="00000000" w:rsidRDefault="00240F9E">
      <w:pPr>
        <w:tabs>
          <w:tab w:val="num" w:pos="0"/>
        </w:tabs>
      </w:pPr>
      <w:r>
        <w:t>Kleurfilter no. 2 (voor Co-complex)</w:t>
      </w:r>
    </w:p>
    <w:p w:rsidR="00000000" w:rsidRDefault="00240F9E">
      <w:pPr>
        <w:tabs>
          <w:tab w:val="num" w:pos="0"/>
        </w:tabs>
      </w:pPr>
    </w:p>
    <w:p w:rsidR="00000000" w:rsidRDefault="00240F9E">
      <w:pPr>
        <w:tabs>
          <w:tab w:val="num" w:pos="0"/>
          <w:tab w:val="left" w:pos="284"/>
        </w:tabs>
        <w:rPr>
          <w:i/>
        </w:rPr>
      </w:pPr>
      <w:r>
        <w:t>a.</w:t>
      </w:r>
      <w:r>
        <w:tab/>
        <w:t>Oplossingen van EDTA 0,02 M en nikkelzout waarvan de concentraties nagenoeg</w:t>
      </w:r>
      <w:r>
        <w:t xml:space="preserve"> even groot zijn.</w:t>
      </w:r>
    </w:p>
    <w:p w:rsidR="00000000" w:rsidRDefault="00240F9E">
      <w:pPr>
        <w:tabs>
          <w:tab w:val="num" w:pos="0"/>
          <w:tab w:val="left" w:pos="284"/>
        </w:tabs>
      </w:pPr>
      <w:r>
        <w:t>b.</w:t>
      </w:r>
      <w:r>
        <w:tab/>
        <w:t>Oplossingen van EDTA 0,02 M en kobaltzout waarvan de concentraties nagenoeg even groot zijn.</w:t>
      </w:r>
    </w:p>
    <w:p w:rsidR="00000000" w:rsidRDefault="00240F9E">
      <w:pPr>
        <w:tabs>
          <w:tab w:val="num" w:pos="0"/>
        </w:tabs>
      </w:pPr>
    </w:p>
    <w:p w:rsidR="00000000" w:rsidRDefault="00240F9E">
      <w:pPr>
        <w:tabs>
          <w:tab w:val="num" w:pos="0"/>
        </w:tabs>
      </w:pPr>
      <w:r>
        <w:t>Uitvoering</w:t>
      </w:r>
    </w:p>
    <w:p w:rsidR="00000000" w:rsidRDefault="00240F9E">
      <w:pPr>
        <w:tabs>
          <w:tab w:val="num" w:pos="0"/>
          <w:tab w:val="left" w:pos="284"/>
        </w:tabs>
      </w:pPr>
      <w:r>
        <w:t>a.</w:t>
      </w:r>
      <w:r>
        <w:tab/>
        <w:t>Breng 25,00 mL van de met water verdunde Ni-oplossing (zie A2.) in een maatkolf van 100 mL, voeg 20 mL NH</w:t>
      </w:r>
      <w:r>
        <w:rPr>
          <w:vertAlign w:val="subscript"/>
        </w:rPr>
        <w:t>4</w:t>
      </w:r>
      <w:r>
        <w:rPr>
          <w:vertAlign w:val="superscript"/>
        </w:rPr>
        <w:t>+</w:t>
      </w:r>
      <w:r>
        <w:t>/NH</w:t>
      </w:r>
      <w:r>
        <w:rPr>
          <w:vertAlign w:val="subscript"/>
        </w:rPr>
        <w:t>3</w:t>
      </w:r>
      <w:r>
        <w:t xml:space="preserve"> bufferoplossing</w:t>
      </w:r>
      <w:r>
        <w:t xml:space="preserve"> toe en vul aan met gedestilleerd water.</w:t>
      </w:r>
    </w:p>
    <w:p w:rsidR="00000000" w:rsidRDefault="00240F9E">
      <w:pPr>
        <w:tabs>
          <w:tab w:val="num" w:pos="0"/>
        </w:tabs>
      </w:pPr>
      <w:r>
        <w:t>Bereid met behulp van deze oplossingen en met behulp van een maatpipet een serie van 10 oplossingen van Ni</w:t>
      </w:r>
      <w:r>
        <w:rPr>
          <w:vertAlign w:val="superscript"/>
        </w:rPr>
        <w:t>2+</w:t>
      </w:r>
      <w:r>
        <w:t xml:space="preserve"> + EDTA. Voeg daartoe aan achtereenvolgens 1, 2, 3, . . .en 10 mL Ni-oplossing in reageerbuizen 9, 8, 7, ..</w:t>
      </w:r>
      <w:r>
        <w:t>. en 0 mL EDTA-oplossing toe.</w:t>
      </w:r>
    </w:p>
    <w:p w:rsidR="00000000" w:rsidRDefault="00240F9E">
      <w:pPr>
        <w:tabs>
          <w:tab w:val="num" w:pos="0"/>
        </w:tabs>
      </w:pPr>
      <w:r>
        <w:t>Stel de nulstand (transmissie 100%) van de colorimeter in met behulp van het oplosmiddel.</w:t>
      </w:r>
    </w:p>
    <w:p w:rsidR="00000000" w:rsidRDefault="00240F9E">
      <w:pPr>
        <w:tabs>
          <w:tab w:val="num" w:pos="0"/>
        </w:tabs>
      </w:pPr>
      <w:r>
        <w:t>Bepaal achtereenvolgens de transmissie van de bereide oplossingen. Vermeld je meetresultaten in de tabel op het antwoordformulier; teken</w:t>
      </w:r>
      <w:r>
        <w:t xml:space="preserve"> de bijbehorende grafiek en bepaal de stoichiometrie van het complex.</w:t>
      </w:r>
    </w:p>
    <w:p w:rsidR="00000000" w:rsidRDefault="00240F9E">
      <w:pPr>
        <w:tabs>
          <w:tab w:val="num" w:pos="0"/>
        </w:tabs>
      </w:pPr>
    </w:p>
    <w:p w:rsidR="00000000" w:rsidRDefault="00240F9E">
      <w:pPr>
        <w:tabs>
          <w:tab w:val="num" w:pos="0"/>
          <w:tab w:val="left" w:pos="284"/>
        </w:tabs>
      </w:pPr>
      <w:r>
        <w:t>b.</w:t>
      </w:r>
      <w:r>
        <w:tab/>
        <w:t>Breng 25.00 mL van de met water verdunde Co-oplossing (zie B2.) in een maatkolf van 100 mL en vul aan met gedestilleerd water. Voer de bepaling ook uit voor een serie van 10 oplossin</w:t>
      </w:r>
      <w:r>
        <w:t>gen van Co</w:t>
      </w:r>
      <w:r>
        <w:rPr>
          <w:vertAlign w:val="superscript"/>
        </w:rPr>
        <w:t>2+</w:t>
      </w:r>
      <w:r>
        <w:t xml:space="preserve"> + EDTA analoog aan bovenstaand voorschrift.</w:t>
      </w:r>
    </w:p>
    <w:p w:rsidR="00000000" w:rsidRDefault="00240F9E">
      <w:pPr>
        <w:tabs>
          <w:tab w:val="num" w:pos="0"/>
        </w:tabs>
      </w:pPr>
      <w:r>
        <w:br w:type="page"/>
      </w:r>
      <w:r>
        <w:lastRenderedPageBreak/>
        <w:t>ANTWOORDFORMULIER</w:t>
      </w:r>
    </w:p>
    <w:p w:rsidR="00000000" w:rsidRDefault="00240F9E">
      <w:pPr>
        <w:tabs>
          <w:tab w:val="num" w:pos="0"/>
        </w:tabs>
      </w:pPr>
    </w:p>
    <w:p w:rsidR="00000000" w:rsidRDefault="00240F9E">
      <w:pPr>
        <w:tabs>
          <w:tab w:val="num" w:pos="0"/>
        </w:tabs>
      </w:pPr>
      <w:r>
        <w:t>Naam</w:t>
      </w:r>
      <w:r>
        <w:t>:</w:t>
      </w:r>
    </w:p>
    <w:p w:rsidR="00000000" w:rsidRDefault="00240F9E">
      <w:pPr>
        <w:tabs>
          <w:tab w:val="num" w:pos="0"/>
        </w:tabs>
      </w:pPr>
    </w:p>
    <w:p w:rsidR="00000000" w:rsidRDefault="00240F9E">
      <w:pPr>
        <w:tabs>
          <w:tab w:val="num" w:pos="0"/>
        </w:tabs>
      </w:pPr>
      <w:r>
        <w:t>Bepaling nikkel met behulp van EDTA.</w:t>
      </w:r>
    </w:p>
    <w:tbl>
      <w:tblPr>
        <w:tblW w:w="0" w:type="auto"/>
        <w:tblBorders>
          <w:insideV w:val="single" w:sz="4" w:space="0" w:color="auto"/>
        </w:tblBorders>
        <w:tblLayout w:type="fixed"/>
        <w:tblCellMar>
          <w:left w:w="70" w:type="dxa"/>
          <w:right w:w="70" w:type="dxa"/>
        </w:tblCellMar>
        <w:tblLook w:val="0000"/>
      </w:tblPr>
      <w:tblGrid>
        <w:gridCol w:w="3146"/>
        <w:gridCol w:w="556"/>
        <w:gridCol w:w="1765"/>
        <w:gridCol w:w="1407"/>
      </w:tblGrid>
      <w:tr w:rsidR="00000000">
        <w:tblPrEx>
          <w:tblCellMar>
            <w:top w:w="0" w:type="dxa"/>
            <w:bottom w:w="0" w:type="dxa"/>
          </w:tblCellMar>
        </w:tblPrEx>
        <w:tc>
          <w:tcPr>
            <w:tcW w:w="3146" w:type="dxa"/>
            <w:tcBorders>
              <w:bottom w:val="single" w:sz="4" w:space="0" w:color="auto"/>
            </w:tcBorders>
          </w:tcPr>
          <w:p w:rsidR="00000000" w:rsidRDefault="00240F9E">
            <w:pPr>
              <w:tabs>
                <w:tab w:val="num" w:pos="0"/>
              </w:tabs>
            </w:pPr>
            <w:r>
              <w:t>Na scheiding via ionenwisselaar.</w:t>
            </w:r>
          </w:p>
        </w:tc>
        <w:tc>
          <w:tcPr>
            <w:tcW w:w="556" w:type="dxa"/>
            <w:tcBorders>
              <w:bottom w:val="single" w:sz="4" w:space="0" w:color="auto"/>
            </w:tcBorders>
          </w:tcPr>
          <w:p w:rsidR="00000000" w:rsidRDefault="00240F9E">
            <w:pPr>
              <w:tabs>
                <w:tab w:val="num" w:pos="0"/>
              </w:tabs>
            </w:pPr>
          </w:p>
        </w:tc>
        <w:tc>
          <w:tcPr>
            <w:tcW w:w="1765" w:type="dxa"/>
            <w:tcBorders>
              <w:bottom w:val="single" w:sz="4" w:space="0" w:color="auto"/>
            </w:tcBorders>
          </w:tcPr>
          <w:p w:rsidR="00000000" w:rsidRDefault="00240F9E">
            <w:pPr>
              <w:tabs>
                <w:tab w:val="num" w:pos="0"/>
              </w:tabs>
            </w:pPr>
            <w:r>
              <w:t>Directe bepaling.</w:t>
            </w:r>
          </w:p>
        </w:tc>
        <w:tc>
          <w:tcPr>
            <w:tcW w:w="1407" w:type="dxa"/>
            <w:tcBorders>
              <w:bottom w:val="single" w:sz="4" w:space="0" w:color="auto"/>
            </w:tcBorders>
          </w:tcPr>
          <w:p w:rsidR="00000000" w:rsidRDefault="00240F9E">
            <w:pPr>
              <w:tabs>
                <w:tab w:val="num" w:pos="0"/>
              </w:tabs>
            </w:pPr>
            <w:r>
              <w:t>Duplo.</w:t>
            </w:r>
          </w:p>
        </w:tc>
      </w:tr>
      <w:tr w:rsidR="00000000">
        <w:tblPrEx>
          <w:tblCellMar>
            <w:top w:w="0" w:type="dxa"/>
            <w:bottom w:w="0" w:type="dxa"/>
          </w:tblCellMar>
        </w:tblPrEx>
        <w:tc>
          <w:tcPr>
            <w:tcW w:w="3146" w:type="dxa"/>
            <w:tcBorders>
              <w:top w:val="nil"/>
            </w:tcBorders>
          </w:tcPr>
          <w:p w:rsidR="00000000" w:rsidRDefault="00240F9E">
            <w:pPr>
              <w:tabs>
                <w:tab w:val="num" w:pos="0"/>
              </w:tabs>
            </w:pPr>
            <w:r>
              <w:t>Eindstand</w:t>
            </w:r>
          </w:p>
        </w:tc>
        <w:tc>
          <w:tcPr>
            <w:tcW w:w="556" w:type="dxa"/>
            <w:tcBorders>
              <w:top w:val="nil"/>
            </w:tcBorders>
          </w:tcPr>
          <w:p w:rsidR="00000000" w:rsidRDefault="00240F9E">
            <w:pPr>
              <w:tabs>
                <w:tab w:val="num" w:pos="0"/>
              </w:tabs>
            </w:pPr>
            <w:r>
              <w:t>mL</w:t>
            </w:r>
          </w:p>
        </w:tc>
        <w:tc>
          <w:tcPr>
            <w:tcW w:w="1765" w:type="dxa"/>
            <w:tcBorders>
              <w:top w:val="nil"/>
            </w:tcBorders>
          </w:tcPr>
          <w:p w:rsidR="00000000" w:rsidRDefault="00240F9E">
            <w:pPr>
              <w:tabs>
                <w:tab w:val="num" w:pos="0"/>
              </w:tabs>
              <w:jc w:val="right"/>
            </w:pPr>
            <w:r>
              <w:t>mL</w:t>
            </w:r>
          </w:p>
        </w:tc>
        <w:tc>
          <w:tcPr>
            <w:tcW w:w="1407" w:type="dxa"/>
            <w:tcBorders>
              <w:top w:val="nil"/>
            </w:tcBorders>
          </w:tcPr>
          <w:p w:rsidR="00000000" w:rsidRDefault="00240F9E">
            <w:pPr>
              <w:tabs>
                <w:tab w:val="num" w:pos="0"/>
              </w:tabs>
              <w:jc w:val="right"/>
            </w:pPr>
            <w:r>
              <w:t>mL</w:t>
            </w:r>
          </w:p>
        </w:tc>
      </w:tr>
      <w:tr w:rsidR="00000000">
        <w:tblPrEx>
          <w:tblCellMar>
            <w:top w:w="0" w:type="dxa"/>
            <w:bottom w:w="0" w:type="dxa"/>
          </w:tblCellMar>
        </w:tblPrEx>
        <w:tc>
          <w:tcPr>
            <w:tcW w:w="3146" w:type="dxa"/>
          </w:tcPr>
          <w:p w:rsidR="00000000" w:rsidRDefault="00240F9E">
            <w:pPr>
              <w:tabs>
                <w:tab w:val="num" w:pos="0"/>
              </w:tabs>
            </w:pPr>
            <w:r>
              <w:t>Beginstand</w:t>
            </w:r>
          </w:p>
        </w:tc>
        <w:tc>
          <w:tcPr>
            <w:tcW w:w="556" w:type="dxa"/>
          </w:tcPr>
          <w:p w:rsidR="00000000" w:rsidRDefault="00240F9E">
            <w:pPr>
              <w:tabs>
                <w:tab w:val="num" w:pos="0"/>
              </w:tabs>
            </w:pPr>
            <w:r>
              <w:t>mL</w:t>
            </w:r>
          </w:p>
        </w:tc>
        <w:tc>
          <w:tcPr>
            <w:tcW w:w="1765" w:type="dxa"/>
          </w:tcPr>
          <w:p w:rsidR="00000000" w:rsidRDefault="00240F9E">
            <w:pPr>
              <w:tabs>
                <w:tab w:val="num" w:pos="0"/>
              </w:tabs>
              <w:jc w:val="right"/>
            </w:pPr>
            <w:r>
              <w:t>mL</w:t>
            </w:r>
          </w:p>
        </w:tc>
        <w:tc>
          <w:tcPr>
            <w:tcW w:w="1407" w:type="dxa"/>
          </w:tcPr>
          <w:p w:rsidR="00000000" w:rsidRDefault="00240F9E">
            <w:pPr>
              <w:tabs>
                <w:tab w:val="num" w:pos="0"/>
              </w:tabs>
              <w:jc w:val="right"/>
            </w:pPr>
            <w:r>
              <w:t>mL</w:t>
            </w:r>
          </w:p>
        </w:tc>
      </w:tr>
      <w:tr w:rsidR="00000000">
        <w:tblPrEx>
          <w:tblCellMar>
            <w:top w:w="0" w:type="dxa"/>
            <w:bottom w:w="0" w:type="dxa"/>
          </w:tblCellMar>
        </w:tblPrEx>
        <w:tc>
          <w:tcPr>
            <w:tcW w:w="3146" w:type="dxa"/>
          </w:tcPr>
          <w:p w:rsidR="00000000" w:rsidRDefault="00240F9E">
            <w:pPr>
              <w:tabs>
                <w:tab w:val="num" w:pos="0"/>
              </w:tabs>
            </w:pPr>
            <w:r>
              <w:t>Verbruik</w:t>
            </w:r>
          </w:p>
        </w:tc>
        <w:tc>
          <w:tcPr>
            <w:tcW w:w="556" w:type="dxa"/>
          </w:tcPr>
          <w:p w:rsidR="00000000" w:rsidRDefault="00240F9E">
            <w:pPr>
              <w:tabs>
                <w:tab w:val="num" w:pos="0"/>
              </w:tabs>
            </w:pPr>
            <w:r>
              <w:t>mL</w:t>
            </w:r>
          </w:p>
        </w:tc>
        <w:tc>
          <w:tcPr>
            <w:tcW w:w="1765" w:type="dxa"/>
          </w:tcPr>
          <w:p w:rsidR="00000000" w:rsidRDefault="00240F9E">
            <w:pPr>
              <w:tabs>
                <w:tab w:val="num" w:pos="0"/>
              </w:tabs>
              <w:jc w:val="right"/>
            </w:pPr>
            <w:r>
              <w:t>mL</w:t>
            </w:r>
          </w:p>
        </w:tc>
        <w:tc>
          <w:tcPr>
            <w:tcW w:w="1407" w:type="dxa"/>
          </w:tcPr>
          <w:p w:rsidR="00000000" w:rsidRDefault="00240F9E">
            <w:pPr>
              <w:tabs>
                <w:tab w:val="num" w:pos="0"/>
              </w:tabs>
              <w:jc w:val="right"/>
            </w:pPr>
            <w:r>
              <w:t>mL</w:t>
            </w:r>
          </w:p>
        </w:tc>
      </w:tr>
    </w:tbl>
    <w:p w:rsidR="00000000" w:rsidRDefault="00240F9E">
      <w:pPr>
        <w:tabs>
          <w:tab w:val="num" w:pos="0"/>
        </w:tabs>
      </w:pPr>
    </w:p>
    <w:p w:rsidR="00000000" w:rsidRDefault="00240F9E">
      <w:pPr>
        <w:tabs>
          <w:tab w:val="num" w:pos="0"/>
        </w:tabs>
      </w:pPr>
      <w:r>
        <w:t>Berek</w:t>
      </w:r>
      <w:r>
        <w:t>ening gehalte Ni (in g NiCO</w:t>
      </w:r>
      <w:r>
        <w:rPr>
          <w:vertAlign w:val="subscript"/>
        </w:rPr>
        <w:t>3</w:t>
      </w:r>
      <w:r>
        <w:t>/L) in de oorspronkelijke oplossing.</w:t>
      </w:r>
    </w:p>
    <w:p w:rsidR="00000000" w:rsidRDefault="00240F9E">
      <w:pPr>
        <w:tabs>
          <w:tab w:val="num" w:pos="0"/>
        </w:tabs>
      </w:pPr>
    </w:p>
    <w:p w:rsidR="00000000" w:rsidRDefault="00240F9E">
      <w:pPr>
        <w:tabs>
          <w:tab w:val="num" w:pos="0"/>
        </w:tabs>
      </w:pPr>
      <w:r>
        <w:t>Bepaling kobalt met behulp van EDTA.</w:t>
      </w:r>
    </w:p>
    <w:tbl>
      <w:tblPr>
        <w:tblW w:w="0" w:type="auto"/>
        <w:tblLayout w:type="fixed"/>
        <w:tblCellMar>
          <w:left w:w="70" w:type="dxa"/>
          <w:right w:w="70" w:type="dxa"/>
        </w:tblCellMar>
        <w:tblLook w:val="0000"/>
      </w:tblPr>
      <w:tblGrid>
        <w:gridCol w:w="3146"/>
        <w:gridCol w:w="483"/>
        <w:gridCol w:w="1765"/>
        <w:gridCol w:w="1339"/>
      </w:tblGrid>
      <w:tr w:rsidR="00000000">
        <w:tblPrEx>
          <w:tblCellMar>
            <w:top w:w="0" w:type="dxa"/>
            <w:bottom w:w="0" w:type="dxa"/>
          </w:tblCellMar>
        </w:tblPrEx>
        <w:tc>
          <w:tcPr>
            <w:tcW w:w="3146" w:type="dxa"/>
            <w:tcBorders>
              <w:bottom w:val="single" w:sz="4" w:space="0" w:color="auto"/>
            </w:tcBorders>
          </w:tcPr>
          <w:p w:rsidR="00000000" w:rsidRDefault="00240F9E">
            <w:pPr>
              <w:tabs>
                <w:tab w:val="num" w:pos="0"/>
              </w:tabs>
            </w:pPr>
            <w:r>
              <w:t>Na scheiding via ionenwisselaar.</w:t>
            </w:r>
          </w:p>
        </w:tc>
        <w:tc>
          <w:tcPr>
            <w:tcW w:w="483" w:type="dxa"/>
            <w:tcBorders>
              <w:bottom w:val="single" w:sz="4" w:space="0" w:color="auto"/>
            </w:tcBorders>
          </w:tcPr>
          <w:p w:rsidR="00000000" w:rsidRDefault="00240F9E">
            <w:pPr>
              <w:tabs>
                <w:tab w:val="num" w:pos="0"/>
              </w:tabs>
            </w:pPr>
          </w:p>
        </w:tc>
        <w:tc>
          <w:tcPr>
            <w:tcW w:w="1765" w:type="dxa"/>
            <w:tcBorders>
              <w:bottom w:val="single" w:sz="4" w:space="0" w:color="auto"/>
            </w:tcBorders>
          </w:tcPr>
          <w:p w:rsidR="00000000" w:rsidRDefault="00240F9E">
            <w:pPr>
              <w:tabs>
                <w:tab w:val="num" w:pos="0"/>
              </w:tabs>
            </w:pPr>
            <w:r>
              <w:t>Directe bepaling.</w:t>
            </w:r>
          </w:p>
        </w:tc>
        <w:tc>
          <w:tcPr>
            <w:tcW w:w="1339" w:type="dxa"/>
            <w:tcBorders>
              <w:bottom w:val="single" w:sz="4" w:space="0" w:color="auto"/>
            </w:tcBorders>
          </w:tcPr>
          <w:p w:rsidR="00000000" w:rsidRDefault="00240F9E">
            <w:pPr>
              <w:tabs>
                <w:tab w:val="num" w:pos="0"/>
              </w:tabs>
            </w:pPr>
            <w:r>
              <w:t>Duplo.</w:t>
            </w:r>
          </w:p>
        </w:tc>
      </w:tr>
      <w:tr w:rsidR="00000000">
        <w:tblPrEx>
          <w:tblCellMar>
            <w:top w:w="0" w:type="dxa"/>
            <w:bottom w:w="0" w:type="dxa"/>
          </w:tblCellMar>
        </w:tblPrEx>
        <w:tc>
          <w:tcPr>
            <w:tcW w:w="3146" w:type="dxa"/>
          </w:tcPr>
          <w:p w:rsidR="00000000" w:rsidRDefault="00240F9E">
            <w:pPr>
              <w:tabs>
                <w:tab w:val="num" w:pos="0"/>
              </w:tabs>
            </w:pPr>
            <w:r>
              <w:t>Eindstand</w:t>
            </w:r>
          </w:p>
        </w:tc>
        <w:tc>
          <w:tcPr>
            <w:tcW w:w="483" w:type="dxa"/>
          </w:tcPr>
          <w:p w:rsidR="00000000" w:rsidRDefault="00240F9E">
            <w:pPr>
              <w:tabs>
                <w:tab w:val="num" w:pos="0"/>
              </w:tabs>
            </w:pPr>
            <w:r>
              <w:t>mL</w:t>
            </w:r>
          </w:p>
        </w:tc>
        <w:tc>
          <w:tcPr>
            <w:tcW w:w="1765" w:type="dxa"/>
          </w:tcPr>
          <w:p w:rsidR="00000000" w:rsidRDefault="00240F9E">
            <w:pPr>
              <w:tabs>
                <w:tab w:val="num" w:pos="0"/>
              </w:tabs>
              <w:jc w:val="right"/>
            </w:pPr>
            <w:r>
              <w:t>mL</w:t>
            </w:r>
          </w:p>
        </w:tc>
        <w:tc>
          <w:tcPr>
            <w:tcW w:w="1339" w:type="dxa"/>
          </w:tcPr>
          <w:p w:rsidR="00000000" w:rsidRDefault="00240F9E">
            <w:pPr>
              <w:tabs>
                <w:tab w:val="num" w:pos="0"/>
              </w:tabs>
              <w:jc w:val="right"/>
            </w:pPr>
            <w:r>
              <w:t>mL</w:t>
            </w:r>
          </w:p>
        </w:tc>
      </w:tr>
      <w:tr w:rsidR="00000000">
        <w:tblPrEx>
          <w:tblCellMar>
            <w:top w:w="0" w:type="dxa"/>
            <w:bottom w:w="0" w:type="dxa"/>
          </w:tblCellMar>
        </w:tblPrEx>
        <w:tc>
          <w:tcPr>
            <w:tcW w:w="3146" w:type="dxa"/>
          </w:tcPr>
          <w:p w:rsidR="00000000" w:rsidRDefault="00240F9E">
            <w:pPr>
              <w:tabs>
                <w:tab w:val="num" w:pos="0"/>
              </w:tabs>
            </w:pPr>
            <w:r>
              <w:t>Beginstand</w:t>
            </w:r>
          </w:p>
        </w:tc>
        <w:tc>
          <w:tcPr>
            <w:tcW w:w="483" w:type="dxa"/>
          </w:tcPr>
          <w:p w:rsidR="00000000" w:rsidRDefault="00240F9E">
            <w:pPr>
              <w:tabs>
                <w:tab w:val="num" w:pos="0"/>
              </w:tabs>
            </w:pPr>
            <w:r>
              <w:t>mL</w:t>
            </w:r>
          </w:p>
        </w:tc>
        <w:tc>
          <w:tcPr>
            <w:tcW w:w="1765" w:type="dxa"/>
          </w:tcPr>
          <w:p w:rsidR="00000000" w:rsidRDefault="00240F9E">
            <w:pPr>
              <w:tabs>
                <w:tab w:val="num" w:pos="0"/>
              </w:tabs>
              <w:jc w:val="right"/>
            </w:pPr>
            <w:r>
              <w:t>mL</w:t>
            </w:r>
          </w:p>
        </w:tc>
        <w:tc>
          <w:tcPr>
            <w:tcW w:w="1339" w:type="dxa"/>
          </w:tcPr>
          <w:p w:rsidR="00000000" w:rsidRDefault="00240F9E">
            <w:pPr>
              <w:tabs>
                <w:tab w:val="num" w:pos="0"/>
              </w:tabs>
              <w:jc w:val="right"/>
            </w:pPr>
            <w:r>
              <w:t>mL</w:t>
            </w:r>
          </w:p>
        </w:tc>
      </w:tr>
      <w:tr w:rsidR="00000000">
        <w:tblPrEx>
          <w:tblCellMar>
            <w:top w:w="0" w:type="dxa"/>
            <w:bottom w:w="0" w:type="dxa"/>
          </w:tblCellMar>
        </w:tblPrEx>
        <w:tc>
          <w:tcPr>
            <w:tcW w:w="3146" w:type="dxa"/>
          </w:tcPr>
          <w:p w:rsidR="00000000" w:rsidRDefault="00240F9E">
            <w:pPr>
              <w:tabs>
                <w:tab w:val="num" w:pos="0"/>
              </w:tabs>
            </w:pPr>
            <w:r>
              <w:t>Verbruik</w:t>
            </w:r>
          </w:p>
        </w:tc>
        <w:tc>
          <w:tcPr>
            <w:tcW w:w="483" w:type="dxa"/>
          </w:tcPr>
          <w:p w:rsidR="00000000" w:rsidRDefault="00240F9E">
            <w:pPr>
              <w:tabs>
                <w:tab w:val="num" w:pos="0"/>
              </w:tabs>
            </w:pPr>
            <w:r>
              <w:t>mL</w:t>
            </w:r>
          </w:p>
        </w:tc>
        <w:tc>
          <w:tcPr>
            <w:tcW w:w="1765" w:type="dxa"/>
          </w:tcPr>
          <w:p w:rsidR="00000000" w:rsidRDefault="00240F9E">
            <w:pPr>
              <w:tabs>
                <w:tab w:val="num" w:pos="0"/>
              </w:tabs>
              <w:jc w:val="right"/>
            </w:pPr>
            <w:r>
              <w:t>mL</w:t>
            </w:r>
          </w:p>
        </w:tc>
        <w:tc>
          <w:tcPr>
            <w:tcW w:w="1339" w:type="dxa"/>
          </w:tcPr>
          <w:p w:rsidR="00000000" w:rsidRDefault="00240F9E">
            <w:pPr>
              <w:tabs>
                <w:tab w:val="num" w:pos="0"/>
              </w:tabs>
              <w:jc w:val="right"/>
            </w:pPr>
            <w:r>
              <w:t>mL</w:t>
            </w:r>
          </w:p>
        </w:tc>
      </w:tr>
    </w:tbl>
    <w:p w:rsidR="00000000" w:rsidRDefault="00240F9E">
      <w:pPr>
        <w:tabs>
          <w:tab w:val="num" w:pos="0"/>
        </w:tabs>
      </w:pPr>
    </w:p>
    <w:p w:rsidR="00000000" w:rsidRDefault="00240F9E">
      <w:pPr>
        <w:tabs>
          <w:tab w:val="num" w:pos="0"/>
        </w:tabs>
      </w:pPr>
    </w:p>
    <w:p w:rsidR="00000000" w:rsidRDefault="00240F9E">
      <w:pPr>
        <w:tabs>
          <w:tab w:val="num" w:pos="0"/>
        </w:tabs>
      </w:pPr>
      <w:r>
        <w:t>Berekening gehalte Co (in g CoC</w:t>
      </w:r>
      <w:r>
        <w:t>l</w:t>
      </w:r>
      <w:r>
        <w:rPr>
          <w:vertAlign w:val="subscript"/>
        </w:rPr>
        <w:t>2</w:t>
      </w:r>
      <w:r>
        <w:sym w:font="Symbol" w:char="F0D7"/>
      </w:r>
      <w:r>
        <w:t>6 H</w:t>
      </w:r>
      <w:r>
        <w:rPr>
          <w:vertAlign w:val="subscript"/>
        </w:rPr>
        <w:t>2</w:t>
      </w:r>
      <w:r>
        <w:t>O L</w:t>
      </w:r>
      <w:r>
        <w:rPr>
          <w:vertAlign w:val="superscript"/>
        </w:rPr>
        <w:sym w:font="Symbol" w:char="F02D"/>
      </w:r>
      <w:r>
        <w:rPr>
          <w:vertAlign w:val="superscript"/>
        </w:rPr>
        <w:t>1</w:t>
      </w:r>
      <w:r>
        <w:t>) in de oorspronkelijke oplossing.</w:t>
      </w:r>
    </w:p>
    <w:p w:rsidR="00000000" w:rsidRDefault="00240F9E">
      <w:pPr>
        <w:tabs>
          <w:tab w:val="num" w:pos="0"/>
        </w:tabs>
        <w:sectPr w:rsidR="00000000">
          <w:pgSz w:w="11906" w:h="16838"/>
          <w:pgMar w:top="1417" w:right="1417" w:bottom="1417" w:left="1417" w:header="708" w:footer="708" w:gutter="0"/>
          <w:cols w:space="708"/>
        </w:sectPr>
      </w:pPr>
    </w:p>
    <w:p w:rsidR="00000000" w:rsidRDefault="00240F9E">
      <w:pPr>
        <w:tabs>
          <w:tab w:val="num" w:pos="0"/>
        </w:tabs>
      </w:pPr>
      <w:r>
        <w:lastRenderedPageBreak/>
        <w:t>ANTWOORDFORMULIER</w:t>
      </w:r>
    </w:p>
    <w:p w:rsidR="00000000" w:rsidRDefault="00240F9E">
      <w:pPr>
        <w:tabs>
          <w:tab w:val="num" w:pos="0"/>
        </w:tabs>
      </w:pPr>
      <w:r>
        <w:t>Naam</w:t>
      </w:r>
      <w:r>
        <w:t>:</w:t>
      </w:r>
    </w:p>
    <w:p w:rsidR="00000000" w:rsidRDefault="00240F9E">
      <w:pPr>
        <w:tabs>
          <w:tab w:val="num" w:pos="0"/>
        </w:tabs>
      </w:pPr>
    </w:p>
    <w:p w:rsidR="00000000" w:rsidRDefault="00240F9E">
      <w:pPr>
        <w:tabs>
          <w:tab w:val="num" w:pos="0"/>
        </w:tabs>
      </w:pPr>
      <w:r>
        <w:t>Bepaling van de stoichiometrie van het complex.</w:t>
      </w:r>
    </w:p>
    <w:p w:rsidR="00000000" w:rsidRDefault="00240F9E">
      <w:pPr>
        <w:tabs>
          <w:tab w:val="num" w:pos="0"/>
          <w:tab w:val="left" w:pos="567"/>
          <w:tab w:val="left" w:pos="4536"/>
        </w:tabs>
      </w:pPr>
      <w:r>
        <w:t>a.</w:t>
      </w:r>
      <w:r>
        <w:tab/>
        <w:t>Ni-EDTA</w:t>
      </w:r>
      <w:r>
        <w:tab/>
        <w:t>b. Co-EDTA</w:t>
      </w:r>
    </w:p>
    <w:tbl>
      <w:tblPr>
        <w:tblW w:w="0" w:type="auto"/>
        <w:tblBorders>
          <w:insideV w:val="single" w:sz="4" w:space="0" w:color="auto"/>
        </w:tblBorders>
        <w:tblLayout w:type="fixed"/>
        <w:tblCellMar>
          <w:left w:w="70" w:type="dxa"/>
          <w:right w:w="70" w:type="dxa"/>
        </w:tblCellMar>
        <w:tblLook w:val="0000"/>
      </w:tblPr>
      <w:tblGrid>
        <w:gridCol w:w="1151"/>
        <w:gridCol w:w="1151"/>
        <w:gridCol w:w="1151"/>
        <w:gridCol w:w="1151"/>
        <w:gridCol w:w="1151"/>
        <w:gridCol w:w="1151"/>
        <w:gridCol w:w="1151"/>
        <w:gridCol w:w="1151"/>
      </w:tblGrid>
      <w:tr w:rsidR="00000000">
        <w:tblPrEx>
          <w:tblCellMar>
            <w:top w:w="0" w:type="dxa"/>
            <w:bottom w:w="0" w:type="dxa"/>
          </w:tblCellMar>
        </w:tblPrEx>
        <w:tc>
          <w:tcPr>
            <w:tcW w:w="1151" w:type="dxa"/>
            <w:tcBorders>
              <w:bottom w:val="single" w:sz="4" w:space="0" w:color="auto"/>
            </w:tcBorders>
          </w:tcPr>
          <w:p w:rsidR="00000000" w:rsidRDefault="00240F9E">
            <w:pPr>
              <w:tabs>
                <w:tab w:val="num" w:pos="0"/>
              </w:tabs>
            </w:pPr>
            <w:r>
              <w:t>nr. buis</w:t>
            </w:r>
          </w:p>
        </w:tc>
        <w:tc>
          <w:tcPr>
            <w:tcW w:w="1151" w:type="dxa"/>
            <w:tcBorders>
              <w:bottom w:val="single" w:sz="4" w:space="0" w:color="auto"/>
            </w:tcBorders>
          </w:tcPr>
          <w:p w:rsidR="00000000" w:rsidRDefault="00240F9E">
            <w:pPr>
              <w:tabs>
                <w:tab w:val="num" w:pos="0"/>
              </w:tabs>
            </w:pPr>
            <w:r>
              <w:t>mL Ni</w:t>
            </w:r>
          </w:p>
        </w:tc>
        <w:tc>
          <w:tcPr>
            <w:tcW w:w="1151" w:type="dxa"/>
            <w:tcBorders>
              <w:bottom w:val="single" w:sz="4" w:space="0" w:color="auto"/>
            </w:tcBorders>
          </w:tcPr>
          <w:p w:rsidR="00000000" w:rsidRDefault="00240F9E">
            <w:pPr>
              <w:tabs>
                <w:tab w:val="num" w:pos="0"/>
              </w:tabs>
            </w:pPr>
            <w:r>
              <w:t>mL EDTA</w:t>
            </w:r>
          </w:p>
        </w:tc>
        <w:tc>
          <w:tcPr>
            <w:tcW w:w="1151" w:type="dxa"/>
            <w:tcBorders>
              <w:bottom w:val="single" w:sz="4" w:space="0" w:color="auto"/>
              <w:right w:val="double" w:sz="4" w:space="0" w:color="auto"/>
            </w:tcBorders>
          </w:tcPr>
          <w:p w:rsidR="00000000" w:rsidRDefault="00240F9E">
            <w:pPr>
              <w:tabs>
                <w:tab w:val="num" w:pos="0"/>
              </w:tabs>
            </w:pPr>
            <w:r>
              <w:t>transmissie</w:t>
            </w:r>
          </w:p>
        </w:tc>
        <w:tc>
          <w:tcPr>
            <w:tcW w:w="1151" w:type="dxa"/>
            <w:tcBorders>
              <w:left w:val="nil"/>
              <w:bottom w:val="single" w:sz="4" w:space="0" w:color="auto"/>
            </w:tcBorders>
          </w:tcPr>
          <w:p w:rsidR="00000000" w:rsidRDefault="00240F9E">
            <w:pPr>
              <w:tabs>
                <w:tab w:val="num" w:pos="0"/>
              </w:tabs>
            </w:pPr>
            <w:r>
              <w:t>nr. buis</w:t>
            </w:r>
          </w:p>
        </w:tc>
        <w:tc>
          <w:tcPr>
            <w:tcW w:w="1151" w:type="dxa"/>
            <w:tcBorders>
              <w:bottom w:val="single" w:sz="4" w:space="0" w:color="auto"/>
            </w:tcBorders>
          </w:tcPr>
          <w:p w:rsidR="00000000" w:rsidRDefault="00240F9E">
            <w:pPr>
              <w:tabs>
                <w:tab w:val="num" w:pos="0"/>
              </w:tabs>
            </w:pPr>
            <w:r>
              <w:t>mL Co</w:t>
            </w:r>
          </w:p>
        </w:tc>
        <w:tc>
          <w:tcPr>
            <w:tcW w:w="1151" w:type="dxa"/>
            <w:tcBorders>
              <w:bottom w:val="single" w:sz="4" w:space="0" w:color="auto"/>
            </w:tcBorders>
          </w:tcPr>
          <w:p w:rsidR="00000000" w:rsidRDefault="00240F9E">
            <w:pPr>
              <w:tabs>
                <w:tab w:val="num" w:pos="0"/>
              </w:tabs>
            </w:pPr>
            <w:r>
              <w:t>mL EDTA</w:t>
            </w:r>
          </w:p>
        </w:tc>
        <w:tc>
          <w:tcPr>
            <w:tcW w:w="1151" w:type="dxa"/>
            <w:tcBorders>
              <w:bottom w:val="single" w:sz="4" w:space="0" w:color="auto"/>
            </w:tcBorders>
          </w:tcPr>
          <w:p w:rsidR="00000000" w:rsidRDefault="00240F9E">
            <w:pPr>
              <w:tabs>
                <w:tab w:val="num" w:pos="0"/>
              </w:tabs>
            </w:pPr>
            <w:r>
              <w:t>transmissie</w:t>
            </w:r>
          </w:p>
        </w:tc>
      </w:tr>
      <w:tr w:rsidR="00000000">
        <w:tblPrEx>
          <w:tblCellMar>
            <w:top w:w="0" w:type="dxa"/>
            <w:bottom w:w="0" w:type="dxa"/>
          </w:tblCellMar>
        </w:tblPrEx>
        <w:tc>
          <w:tcPr>
            <w:tcW w:w="1151" w:type="dxa"/>
            <w:tcBorders>
              <w:top w:val="nil"/>
            </w:tcBorders>
          </w:tcPr>
          <w:p w:rsidR="00000000" w:rsidRDefault="00240F9E" w:rsidP="00240F9E">
            <w:pPr>
              <w:numPr>
                <w:ilvl w:val="0"/>
                <w:numId w:val="9"/>
              </w:numPr>
            </w:pPr>
          </w:p>
        </w:tc>
        <w:tc>
          <w:tcPr>
            <w:tcW w:w="1151" w:type="dxa"/>
            <w:tcBorders>
              <w:top w:val="nil"/>
            </w:tcBorders>
          </w:tcPr>
          <w:p w:rsidR="00000000" w:rsidRDefault="00240F9E">
            <w:pPr>
              <w:tabs>
                <w:tab w:val="num" w:pos="0"/>
              </w:tabs>
            </w:pPr>
          </w:p>
        </w:tc>
        <w:tc>
          <w:tcPr>
            <w:tcW w:w="1151" w:type="dxa"/>
            <w:tcBorders>
              <w:top w:val="nil"/>
            </w:tcBorders>
          </w:tcPr>
          <w:p w:rsidR="00000000" w:rsidRDefault="00240F9E">
            <w:pPr>
              <w:tabs>
                <w:tab w:val="num" w:pos="0"/>
              </w:tabs>
            </w:pPr>
          </w:p>
        </w:tc>
        <w:tc>
          <w:tcPr>
            <w:tcW w:w="1151" w:type="dxa"/>
            <w:tcBorders>
              <w:top w:val="nil"/>
              <w:right w:val="double" w:sz="4" w:space="0" w:color="auto"/>
            </w:tcBorders>
          </w:tcPr>
          <w:p w:rsidR="00000000" w:rsidRDefault="00240F9E">
            <w:pPr>
              <w:tabs>
                <w:tab w:val="num" w:pos="0"/>
              </w:tabs>
            </w:pPr>
          </w:p>
        </w:tc>
        <w:tc>
          <w:tcPr>
            <w:tcW w:w="1151" w:type="dxa"/>
            <w:tcBorders>
              <w:top w:val="nil"/>
              <w:left w:val="nil"/>
            </w:tcBorders>
          </w:tcPr>
          <w:p w:rsidR="00000000" w:rsidRDefault="00240F9E">
            <w:pPr>
              <w:tabs>
                <w:tab w:val="num" w:pos="0"/>
              </w:tabs>
            </w:pPr>
            <w:r>
              <w:t>1.</w:t>
            </w:r>
          </w:p>
        </w:tc>
        <w:tc>
          <w:tcPr>
            <w:tcW w:w="1151" w:type="dxa"/>
            <w:tcBorders>
              <w:top w:val="nil"/>
            </w:tcBorders>
          </w:tcPr>
          <w:p w:rsidR="00000000" w:rsidRDefault="00240F9E">
            <w:pPr>
              <w:tabs>
                <w:tab w:val="num" w:pos="0"/>
              </w:tabs>
            </w:pPr>
          </w:p>
        </w:tc>
        <w:tc>
          <w:tcPr>
            <w:tcW w:w="1151" w:type="dxa"/>
            <w:tcBorders>
              <w:top w:val="nil"/>
            </w:tcBorders>
          </w:tcPr>
          <w:p w:rsidR="00000000" w:rsidRDefault="00240F9E">
            <w:pPr>
              <w:tabs>
                <w:tab w:val="num" w:pos="0"/>
              </w:tabs>
            </w:pPr>
          </w:p>
        </w:tc>
        <w:tc>
          <w:tcPr>
            <w:tcW w:w="1151" w:type="dxa"/>
            <w:tcBorders>
              <w:top w:val="nil"/>
            </w:tcBorders>
          </w:tcPr>
          <w:p w:rsidR="00000000" w:rsidRDefault="00240F9E">
            <w:pPr>
              <w:tabs>
                <w:tab w:val="num" w:pos="0"/>
              </w:tabs>
            </w:pPr>
          </w:p>
        </w:tc>
      </w:tr>
      <w:tr w:rsidR="00000000">
        <w:tblPrEx>
          <w:tblCellMar>
            <w:top w:w="0" w:type="dxa"/>
            <w:bottom w:w="0" w:type="dxa"/>
          </w:tblCellMar>
        </w:tblPrEx>
        <w:tc>
          <w:tcPr>
            <w:tcW w:w="1151" w:type="dxa"/>
          </w:tcPr>
          <w:p w:rsidR="00000000" w:rsidRDefault="00240F9E" w:rsidP="00240F9E">
            <w:pPr>
              <w:numPr>
                <w:ilvl w:val="0"/>
                <w:numId w:val="9"/>
              </w:numPr>
            </w:pPr>
          </w:p>
        </w:tc>
        <w:tc>
          <w:tcPr>
            <w:tcW w:w="1151" w:type="dxa"/>
          </w:tcPr>
          <w:p w:rsidR="00000000" w:rsidRDefault="00240F9E">
            <w:pPr>
              <w:tabs>
                <w:tab w:val="num" w:pos="0"/>
              </w:tabs>
            </w:pPr>
          </w:p>
        </w:tc>
        <w:tc>
          <w:tcPr>
            <w:tcW w:w="1151" w:type="dxa"/>
          </w:tcPr>
          <w:p w:rsidR="00000000" w:rsidRDefault="00240F9E">
            <w:pPr>
              <w:tabs>
                <w:tab w:val="num" w:pos="0"/>
              </w:tabs>
            </w:pPr>
          </w:p>
        </w:tc>
        <w:tc>
          <w:tcPr>
            <w:tcW w:w="1151" w:type="dxa"/>
            <w:tcBorders>
              <w:right w:val="double" w:sz="4" w:space="0" w:color="auto"/>
            </w:tcBorders>
          </w:tcPr>
          <w:p w:rsidR="00000000" w:rsidRDefault="00240F9E">
            <w:pPr>
              <w:tabs>
                <w:tab w:val="num" w:pos="0"/>
              </w:tabs>
            </w:pPr>
          </w:p>
        </w:tc>
        <w:tc>
          <w:tcPr>
            <w:tcW w:w="1151" w:type="dxa"/>
            <w:tcBorders>
              <w:left w:val="nil"/>
            </w:tcBorders>
          </w:tcPr>
          <w:p w:rsidR="00000000" w:rsidRDefault="00240F9E">
            <w:pPr>
              <w:tabs>
                <w:tab w:val="num" w:pos="0"/>
              </w:tabs>
            </w:pPr>
            <w:r>
              <w:t>2.</w:t>
            </w:r>
          </w:p>
        </w:tc>
        <w:tc>
          <w:tcPr>
            <w:tcW w:w="1151" w:type="dxa"/>
          </w:tcPr>
          <w:p w:rsidR="00000000" w:rsidRDefault="00240F9E">
            <w:pPr>
              <w:tabs>
                <w:tab w:val="num" w:pos="0"/>
              </w:tabs>
            </w:pPr>
          </w:p>
        </w:tc>
        <w:tc>
          <w:tcPr>
            <w:tcW w:w="1151" w:type="dxa"/>
          </w:tcPr>
          <w:p w:rsidR="00000000" w:rsidRDefault="00240F9E">
            <w:pPr>
              <w:tabs>
                <w:tab w:val="num" w:pos="0"/>
              </w:tabs>
            </w:pPr>
          </w:p>
        </w:tc>
        <w:tc>
          <w:tcPr>
            <w:tcW w:w="1151" w:type="dxa"/>
          </w:tcPr>
          <w:p w:rsidR="00000000" w:rsidRDefault="00240F9E">
            <w:pPr>
              <w:tabs>
                <w:tab w:val="num" w:pos="0"/>
              </w:tabs>
            </w:pPr>
          </w:p>
        </w:tc>
      </w:tr>
      <w:tr w:rsidR="00000000">
        <w:tblPrEx>
          <w:tblCellMar>
            <w:top w:w="0" w:type="dxa"/>
            <w:bottom w:w="0" w:type="dxa"/>
          </w:tblCellMar>
        </w:tblPrEx>
        <w:tc>
          <w:tcPr>
            <w:tcW w:w="1151" w:type="dxa"/>
          </w:tcPr>
          <w:p w:rsidR="00000000" w:rsidRDefault="00240F9E" w:rsidP="00240F9E">
            <w:pPr>
              <w:numPr>
                <w:ilvl w:val="0"/>
                <w:numId w:val="9"/>
              </w:numPr>
            </w:pPr>
          </w:p>
        </w:tc>
        <w:tc>
          <w:tcPr>
            <w:tcW w:w="1151" w:type="dxa"/>
          </w:tcPr>
          <w:p w:rsidR="00000000" w:rsidRDefault="00240F9E">
            <w:pPr>
              <w:tabs>
                <w:tab w:val="num" w:pos="0"/>
              </w:tabs>
            </w:pPr>
          </w:p>
        </w:tc>
        <w:tc>
          <w:tcPr>
            <w:tcW w:w="1151" w:type="dxa"/>
          </w:tcPr>
          <w:p w:rsidR="00000000" w:rsidRDefault="00240F9E">
            <w:pPr>
              <w:tabs>
                <w:tab w:val="num" w:pos="0"/>
              </w:tabs>
            </w:pPr>
          </w:p>
        </w:tc>
        <w:tc>
          <w:tcPr>
            <w:tcW w:w="1151" w:type="dxa"/>
            <w:tcBorders>
              <w:right w:val="double" w:sz="4" w:space="0" w:color="auto"/>
            </w:tcBorders>
          </w:tcPr>
          <w:p w:rsidR="00000000" w:rsidRDefault="00240F9E">
            <w:pPr>
              <w:tabs>
                <w:tab w:val="num" w:pos="0"/>
              </w:tabs>
            </w:pPr>
          </w:p>
        </w:tc>
        <w:tc>
          <w:tcPr>
            <w:tcW w:w="1151" w:type="dxa"/>
            <w:tcBorders>
              <w:left w:val="nil"/>
            </w:tcBorders>
          </w:tcPr>
          <w:p w:rsidR="00000000" w:rsidRDefault="00240F9E">
            <w:pPr>
              <w:tabs>
                <w:tab w:val="num" w:pos="0"/>
              </w:tabs>
            </w:pPr>
            <w:r>
              <w:t>3.</w:t>
            </w:r>
          </w:p>
        </w:tc>
        <w:tc>
          <w:tcPr>
            <w:tcW w:w="1151" w:type="dxa"/>
          </w:tcPr>
          <w:p w:rsidR="00000000" w:rsidRDefault="00240F9E">
            <w:pPr>
              <w:tabs>
                <w:tab w:val="num" w:pos="0"/>
              </w:tabs>
            </w:pPr>
          </w:p>
        </w:tc>
        <w:tc>
          <w:tcPr>
            <w:tcW w:w="1151" w:type="dxa"/>
          </w:tcPr>
          <w:p w:rsidR="00000000" w:rsidRDefault="00240F9E">
            <w:pPr>
              <w:tabs>
                <w:tab w:val="num" w:pos="0"/>
              </w:tabs>
            </w:pPr>
          </w:p>
        </w:tc>
        <w:tc>
          <w:tcPr>
            <w:tcW w:w="1151" w:type="dxa"/>
          </w:tcPr>
          <w:p w:rsidR="00000000" w:rsidRDefault="00240F9E">
            <w:pPr>
              <w:tabs>
                <w:tab w:val="num" w:pos="0"/>
              </w:tabs>
            </w:pPr>
          </w:p>
        </w:tc>
      </w:tr>
      <w:tr w:rsidR="00000000">
        <w:tblPrEx>
          <w:tblCellMar>
            <w:top w:w="0" w:type="dxa"/>
            <w:bottom w:w="0" w:type="dxa"/>
          </w:tblCellMar>
        </w:tblPrEx>
        <w:tc>
          <w:tcPr>
            <w:tcW w:w="1151" w:type="dxa"/>
          </w:tcPr>
          <w:p w:rsidR="00000000" w:rsidRDefault="00240F9E" w:rsidP="00240F9E">
            <w:pPr>
              <w:numPr>
                <w:ilvl w:val="0"/>
                <w:numId w:val="9"/>
              </w:numPr>
            </w:pPr>
          </w:p>
        </w:tc>
        <w:tc>
          <w:tcPr>
            <w:tcW w:w="1151" w:type="dxa"/>
          </w:tcPr>
          <w:p w:rsidR="00000000" w:rsidRDefault="00240F9E">
            <w:pPr>
              <w:tabs>
                <w:tab w:val="num" w:pos="0"/>
              </w:tabs>
            </w:pPr>
          </w:p>
        </w:tc>
        <w:tc>
          <w:tcPr>
            <w:tcW w:w="1151" w:type="dxa"/>
          </w:tcPr>
          <w:p w:rsidR="00000000" w:rsidRDefault="00240F9E">
            <w:pPr>
              <w:tabs>
                <w:tab w:val="num" w:pos="0"/>
              </w:tabs>
            </w:pPr>
          </w:p>
        </w:tc>
        <w:tc>
          <w:tcPr>
            <w:tcW w:w="1151" w:type="dxa"/>
            <w:tcBorders>
              <w:right w:val="double" w:sz="4" w:space="0" w:color="auto"/>
            </w:tcBorders>
          </w:tcPr>
          <w:p w:rsidR="00000000" w:rsidRDefault="00240F9E">
            <w:pPr>
              <w:tabs>
                <w:tab w:val="num" w:pos="0"/>
              </w:tabs>
            </w:pPr>
          </w:p>
        </w:tc>
        <w:tc>
          <w:tcPr>
            <w:tcW w:w="1151" w:type="dxa"/>
            <w:tcBorders>
              <w:left w:val="nil"/>
            </w:tcBorders>
          </w:tcPr>
          <w:p w:rsidR="00000000" w:rsidRDefault="00240F9E">
            <w:pPr>
              <w:tabs>
                <w:tab w:val="num" w:pos="0"/>
              </w:tabs>
            </w:pPr>
            <w:r>
              <w:t>4.</w:t>
            </w:r>
          </w:p>
        </w:tc>
        <w:tc>
          <w:tcPr>
            <w:tcW w:w="1151" w:type="dxa"/>
          </w:tcPr>
          <w:p w:rsidR="00000000" w:rsidRDefault="00240F9E">
            <w:pPr>
              <w:tabs>
                <w:tab w:val="num" w:pos="0"/>
              </w:tabs>
            </w:pPr>
          </w:p>
        </w:tc>
        <w:tc>
          <w:tcPr>
            <w:tcW w:w="1151" w:type="dxa"/>
          </w:tcPr>
          <w:p w:rsidR="00000000" w:rsidRDefault="00240F9E">
            <w:pPr>
              <w:tabs>
                <w:tab w:val="num" w:pos="0"/>
              </w:tabs>
            </w:pPr>
          </w:p>
        </w:tc>
        <w:tc>
          <w:tcPr>
            <w:tcW w:w="1151" w:type="dxa"/>
          </w:tcPr>
          <w:p w:rsidR="00000000" w:rsidRDefault="00240F9E">
            <w:pPr>
              <w:tabs>
                <w:tab w:val="num" w:pos="0"/>
              </w:tabs>
            </w:pPr>
          </w:p>
        </w:tc>
      </w:tr>
      <w:tr w:rsidR="00000000">
        <w:tblPrEx>
          <w:tblCellMar>
            <w:top w:w="0" w:type="dxa"/>
            <w:bottom w:w="0" w:type="dxa"/>
          </w:tblCellMar>
        </w:tblPrEx>
        <w:tc>
          <w:tcPr>
            <w:tcW w:w="1151" w:type="dxa"/>
          </w:tcPr>
          <w:p w:rsidR="00000000" w:rsidRDefault="00240F9E" w:rsidP="00240F9E">
            <w:pPr>
              <w:numPr>
                <w:ilvl w:val="0"/>
                <w:numId w:val="9"/>
              </w:numPr>
            </w:pPr>
          </w:p>
        </w:tc>
        <w:tc>
          <w:tcPr>
            <w:tcW w:w="1151" w:type="dxa"/>
          </w:tcPr>
          <w:p w:rsidR="00000000" w:rsidRDefault="00240F9E">
            <w:pPr>
              <w:tabs>
                <w:tab w:val="num" w:pos="0"/>
              </w:tabs>
            </w:pPr>
          </w:p>
        </w:tc>
        <w:tc>
          <w:tcPr>
            <w:tcW w:w="1151" w:type="dxa"/>
          </w:tcPr>
          <w:p w:rsidR="00000000" w:rsidRDefault="00240F9E">
            <w:pPr>
              <w:tabs>
                <w:tab w:val="num" w:pos="0"/>
              </w:tabs>
            </w:pPr>
          </w:p>
        </w:tc>
        <w:tc>
          <w:tcPr>
            <w:tcW w:w="1151" w:type="dxa"/>
            <w:tcBorders>
              <w:right w:val="double" w:sz="4" w:space="0" w:color="auto"/>
            </w:tcBorders>
          </w:tcPr>
          <w:p w:rsidR="00000000" w:rsidRDefault="00240F9E">
            <w:pPr>
              <w:tabs>
                <w:tab w:val="num" w:pos="0"/>
              </w:tabs>
            </w:pPr>
          </w:p>
        </w:tc>
        <w:tc>
          <w:tcPr>
            <w:tcW w:w="1151" w:type="dxa"/>
            <w:tcBorders>
              <w:left w:val="nil"/>
            </w:tcBorders>
          </w:tcPr>
          <w:p w:rsidR="00000000" w:rsidRDefault="00240F9E">
            <w:pPr>
              <w:tabs>
                <w:tab w:val="num" w:pos="0"/>
              </w:tabs>
            </w:pPr>
            <w:r>
              <w:t>5.</w:t>
            </w:r>
          </w:p>
        </w:tc>
        <w:tc>
          <w:tcPr>
            <w:tcW w:w="1151" w:type="dxa"/>
          </w:tcPr>
          <w:p w:rsidR="00000000" w:rsidRDefault="00240F9E">
            <w:pPr>
              <w:tabs>
                <w:tab w:val="num" w:pos="0"/>
              </w:tabs>
            </w:pPr>
          </w:p>
        </w:tc>
        <w:tc>
          <w:tcPr>
            <w:tcW w:w="1151" w:type="dxa"/>
          </w:tcPr>
          <w:p w:rsidR="00000000" w:rsidRDefault="00240F9E">
            <w:pPr>
              <w:tabs>
                <w:tab w:val="num" w:pos="0"/>
              </w:tabs>
            </w:pPr>
          </w:p>
        </w:tc>
        <w:tc>
          <w:tcPr>
            <w:tcW w:w="1151" w:type="dxa"/>
          </w:tcPr>
          <w:p w:rsidR="00000000" w:rsidRDefault="00240F9E">
            <w:pPr>
              <w:tabs>
                <w:tab w:val="num" w:pos="0"/>
              </w:tabs>
            </w:pPr>
          </w:p>
        </w:tc>
      </w:tr>
      <w:tr w:rsidR="00000000">
        <w:tblPrEx>
          <w:tblCellMar>
            <w:top w:w="0" w:type="dxa"/>
            <w:bottom w:w="0" w:type="dxa"/>
          </w:tblCellMar>
        </w:tblPrEx>
        <w:tc>
          <w:tcPr>
            <w:tcW w:w="1151" w:type="dxa"/>
          </w:tcPr>
          <w:p w:rsidR="00000000" w:rsidRDefault="00240F9E" w:rsidP="00240F9E">
            <w:pPr>
              <w:numPr>
                <w:ilvl w:val="0"/>
                <w:numId w:val="9"/>
              </w:numPr>
            </w:pPr>
          </w:p>
        </w:tc>
        <w:tc>
          <w:tcPr>
            <w:tcW w:w="1151" w:type="dxa"/>
          </w:tcPr>
          <w:p w:rsidR="00000000" w:rsidRDefault="00240F9E">
            <w:pPr>
              <w:tabs>
                <w:tab w:val="num" w:pos="0"/>
              </w:tabs>
            </w:pPr>
          </w:p>
        </w:tc>
        <w:tc>
          <w:tcPr>
            <w:tcW w:w="1151" w:type="dxa"/>
          </w:tcPr>
          <w:p w:rsidR="00000000" w:rsidRDefault="00240F9E">
            <w:pPr>
              <w:tabs>
                <w:tab w:val="num" w:pos="0"/>
              </w:tabs>
            </w:pPr>
          </w:p>
        </w:tc>
        <w:tc>
          <w:tcPr>
            <w:tcW w:w="1151" w:type="dxa"/>
            <w:tcBorders>
              <w:right w:val="double" w:sz="4" w:space="0" w:color="auto"/>
            </w:tcBorders>
          </w:tcPr>
          <w:p w:rsidR="00000000" w:rsidRDefault="00240F9E">
            <w:pPr>
              <w:tabs>
                <w:tab w:val="num" w:pos="0"/>
              </w:tabs>
            </w:pPr>
          </w:p>
        </w:tc>
        <w:tc>
          <w:tcPr>
            <w:tcW w:w="1151" w:type="dxa"/>
            <w:tcBorders>
              <w:left w:val="nil"/>
            </w:tcBorders>
          </w:tcPr>
          <w:p w:rsidR="00000000" w:rsidRDefault="00240F9E">
            <w:pPr>
              <w:tabs>
                <w:tab w:val="num" w:pos="0"/>
              </w:tabs>
            </w:pPr>
            <w:r>
              <w:t>6.</w:t>
            </w:r>
          </w:p>
        </w:tc>
        <w:tc>
          <w:tcPr>
            <w:tcW w:w="1151" w:type="dxa"/>
          </w:tcPr>
          <w:p w:rsidR="00000000" w:rsidRDefault="00240F9E">
            <w:pPr>
              <w:tabs>
                <w:tab w:val="num" w:pos="0"/>
              </w:tabs>
            </w:pPr>
          </w:p>
        </w:tc>
        <w:tc>
          <w:tcPr>
            <w:tcW w:w="1151" w:type="dxa"/>
          </w:tcPr>
          <w:p w:rsidR="00000000" w:rsidRDefault="00240F9E">
            <w:pPr>
              <w:tabs>
                <w:tab w:val="num" w:pos="0"/>
              </w:tabs>
            </w:pPr>
          </w:p>
        </w:tc>
        <w:tc>
          <w:tcPr>
            <w:tcW w:w="1151" w:type="dxa"/>
          </w:tcPr>
          <w:p w:rsidR="00000000" w:rsidRDefault="00240F9E">
            <w:pPr>
              <w:tabs>
                <w:tab w:val="num" w:pos="0"/>
              </w:tabs>
            </w:pPr>
          </w:p>
        </w:tc>
      </w:tr>
      <w:tr w:rsidR="00000000">
        <w:tblPrEx>
          <w:tblCellMar>
            <w:top w:w="0" w:type="dxa"/>
            <w:bottom w:w="0" w:type="dxa"/>
          </w:tblCellMar>
        </w:tblPrEx>
        <w:tc>
          <w:tcPr>
            <w:tcW w:w="1151" w:type="dxa"/>
          </w:tcPr>
          <w:p w:rsidR="00000000" w:rsidRDefault="00240F9E" w:rsidP="00240F9E">
            <w:pPr>
              <w:numPr>
                <w:ilvl w:val="0"/>
                <w:numId w:val="9"/>
              </w:numPr>
            </w:pPr>
          </w:p>
        </w:tc>
        <w:tc>
          <w:tcPr>
            <w:tcW w:w="1151" w:type="dxa"/>
          </w:tcPr>
          <w:p w:rsidR="00000000" w:rsidRDefault="00240F9E">
            <w:pPr>
              <w:tabs>
                <w:tab w:val="num" w:pos="0"/>
              </w:tabs>
            </w:pPr>
          </w:p>
        </w:tc>
        <w:tc>
          <w:tcPr>
            <w:tcW w:w="1151" w:type="dxa"/>
          </w:tcPr>
          <w:p w:rsidR="00000000" w:rsidRDefault="00240F9E">
            <w:pPr>
              <w:tabs>
                <w:tab w:val="num" w:pos="0"/>
              </w:tabs>
            </w:pPr>
          </w:p>
        </w:tc>
        <w:tc>
          <w:tcPr>
            <w:tcW w:w="1151" w:type="dxa"/>
            <w:tcBorders>
              <w:right w:val="double" w:sz="4" w:space="0" w:color="auto"/>
            </w:tcBorders>
          </w:tcPr>
          <w:p w:rsidR="00000000" w:rsidRDefault="00240F9E">
            <w:pPr>
              <w:tabs>
                <w:tab w:val="num" w:pos="0"/>
              </w:tabs>
            </w:pPr>
          </w:p>
        </w:tc>
        <w:tc>
          <w:tcPr>
            <w:tcW w:w="1151" w:type="dxa"/>
            <w:tcBorders>
              <w:left w:val="nil"/>
            </w:tcBorders>
          </w:tcPr>
          <w:p w:rsidR="00000000" w:rsidRDefault="00240F9E">
            <w:pPr>
              <w:tabs>
                <w:tab w:val="num" w:pos="0"/>
              </w:tabs>
            </w:pPr>
            <w:r>
              <w:t>7.</w:t>
            </w:r>
          </w:p>
        </w:tc>
        <w:tc>
          <w:tcPr>
            <w:tcW w:w="1151" w:type="dxa"/>
          </w:tcPr>
          <w:p w:rsidR="00000000" w:rsidRDefault="00240F9E">
            <w:pPr>
              <w:tabs>
                <w:tab w:val="num" w:pos="0"/>
              </w:tabs>
            </w:pPr>
          </w:p>
        </w:tc>
        <w:tc>
          <w:tcPr>
            <w:tcW w:w="1151" w:type="dxa"/>
          </w:tcPr>
          <w:p w:rsidR="00000000" w:rsidRDefault="00240F9E">
            <w:pPr>
              <w:tabs>
                <w:tab w:val="num" w:pos="0"/>
              </w:tabs>
            </w:pPr>
          </w:p>
        </w:tc>
        <w:tc>
          <w:tcPr>
            <w:tcW w:w="1151" w:type="dxa"/>
          </w:tcPr>
          <w:p w:rsidR="00000000" w:rsidRDefault="00240F9E">
            <w:pPr>
              <w:tabs>
                <w:tab w:val="num" w:pos="0"/>
              </w:tabs>
            </w:pPr>
          </w:p>
        </w:tc>
      </w:tr>
      <w:tr w:rsidR="00000000">
        <w:tblPrEx>
          <w:tblCellMar>
            <w:top w:w="0" w:type="dxa"/>
            <w:bottom w:w="0" w:type="dxa"/>
          </w:tblCellMar>
        </w:tblPrEx>
        <w:tc>
          <w:tcPr>
            <w:tcW w:w="1151" w:type="dxa"/>
          </w:tcPr>
          <w:p w:rsidR="00000000" w:rsidRDefault="00240F9E" w:rsidP="00240F9E">
            <w:pPr>
              <w:numPr>
                <w:ilvl w:val="0"/>
                <w:numId w:val="9"/>
              </w:numPr>
            </w:pPr>
          </w:p>
        </w:tc>
        <w:tc>
          <w:tcPr>
            <w:tcW w:w="1151" w:type="dxa"/>
          </w:tcPr>
          <w:p w:rsidR="00000000" w:rsidRDefault="00240F9E">
            <w:pPr>
              <w:tabs>
                <w:tab w:val="num" w:pos="0"/>
              </w:tabs>
            </w:pPr>
          </w:p>
        </w:tc>
        <w:tc>
          <w:tcPr>
            <w:tcW w:w="1151" w:type="dxa"/>
          </w:tcPr>
          <w:p w:rsidR="00000000" w:rsidRDefault="00240F9E">
            <w:pPr>
              <w:tabs>
                <w:tab w:val="num" w:pos="0"/>
              </w:tabs>
            </w:pPr>
          </w:p>
        </w:tc>
        <w:tc>
          <w:tcPr>
            <w:tcW w:w="1151" w:type="dxa"/>
            <w:tcBorders>
              <w:right w:val="double" w:sz="4" w:space="0" w:color="auto"/>
            </w:tcBorders>
          </w:tcPr>
          <w:p w:rsidR="00000000" w:rsidRDefault="00240F9E">
            <w:pPr>
              <w:tabs>
                <w:tab w:val="num" w:pos="0"/>
              </w:tabs>
            </w:pPr>
          </w:p>
        </w:tc>
        <w:tc>
          <w:tcPr>
            <w:tcW w:w="1151" w:type="dxa"/>
            <w:tcBorders>
              <w:left w:val="nil"/>
            </w:tcBorders>
          </w:tcPr>
          <w:p w:rsidR="00000000" w:rsidRDefault="00240F9E">
            <w:pPr>
              <w:tabs>
                <w:tab w:val="num" w:pos="0"/>
              </w:tabs>
            </w:pPr>
            <w:r>
              <w:t>8.</w:t>
            </w:r>
          </w:p>
        </w:tc>
        <w:tc>
          <w:tcPr>
            <w:tcW w:w="1151" w:type="dxa"/>
          </w:tcPr>
          <w:p w:rsidR="00000000" w:rsidRDefault="00240F9E">
            <w:pPr>
              <w:tabs>
                <w:tab w:val="num" w:pos="0"/>
              </w:tabs>
            </w:pPr>
          </w:p>
        </w:tc>
        <w:tc>
          <w:tcPr>
            <w:tcW w:w="1151" w:type="dxa"/>
          </w:tcPr>
          <w:p w:rsidR="00000000" w:rsidRDefault="00240F9E">
            <w:pPr>
              <w:tabs>
                <w:tab w:val="num" w:pos="0"/>
              </w:tabs>
            </w:pPr>
          </w:p>
        </w:tc>
        <w:tc>
          <w:tcPr>
            <w:tcW w:w="1151" w:type="dxa"/>
          </w:tcPr>
          <w:p w:rsidR="00000000" w:rsidRDefault="00240F9E">
            <w:pPr>
              <w:tabs>
                <w:tab w:val="num" w:pos="0"/>
              </w:tabs>
            </w:pPr>
          </w:p>
        </w:tc>
      </w:tr>
      <w:tr w:rsidR="00000000">
        <w:tblPrEx>
          <w:tblCellMar>
            <w:top w:w="0" w:type="dxa"/>
            <w:bottom w:w="0" w:type="dxa"/>
          </w:tblCellMar>
        </w:tblPrEx>
        <w:tc>
          <w:tcPr>
            <w:tcW w:w="1151" w:type="dxa"/>
          </w:tcPr>
          <w:p w:rsidR="00000000" w:rsidRDefault="00240F9E" w:rsidP="00240F9E">
            <w:pPr>
              <w:numPr>
                <w:ilvl w:val="0"/>
                <w:numId w:val="9"/>
              </w:numPr>
            </w:pPr>
          </w:p>
        </w:tc>
        <w:tc>
          <w:tcPr>
            <w:tcW w:w="1151" w:type="dxa"/>
          </w:tcPr>
          <w:p w:rsidR="00000000" w:rsidRDefault="00240F9E">
            <w:pPr>
              <w:tabs>
                <w:tab w:val="num" w:pos="0"/>
              </w:tabs>
            </w:pPr>
          </w:p>
        </w:tc>
        <w:tc>
          <w:tcPr>
            <w:tcW w:w="1151" w:type="dxa"/>
          </w:tcPr>
          <w:p w:rsidR="00000000" w:rsidRDefault="00240F9E">
            <w:pPr>
              <w:tabs>
                <w:tab w:val="num" w:pos="0"/>
              </w:tabs>
            </w:pPr>
          </w:p>
        </w:tc>
        <w:tc>
          <w:tcPr>
            <w:tcW w:w="1151" w:type="dxa"/>
            <w:tcBorders>
              <w:right w:val="double" w:sz="4" w:space="0" w:color="auto"/>
            </w:tcBorders>
          </w:tcPr>
          <w:p w:rsidR="00000000" w:rsidRDefault="00240F9E">
            <w:pPr>
              <w:tabs>
                <w:tab w:val="num" w:pos="0"/>
              </w:tabs>
            </w:pPr>
          </w:p>
        </w:tc>
        <w:tc>
          <w:tcPr>
            <w:tcW w:w="1151" w:type="dxa"/>
            <w:tcBorders>
              <w:left w:val="nil"/>
            </w:tcBorders>
          </w:tcPr>
          <w:p w:rsidR="00000000" w:rsidRDefault="00240F9E">
            <w:pPr>
              <w:tabs>
                <w:tab w:val="num" w:pos="0"/>
              </w:tabs>
            </w:pPr>
            <w:r>
              <w:t>9.</w:t>
            </w:r>
          </w:p>
        </w:tc>
        <w:tc>
          <w:tcPr>
            <w:tcW w:w="1151" w:type="dxa"/>
          </w:tcPr>
          <w:p w:rsidR="00000000" w:rsidRDefault="00240F9E">
            <w:pPr>
              <w:tabs>
                <w:tab w:val="num" w:pos="0"/>
              </w:tabs>
            </w:pPr>
          </w:p>
        </w:tc>
        <w:tc>
          <w:tcPr>
            <w:tcW w:w="1151" w:type="dxa"/>
          </w:tcPr>
          <w:p w:rsidR="00000000" w:rsidRDefault="00240F9E">
            <w:pPr>
              <w:tabs>
                <w:tab w:val="num" w:pos="0"/>
              </w:tabs>
            </w:pPr>
          </w:p>
        </w:tc>
        <w:tc>
          <w:tcPr>
            <w:tcW w:w="1151" w:type="dxa"/>
          </w:tcPr>
          <w:p w:rsidR="00000000" w:rsidRDefault="00240F9E">
            <w:pPr>
              <w:tabs>
                <w:tab w:val="num" w:pos="0"/>
              </w:tabs>
            </w:pPr>
          </w:p>
        </w:tc>
      </w:tr>
      <w:tr w:rsidR="00000000">
        <w:tblPrEx>
          <w:tblCellMar>
            <w:top w:w="0" w:type="dxa"/>
            <w:bottom w:w="0" w:type="dxa"/>
          </w:tblCellMar>
        </w:tblPrEx>
        <w:tc>
          <w:tcPr>
            <w:tcW w:w="1151" w:type="dxa"/>
          </w:tcPr>
          <w:p w:rsidR="00000000" w:rsidRDefault="00240F9E" w:rsidP="00240F9E">
            <w:pPr>
              <w:numPr>
                <w:ilvl w:val="0"/>
                <w:numId w:val="9"/>
              </w:numPr>
            </w:pPr>
          </w:p>
        </w:tc>
        <w:tc>
          <w:tcPr>
            <w:tcW w:w="1151" w:type="dxa"/>
          </w:tcPr>
          <w:p w:rsidR="00000000" w:rsidRDefault="00240F9E">
            <w:pPr>
              <w:tabs>
                <w:tab w:val="num" w:pos="0"/>
              </w:tabs>
            </w:pPr>
          </w:p>
        </w:tc>
        <w:tc>
          <w:tcPr>
            <w:tcW w:w="1151" w:type="dxa"/>
          </w:tcPr>
          <w:p w:rsidR="00000000" w:rsidRDefault="00240F9E">
            <w:pPr>
              <w:tabs>
                <w:tab w:val="num" w:pos="0"/>
              </w:tabs>
            </w:pPr>
          </w:p>
        </w:tc>
        <w:tc>
          <w:tcPr>
            <w:tcW w:w="1151" w:type="dxa"/>
            <w:tcBorders>
              <w:right w:val="double" w:sz="4" w:space="0" w:color="auto"/>
            </w:tcBorders>
          </w:tcPr>
          <w:p w:rsidR="00000000" w:rsidRDefault="00240F9E">
            <w:pPr>
              <w:tabs>
                <w:tab w:val="num" w:pos="0"/>
              </w:tabs>
            </w:pPr>
          </w:p>
        </w:tc>
        <w:tc>
          <w:tcPr>
            <w:tcW w:w="1151" w:type="dxa"/>
            <w:tcBorders>
              <w:left w:val="nil"/>
            </w:tcBorders>
          </w:tcPr>
          <w:p w:rsidR="00000000" w:rsidRDefault="00240F9E">
            <w:pPr>
              <w:tabs>
                <w:tab w:val="num" w:pos="0"/>
              </w:tabs>
            </w:pPr>
            <w:r>
              <w:t>10.</w:t>
            </w:r>
          </w:p>
        </w:tc>
        <w:tc>
          <w:tcPr>
            <w:tcW w:w="1151" w:type="dxa"/>
          </w:tcPr>
          <w:p w:rsidR="00000000" w:rsidRDefault="00240F9E">
            <w:pPr>
              <w:tabs>
                <w:tab w:val="num" w:pos="0"/>
              </w:tabs>
            </w:pPr>
          </w:p>
        </w:tc>
        <w:tc>
          <w:tcPr>
            <w:tcW w:w="1151" w:type="dxa"/>
          </w:tcPr>
          <w:p w:rsidR="00000000" w:rsidRDefault="00240F9E">
            <w:pPr>
              <w:tabs>
                <w:tab w:val="num" w:pos="0"/>
              </w:tabs>
            </w:pPr>
          </w:p>
        </w:tc>
        <w:tc>
          <w:tcPr>
            <w:tcW w:w="1151" w:type="dxa"/>
          </w:tcPr>
          <w:p w:rsidR="00000000" w:rsidRDefault="00240F9E">
            <w:pPr>
              <w:tabs>
                <w:tab w:val="num" w:pos="0"/>
              </w:tabs>
            </w:pPr>
          </w:p>
        </w:tc>
      </w:tr>
    </w:tbl>
    <w:p w:rsidR="00000000" w:rsidRDefault="00240F9E">
      <w:pPr>
        <w:tabs>
          <w:tab w:val="num" w:pos="0"/>
        </w:tabs>
      </w:pPr>
    </w:p>
    <w:p w:rsidR="00000000" w:rsidRDefault="00240F9E">
      <w:pPr>
        <w:tabs>
          <w:tab w:val="num" w:pos="0"/>
        </w:tabs>
      </w:pPr>
      <w:r>
        <w:t>Grafisch weergegeven.</w:t>
      </w:r>
    </w:p>
    <w:p w:rsidR="00000000" w:rsidRDefault="00240F9E">
      <w:pPr>
        <w:tabs>
          <w:tab w:val="num" w:pos="0"/>
        </w:tabs>
      </w:pPr>
      <w:r>
        <w:object w:dxaOrig="4378" w:dyaOrig="4805">
          <v:shape id="_x0000_i1055" type="#_x0000_t75" style="width:218.9pt;height:240.5pt" o:ole="" fillcolor="window">
            <v:imagedata r:id="rId65" o:title=""/>
          </v:shape>
          <o:OLEObject Type="Embed" ProgID="ACD.ChemSketch.20" ShapeID="_x0000_i1055" DrawAspect="Content" ObjectID="_1313681569" r:id="rId66"/>
        </w:object>
      </w:r>
    </w:p>
    <w:p w:rsidR="00000000" w:rsidRDefault="00240F9E">
      <w:pPr>
        <w:tabs>
          <w:tab w:val="num" w:pos="0"/>
        </w:tabs>
      </w:pPr>
      <w:r>
        <w:t>Stoichiometrie</w:t>
      </w:r>
      <w:r>
        <w:tab/>
        <w:t>Ni-EDTA-formule</w:t>
      </w:r>
    </w:p>
    <w:p w:rsidR="00000000" w:rsidRDefault="00240F9E">
      <w:pPr>
        <w:tabs>
          <w:tab w:val="num" w:pos="0"/>
        </w:tabs>
      </w:pPr>
      <w:r>
        <w:tab/>
      </w:r>
      <w:r>
        <w:tab/>
        <w:t>Co-EDTA-formule</w:t>
      </w:r>
    </w:p>
    <w:p w:rsidR="00240F9E" w:rsidRDefault="00240F9E">
      <w:pPr>
        <w:tabs>
          <w:tab w:val="num" w:pos="0"/>
        </w:tabs>
      </w:pPr>
    </w:p>
    <w:sectPr w:rsidR="00240F9E">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F9E" w:rsidRDefault="00240F9E" w:rsidP="009F384F">
      <w:r>
        <w:separator/>
      </w:r>
    </w:p>
  </w:endnote>
  <w:endnote w:type="continuationSeparator" w:id="0">
    <w:p w:rsidR="00240F9E" w:rsidRDefault="00240F9E" w:rsidP="009F38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F9E" w:rsidRDefault="00240F9E" w:rsidP="009F384F">
      <w:r>
        <w:separator/>
      </w:r>
    </w:p>
  </w:footnote>
  <w:footnote w:type="continuationSeparator" w:id="0">
    <w:p w:rsidR="00240F9E" w:rsidRDefault="00240F9E" w:rsidP="009F38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5066D"/>
    <w:multiLevelType w:val="singleLevel"/>
    <w:tmpl w:val="0413000F"/>
    <w:lvl w:ilvl="0">
      <w:start w:val="1"/>
      <w:numFmt w:val="decimal"/>
      <w:lvlText w:val="%1."/>
      <w:lvlJc w:val="left"/>
      <w:pPr>
        <w:tabs>
          <w:tab w:val="num" w:pos="360"/>
        </w:tabs>
        <w:ind w:left="360" w:hanging="360"/>
      </w:pPr>
    </w:lvl>
  </w:abstractNum>
  <w:abstractNum w:abstractNumId="1">
    <w:nsid w:val="105241E3"/>
    <w:multiLevelType w:val="singleLevel"/>
    <w:tmpl w:val="A38253B6"/>
    <w:lvl w:ilvl="0">
      <w:start w:val="1"/>
      <w:numFmt w:val="lowerLetter"/>
      <w:lvlText w:val="%1."/>
      <w:lvlJc w:val="left"/>
      <w:pPr>
        <w:tabs>
          <w:tab w:val="num" w:pos="360"/>
        </w:tabs>
        <w:ind w:left="360" w:hanging="360"/>
      </w:pPr>
      <w:rPr>
        <w:rFonts w:hint="default"/>
      </w:rPr>
    </w:lvl>
  </w:abstractNum>
  <w:abstractNum w:abstractNumId="2">
    <w:nsid w:val="24214159"/>
    <w:multiLevelType w:val="singleLevel"/>
    <w:tmpl w:val="2402BBB2"/>
    <w:lvl w:ilvl="0">
      <w:start w:val="1"/>
      <w:numFmt w:val="bullet"/>
      <w:lvlText w:val=""/>
      <w:lvlJc w:val="left"/>
      <w:pPr>
        <w:tabs>
          <w:tab w:val="num" w:pos="360"/>
        </w:tabs>
        <w:ind w:left="360" w:hanging="360"/>
      </w:pPr>
      <w:rPr>
        <w:rFonts w:ascii="Symbol" w:hAnsi="Symbol" w:hint="default"/>
      </w:rPr>
    </w:lvl>
  </w:abstractNum>
  <w:abstractNum w:abstractNumId="3">
    <w:nsid w:val="258A65AB"/>
    <w:multiLevelType w:val="singleLevel"/>
    <w:tmpl w:val="0413000F"/>
    <w:lvl w:ilvl="0">
      <w:start w:val="1"/>
      <w:numFmt w:val="decimal"/>
      <w:lvlText w:val="%1."/>
      <w:lvlJc w:val="left"/>
      <w:pPr>
        <w:tabs>
          <w:tab w:val="num" w:pos="360"/>
        </w:tabs>
        <w:ind w:left="360" w:hanging="360"/>
      </w:pPr>
    </w:lvl>
  </w:abstractNum>
  <w:abstractNum w:abstractNumId="4">
    <w:nsid w:val="37A27CF3"/>
    <w:multiLevelType w:val="singleLevel"/>
    <w:tmpl w:val="2402BBB2"/>
    <w:lvl w:ilvl="0">
      <w:start w:val="1"/>
      <w:numFmt w:val="bullet"/>
      <w:lvlText w:val=""/>
      <w:lvlJc w:val="left"/>
      <w:pPr>
        <w:tabs>
          <w:tab w:val="num" w:pos="360"/>
        </w:tabs>
        <w:ind w:left="360" w:hanging="360"/>
      </w:pPr>
      <w:rPr>
        <w:rFonts w:ascii="Symbol" w:hAnsi="Symbol" w:hint="default"/>
      </w:rPr>
    </w:lvl>
  </w:abstractNum>
  <w:abstractNum w:abstractNumId="5">
    <w:nsid w:val="39006619"/>
    <w:multiLevelType w:val="singleLevel"/>
    <w:tmpl w:val="4B5A43B0"/>
    <w:lvl w:ilvl="0">
      <w:start w:val="1"/>
      <w:numFmt w:val="decimal"/>
      <w:pStyle w:val="opgave"/>
      <w:lvlText w:val="█ Opgave %1"/>
      <w:lvlJc w:val="center"/>
      <w:pPr>
        <w:tabs>
          <w:tab w:val="num" w:pos="1191"/>
        </w:tabs>
        <w:ind w:left="1191" w:hanging="903"/>
      </w:pPr>
      <w:rPr>
        <w:rFonts w:ascii="Times New Roman" w:hAnsi="Times New Roman" w:hint="default"/>
        <w:b/>
        <w:i w:val="0"/>
        <w:sz w:val="28"/>
      </w:rPr>
    </w:lvl>
  </w:abstractNum>
  <w:abstractNum w:abstractNumId="6">
    <w:nsid w:val="39860FB3"/>
    <w:multiLevelType w:val="singleLevel"/>
    <w:tmpl w:val="4AA64A56"/>
    <w:lvl w:ilvl="0">
      <w:start w:val="1"/>
      <w:numFmt w:val="bullet"/>
      <w:pStyle w:val="Stip"/>
      <w:lvlText w:val=""/>
      <w:lvlJc w:val="left"/>
      <w:pPr>
        <w:tabs>
          <w:tab w:val="num" w:pos="360"/>
        </w:tabs>
        <w:ind w:left="360" w:hanging="360"/>
      </w:pPr>
      <w:rPr>
        <w:rFonts w:ascii="Symbol" w:hAnsi="Symbol" w:hint="default"/>
      </w:rPr>
    </w:lvl>
  </w:abstractNum>
  <w:abstractNum w:abstractNumId="7">
    <w:nsid w:val="4453565B"/>
    <w:multiLevelType w:val="singleLevel"/>
    <w:tmpl w:val="2402BBB2"/>
    <w:lvl w:ilvl="0">
      <w:start w:val="1"/>
      <w:numFmt w:val="bullet"/>
      <w:lvlText w:val=""/>
      <w:lvlJc w:val="left"/>
      <w:pPr>
        <w:tabs>
          <w:tab w:val="num" w:pos="360"/>
        </w:tabs>
        <w:ind w:left="360" w:hanging="360"/>
      </w:pPr>
      <w:rPr>
        <w:rFonts w:ascii="Symbol" w:hAnsi="Symbol" w:hint="default"/>
      </w:rPr>
    </w:lvl>
  </w:abstractNum>
  <w:abstractNum w:abstractNumId="8">
    <w:nsid w:val="491D11FF"/>
    <w:multiLevelType w:val="singleLevel"/>
    <w:tmpl w:val="0413000F"/>
    <w:lvl w:ilvl="0">
      <w:start w:val="1"/>
      <w:numFmt w:val="decimal"/>
      <w:lvlText w:val="%1."/>
      <w:lvlJc w:val="left"/>
      <w:pPr>
        <w:tabs>
          <w:tab w:val="num" w:pos="360"/>
        </w:tabs>
        <w:ind w:left="360" w:hanging="360"/>
      </w:pPr>
    </w:lvl>
  </w:abstractNum>
  <w:abstractNum w:abstractNumId="9">
    <w:nsid w:val="6AE75E41"/>
    <w:multiLevelType w:val="singleLevel"/>
    <w:tmpl w:val="2402BBB2"/>
    <w:lvl w:ilvl="0">
      <w:start w:val="1"/>
      <w:numFmt w:val="bullet"/>
      <w:lvlText w:val=""/>
      <w:lvlJc w:val="left"/>
      <w:pPr>
        <w:tabs>
          <w:tab w:val="num" w:pos="360"/>
        </w:tabs>
        <w:ind w:left="360" w:hanging="360"/>
      </w:pPr>
      <w:rPr>
        <w:rFonts w:ascii="Symbol" w:hAnsi="Symbol" w:hint="default"/>
      </w:rPr>
    </w:lvl>
  </w:abstractNum>
  <w:abstractNum w:abstractNumId="10">
    <w:nsid w:val="74EC5748"/>
    <w:multiLevelType w:val="singleLevel"/>
    <w:tmpl w:val="0413000F"/>
    <w:lvl w:ilvl="0">
      <w:start w:val="1"/>
      <w:numFmt w:val="decimal"/>
      <w:lvlText w:val="%1."/>
      <w:lvlJc w:val="left"/>
      <w:pPr>
        <w:tabs>
          <w:tab w:val="num" w:pos="360"/>
        </w:tabs>
        <w:ind w:left="360" w:hanging="360"/>
      </w:pPr>
    </w:lvl>
  </w:abstractNum>
  <w:abstractNum w:abstractNumId="11">
    <w:nsid w:val="78564A12"/>
    <w:multiLevelType w:val="singleLevel"/>
    <w:tmpl w:val="64A0BCCE"/>
    <w:lvl w:ilvl="0">
      <w:start w:val="1"/>
      <w:numFmt w:val="decimal"/>
      <w:pStyle w:val="vraag"/>
      <w:lvlText w:val="%1"/>
      <w:lvlJc w:val="left"/>
      <w:pPr>
        <w:tabs>
          <w:tab w:val="num" w:pos="360"/>
        </w:tabs>
        <w:ind w:left="360" w:hanging="360"/>
      </w:pPr>
    </w:lvl>
  </w:abstractNum>
  <w:num w:numId="1">
    <w:abstractNumId w:val="5"/>
  </w:num>
  <w:num w:numId="2">
    <w:abstractNumId w:val="11"/>
  </w:num>
  <w:num w:numId="3">
    <w:abstractNumId w:val="1"/>
  </w:num>
  <w:num w:numId="4">
    <w:abstractNumId w:val="10"/>
  </w:num>
  <w:num w:numId="5">
    <w:abstractNumId w:val="2"/>
  </w:num>
  <w:num w:numId="6">
    <w:abstractNumId w:val="7"/>
  </w:num>
  <w:num w:numId="7">
    <w:abstractNumId w:val="4"/>
  </w:num>
  <w:num w:numId="8">
    <w:abstractNumId w:val="8"/>
  </w:num>
  <w:num w:numId="9">
    <w:abstractNumId w:val="0"/>
  </w:num>
  <w:num w:numId="10">
    <w:abstractNumId w:val="3"/>
  </w:num>
  <w:num w:numId="11">
    <w:abstractNumId w:val="9"/>
  </w:num>
  <w:num w:numId="12">
    <w:abstractNumId w:val="6"/>
  </w:num>
  <w:num w:numId="13">
    <w:abstractNumId w:val="5"/>
    <w:lvlOverride w:ilvl="0">
      <w:startOverride w:val="1"/>
    </w:lvlOverride>
  </w:num>
  <w:num w:numId="14">
    <w:abstractNumId w:val="5"/>
    <w:lvlOverride w:ilvl="0">
      <w:startOverride w:val="1"/>
    </w:lvlOverride>
  </w:num>
  <w:num w:numId="15">
    <w:abstractNumId w:val="11"/>
    <w:lvlOverride w:ilvl="0">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62C69"/>
    <w:rsid w:val="000C4F21"/>
    <w:rsid w:val="00240F9E"/>
    <w:rsid w:val="0052116A"/>
    <w:rsid w:val="00662C69"/>
    <w:rsid w:val="007D0F57"/>
    <w:rsid w:val="00A96BD3"/>
    <w:rsid w:val="00BA0127"/>
    <w:rsid w:val="00E76AD4"/>
    <w:rsid w:val="00EA282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2"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2"/>
    </w:rPr>
  </w:style>
  <w:style w:type="paragraph" w:styleId="Kop1">
    <w:name w:val="heading 1"/>
    <w:basedOn w:val="Standaard"/>
    <w:next w:val="Standaard"/>
    <w:qFormat/>
    <w:pPr>
      <w:keepNext/>
      <w:spacing w:before="240" w:after="60"/>
      <w:outlineLvl w:val="0"/>
    </w:pPr>
    <w:rPr>
      <w:rFonts w:ascii="Arial" w:hAnsi="Arial"/>
      <w:b/>
      <w:kern w:val="28"/>
      <w:sz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spacing w:before="240" w:after="60"/>
      <w:outlineLvl w:val="2"/>
    </w:pPr>
    <w:rPr>
      <w:rFonts w:ascii="Arial" w:hAnsi="Arial"/>
      <w:sz w:val="24"/>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next w:val="Standaard"/>
    <w:pPr>
      <w:keepNext/>
      <w:numPr>
        <w:numId w:val="1"/>
      </w:numPr>
      <w:spacing w:before="240" w:after="120" w:line="288" w:lineRule="auto"/>
      <w:ind w:hanging="902"/>
      <w:outlineLvl w:val="0"/>
    </w:pPr>
    <w:rPr>
      <w:b/>
      <w:sz w:val="28"/>
    </w:rPr>
  </w:style>
  <w:style w:type="paragraph" w:customStyle="1" w:styleId="vraag">
    <w:name w:val="vraag"/>
    <w:basedOn w:val="Standaard"/>
    <w:next w:val="Standaard"/>
    <w:rsid w:val="000C4F21"/>
    <w:pPr>
      <w:numPr>
        <w:numId w:val="2"/>
      </w:numPr>
      <w:tabs>
        <w:tab w:val="clear" w:pos="360"/>
        <w:tab w:val="num" w:pos="0"/>
      </w:tabs>
      <w:spacing w:after="120"/>
      <w:ind w:left="0" w:hanging="567"/>
      <w:outlineLvl w:val="1"/>
    </w:pPr>
  </w:style>
  <w:style w:type="paragraph" w:styleId="Titel">
    <w:name w:val="Title"/>
    <w:basedOn w:val="Standaard"/>
    <w:qFormat/>
    <w:pPr>
      <w:jc w:val="center"/>
    </w:pPr>
    <w:rPr>
      <w:b/>
      <w:sz w:val="36"/>
    </w:rPr>
  </w:style>
  <w:style w:type="paragraph" w:customStyle="1" w:styleId="Stip">
    <w:name w:val="Stip"/>
    <w:basedOn w:val="Standaard"/>
    <w:pPr>
      <w:numPr>
        <w:numId w:val="12"/>
      </w:numPr>
      <w:tabs>
        <w:tab w:val="clear" w:pos="360"/>
        <w:tab w:val="left" w:pos="0"/>
        <w:tab w:val="right" w:pos="9498"/>
      </w:tabs>
      <w:ind w:left="0" w:hanging="284"/>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oleObject" Target="embeddings/oleObject17.bin"/><Relationship Id="rId21" Type="http://schemas.openxmlformats.org/officeDocument/2006/relationships/image" Target="media/image8.wmf"/><Relationship Id="rId34" Type="http://schemas.openxmlformats.org/officeDocument/2006/relationships/image" Target="media/image14.wmf"/><Relationship Id="rId42" Type="http://schemas.openxmlformats.org/officeDocument/2006/relationships/oleObject" Target="embeddings/oleObject19.bin"/><Relationship Id="rId47" Type="http://schemas.openxmlformats.org/officeDocument/2006/relationships/image" Target="media/image20.wmf"/><Relationship Id="rId50" Type="http://schemas.openxmlformats.org/officeDocument/2006/relationships/oleObject" Target="embeddings/oleObject23.bin"/><Relationship Id="rId55" Type="http://schemas.openxmlformats.org/officeDocument/2006/relationships/image" Target="media/image24.wmf"/><Relationship Id="rId63" Type="http://schemas.openxmlformats.org/officeDocument/2006/relationships/image" Target="media/image28.wmf"/><Relationship Id="rId68" Type="http://schemas.openxmlformats.org/officeDocument/2006/relationships/theme" Target="theme/theme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oleObject" Target="embeddings/oleObject18.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7.bin"/><Relationship Id="rId66" Type="http://schemas.openxmlformats.org/officeDocument/2006/relationships/oleObject" Target="embeddings/oleObject31.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1.wmf"/><Relationship Id="rId57" Type="http://schemas.openxmlformats.org/officeDocument/2006/relationships/image" Target="media/image25.wmf"/><Relationship Id="rId61" Type="http://schemas.openxmlformats.org/officeDocument/2006/relationships/image" Target="media/image27.wmf"/><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oleObject" Target="embeddings/oleObject13.bin"/><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29.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image" Target="media/image18.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0.bin"/><Relationship Id="rId8" Type="http://schemas.openxmlformats.org/officeDocument/2006/relationships/oleObject" Target="embeddings/oleObject1.bin"/><Relationship Id="rId51" Type="http://schemas.openxmlformats.org/officeDocument/2006/relationships/image" Target="media/image22.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4.bin"/><Relationship Id="rId38" Type="http://schemas.openxmlformats.org/officeDocument/2006/relationships/image" Target="media/image16.wmf"/><Relationship Id="rId46" Type="http://schemas.openxmlformats.org/officeDocument/2006/relationships/oleObject" Target="embeddings/oleObject21.bin"/><Relationship Id="rId59" Type="http://schemas.openxmlformats.org/officeDocument/2006/relationships/image" Target="media/image26.wmf"/><Relationship Id="rId67" Type="http://schemas.openxmlformats.org/officeDocument/2006/relationships/fontTable" Target="fontTable.xml"/><Relationship Id="rId20" Type="http://schemas.openxmlformats.org/officeDocument/2006/relationships/oleObject" Target="embeddings/oleObject7.bin"/><Relationship Id="rId41" Type="http://schemas.openxmlformats.org/officeDocument/2006/relationships/image" Target="media/image17.wmf"/><Relationship Id="rId54" Type="http://schemas.openxmlformats.org/officeDocument/2006/relationships/oleObject" Target="embeddings/oleObject25.bin"/><Relationship Id="rId62" Type="http://schemas.openxmlformats.org/officeDocument/2006/relationships/oleObject" Target="embeddings/oleObject29.bin"/></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3695</Words>
  <Characters>20327</Characters>
  <Application>Microsoft Office Word</Application>
  <DocSecurity>0</DocSecurity>
  <Lines>169</Lines>
  <Paragraphs>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NATIONALE CHEMIE OLYMPIADE</vt:lpstr>
      <vt:lpstr>NATIONALE CHEMIE OLYMPIADE</vt:lpstr>
    </vt:vector>
  </TitlesOfParts>
  <Company>P ltd.</Company>
  <LinksUpToDate>false</LinksUpToDate>
  <CharactersWithSpaces>23975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NATIONALE CHEMIE OLYMPIADE</dc:title>
  <dc:creator>Peter A. M. de Groot</dc:creator>
  <cp:lastModifiedBy>Peter</cp:lastModifiedBy>
  <cp:revision>2</cp:revision>
  <cp:lastPrinted>2002-09-18T17:07:00Z</cp:lastPrinted>
  <dcterms:created xsi:type="dcterms:W3CDTF">2009-09-05T16:44:00Z</dcterms:created>
  <dcterms:modified xsi:type="dcterms:W3CDTF">2009-09-05T16:44:00Z</dcterms:modified>
</cp:coreProperties>
</file>