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61" w:rsidRDefault="00D248A2">
      <w:pPr>
        <w:pStyle w:val="Kop1"/>
      </w:pPr>
      <w:r>
        <w:t>Nationale Chemieolympiade 1988</w:t>
      </w:r>
    </w:p>
    <w:p w:rsidR="007D2E61" w:rsidRDefault="007D2E61">
      <w:pPr>
        <w:pStyle w:val="Kop3"/>
      </w:pPr>
      <w:r>
        <w:t>gehouden op woensdag 15 juni 1988 te Amsterdam van 8.30-12.30 uur.</w:t>
      </w:r>
    </w:p>
    <w:p w:rsidR="007D2E61" w:rsidRDefault="007D2E61">
      <w:pPr>
        <w:pStyle w:val="Kop3"/>
      </w:pPr>
      <w:r>
        <w:t>DEEL I Theorie.</w:t>
      </w:r>
    </w:p>
    <w:p w:rsidR="007D2E61" w:rsidRDefault="007D2E61">
      <w:r>
        <w:t>Deze eindronde bestaat uit 13 vragen verdeeld over 7 opgaven</w:t>
      </w:r>
    </w:p>
    <w:p w:rsidR="007D2E61" w:rsidRDefault="007D2E61">
      <w:pPr>
        <w:pStyle w:val="Kop4"/>
        <w:rPr>
          <w:b w:val="0"/>
        </w:rPr>
      </w:pPr>
      <w:r>
        <w:rPr>
          <w:b w:val="0"/>
        </w:rPr>
        <w:t>De eindronde duurt maximaal 4 klokuren</w:t>
      </w:r>
    </w:p>
    <w:p w:rsidR="007D2E61" w:rsidRDefault="007D2E61">
      <w:r>
        <w:t>1. Bij de beoordeling van het schriftelijk werk zal gelet worden op:</w:t>
      </w:r>
    </w:p>
    <w:p w:rsidR="007D2E61" w:rsidRDefault="007D2E61">
      <w:pPr>
        <w:tabs>
          <w:tab w:val="num" w:pos="360"/>
        </w:tabs>
        <w:ind w:left="360" w:hanging="360"/>
      </w:pPr>
      <w:r>
        <w:t xml:space="preserve">het vermelden van eenheden in de eindantwoorden waar dat mogelijk is en </w:t>
      </w:r>
    </w:p>
    <w:p w:rsidR="007D2E61" w:rsidRDefault="007D2E61">
      <w:pPr>
        <w:tabs>
          <w:tab w:val="num" w:pos="360"/>
        </w:tabs>
        <w:ind w:left="360" w:hanging="360"/>
      </w:pPr>
      <w:r>
        <w:t>het compleet formuleren van de antwoorden, dus aangeven op welke wijze je tot het antwoord gekomen bent. Derhalve geen te grote gedachtesprongen, maar ook niet een zeer uitvoerige beantwoording.</w:t>
      </w:r>
    </w:p>
    <w:p w:rsidR="007D2E61" w:rsidRDefault="007D2E61">
      <w:pPr>
        <w:tabs>
          <w:tab w:val="num" w:pos="360"/>
        </w:tabs>
        <w:ind w:left="360" w:hanging="360"/>
      </w:pPr>
      <w:r>
        <w:t>het precies beantwoorden van wat gevraagd wordt: niet meer, niet minder.</w:t>
      </w:r>
    </w:p>
    <w:p w:rsidR="007D2E61" w:rsidRDefault="007D2E61">
      <w:r>
        <w:t>2. Het werk bestaat uit 7 opgaven. De opgaven zijn in tekst nogal kort dit jaar, maar enkele opgaven zullen vrij veel tijd vragen in de uitwerking. Of het uiteindelijk veel of weinig is weten we niet. We hopen dat het veel is en dat niet na een uur de eersten, al klaar zijn.</w:t>
      </w:r>
    </w:p>
    <w:p w:rsidR="007D2E61" w:rsidRDefault="007D2E61">
      <w:pPr>
        <w:tabs>
          <w:tab w:val="left" w:pos="1859"/>
          <w:tab w:val="left" w:pos="2080"/>
        </w:tabs>
      </w:pPr>
    </w:p>
    <w:p w:rsidR="007D2E61" w:rsidRDefault="007D2E61">
      <w:r>
        <w:t>Er kunnen maximaal 100 punten gescoord worden. De verdeling van de punten over de opgaven is als volgt:</w:t>
      </w:r>
    </w:p>
    <w:tbl>
      <w:tblPr>
        <w:tblW w:w="0" w:type="auto"/>
        <w:tblBorders>
          <w:insideH w:val="single" w:sz="4" w:space="0" w:color="auto"/>
          <w:insideV w:val="single" w:sz="4" w:space="0" w:color="auto"/>
        </w:tblBorders>
        <w:tblLayout w:type="fixed"/>
        <w:tblCellMar>
          <w:left w:w="70" w:type="dxa"/>
          <w:right w:w="70" w:type="dxa"/>
        </w:tblCellMar>
        <w:tblLook w:val="0000"/>
      </w:tblPr>
      <w:tblGrid>
        <w:gridCol w:w="935"/>
        <w:gridCol w:w="470"/>
        <w:gridCol w:w="470"/>
        <w:gridCol w:w="470"/>
        <w:gridCol w:w="470"/>
        <w:gridCol w:w="470"/>
        <w:gridCol w:w="470"/>
        <w:gridCol w:w="470"/>
      </w:tblGrid>
      <w:tr w:rsidR="007D2E61">
        <w:tblPrEx>
          <w:tblCellMar>
            <w:top w:w="0" w:type="dxa"/>
            <w:bottom w:w="0" w:type="dxa"/>
          </w:tblCellMar>
        </w:tblPrEx>
        <w:tc>
          <w:tcPr>
            <w:tcW w:w="935" w:type="dxa"/>
          </w:tcPr>
          <w:p w:rsidR="007D2E61" w:rsidRDefault="007D2E61">
            <w:pPr>
              <w:tabs>
                <w:tab w:val="left" w:pos="2080"/>
              </w:tabs>
            </w:pPr>
            <w:r>
              <w:t>Opgave</w:t>
            </w:r>
          </w:p>
        </w:tc>
        <w:tc>
          <w:tcPr>
            <w:tcW w:w="470" w:type="dxa"/>
          </w:tcPr>
          <w:p w:rsidR="007D2E61" w:rsidRDefault="007D2E61">
            <w:pPr>
              <w:tabs>
                <w:tab w:val="left" w:pos="2080"/>
              </w:tabs>
            </w:pPr>
            <w:r>
              <w:t>1</w:t>
            </w:r>
          </w:p>
        </w:tc>
        <w:tc>
          <w:tcPr>
            <w:tcW w:w="470" w:type="dxa"/>
          </w:tcPr>
          <w:p w:rsidR="007D2E61" w:rsidRDefault="007D2E61">
            <w:pPr>
              <w:tabs>
                <w:tab w:val="left" w:pos="2080"/>
              </w:tabs>
            </w:pPr>
            <w:r>
              <w:t>2</w:t>
            </w:r>
          </w:p>
        </w:tc>
        <w:tc>
          <w:tcPr>
            <w:tcW w:w="470" w:type="dxa"/>
          </w:tcPr>
          <w:p w:rsidR="007D2E61" w:rsidRDefault="007D2E61">
            <w:pPr>
              <w:tabs>
                <w:tab w:val="left" w:pos="2080"/>
              </w:tabs>
            </w:pPr>
            <w:r>
              <w:t>3</w:t>
            </w:r>
          </w:p>
        </w:tc>
        <w:tc>
          <w:tcPr>
            <w:tcW w:w="470" w:type="dxa"/>
          </w:tcPr>
          <w:p w:rsidR="007D2E61" w:rsidRDefault="007D2E61">
            <w:pPr>
              <w:tabs>
                <w:tab w:val="left" w:pos="2080"/>
              </w:tabs>
            </w:pPr>
            <w:r>
              <w:t>4</w:t>
            </w:r>
          </w:p>
        </w:tc>
        <w:tc>
          <w:tcPr>
            <w:tcW w:w="470" w:type="dxa"/>
          </w:tcPr>
          <w:p w:rsidR="007D2E61" w:rsidRDefault="007D2E61">
            <w:pPr>
              <w:tabs>
                <w:tab w:val="left" w:pos="2080"/>
              </w:tabs>
            </w:pPr>
            <w:r>
              <w:t>5</w:t>
            </w:r>
          </w:p>
        </w:tc>
        <w:tc>
          <w:tcPr>
            <w:tcW w:w="470" w:type="dxa"/>
          </w:tcPr>
          <w:p w:rsidR="007D2E61" w:rsidRDefault="007D2E61">
            <w:pPr>
              <w:tabs>
                <w:tab w:val="left" w:pos="2080"/>
              </w:tabs>
            </w:pPr>
            <w:r>
              <w:t>6</w:t>
            </w:r>
          </w:p>
        </w:tc>
        <w:tc>
          <w:tcPr>
            <w:tcW w:w="470" w:type="dxa"/>
          </w:tcPr>
          <w:p w:rsidR="007D2E61" w:rsidRDefault="007D2E61">
            <w:pPr>
              <w:tabs>
                <w:tab w:val="left" w:pos="2080"/>
              </w:tabs>
            </w:pPr>
            <w:r>
              <w:t>7</w:t>
            </w:r>
          </w:p>
        </w:tc>
      </w:tr>
      <w:tr w:rsidR="007D2E61">
        <w:tblPrEx>
          <w:tblCellMar>
            <w:top w:w="0" w:type="dxa"/>
            <w:bottom w:w="0" w:type="dxa"/>
          </w:tblCellMar>
        </w:tblPrEx>
        <w:tc>
          <w:tcPr>
            <w:tcW w:w="935" w:type="dxa"/>
          </w:tcPr>
          <w:p w:rsidR="007D2E61" w:rsidRDefault="007D2E61">
            <w:pPr>
              <w:tabs>
                <w:tab w:val="left" w:pos="2080"/>
              </w:tabs>
            </w:pPr>
            <w:r>
              <w:t>punten</w:t>
            </w:r>
          </w:p>
        </w:tc>
        <w:tc>
          <w:tcPr>
            <w:tcW w:w="470" w:type="dxa"/>
          </w:tcPr>
          <w:p w:rsidR="007D2E61" w:rsidRDefault="007D2E61">
            <w:pPr>
              <w:tabs>
                <w:tab w:val="left" w:pos="2080"/>
              </w:tabs>
            </w:pPr>
            <w:r>
              <w:t>15</w:t>
            </w:r>
          </w:p>
        </w:tc>
        <w:tc>
          <w:tcPr>
            <w:tcW w:w="470" w:type="dxa"/>
          </w:tcPr>
          <w:p w:rsidR="007D2E61" w:rsidRDefault="007D2E61">
            <w:pPr>
              <w:tabs>
                <w:tab w:val="left" w:pos="2080"/>
              </w:tabs>
            </w:pPr>
            <w:r>
              <w:t>16</w:t>
            </w:r>
          </w:p>
        </w:tc>
        <w:tc>
          <w:tcPr>
            <w:tcW w:w="470" w:type="dxa"/>
          </w:tcPr>
          <w:p w:rsidR="007D2E61" w:rsidRDefault="007D2E61">
            <w:pPr>
              <w:tabs>
                <w:tab w:val="left" w:pos="2080"/>
              </w:tabs>
            </w:pPr>
            <w:r>
              <w:t>13</w:t>
            </w:r>
          </w:p>
        </w:tc>
        <w:tc>
          <w:tcPr>
            <w:tcW w:w="470" w:type="dxa"/>
          </w:tcPr>
          <w:p w:rsidR="007D2E61" w:rsidRDefault="007D2E61">
            <w:pPr>
              <w:tabs>
                <w:tab w:val="left" w:pos="2080"/>
              </w:tabs>
            </w:pPr>
            <w:r>
              <w:t>12</w:t>
            </w:r>
          </w:p>
        </w:tc>
        <w:tc>
          <w:tcPr>
            <w:tcW w:w="470" w:type="dxa"/>
          </w:tcPr>
          <w:p w:rsidR="007D2E61" w:rsidRDefault="007D2E61">
            <w:pPr>
              <w:tabs>
                <w:tab w:val="left" w:pos="2080"/>
              </w:tabs>
            </w:pPr>
            <w:r>
              <w:t>16</w:t>
            </w:r>
          </w:p>
        </w:tc>
        <w:tc>
          <w:tcPr>
            <w:tcW w:w="470" w:type="dxa"/>
          </w:tcPr>
          <w:p w:rsidR="007D2E61" w:rsidRDefault="007D2E61">
            <w:pPr>
              <w:tabs>
                <w:tab w:val="left" w:pos="2080"/>
              </w:tabs>
            </w:pPr>
            <w:r>
              <w:t>14</w:t>
            </w:r>
          </w:p>
        </w:tc>
        <w:tc>
          <w:tcPr>
            <w:tcW w:w="470" w:type="dxa"/>
          </w:tcPr>
          <w:p w:rsidR="007D2E61" w:rsidRDefault="007D2E61">
            <w:pPr>
              <w:tabs>
                <w:tab w:val="left" w:pos="2080"/>
              </w:tabs>
            </w:pPr>
            <w:r>
              <w:t>14</w:t>
            </w:r>
          </w:p>
        </w:tc>
      </w:tr>
    </w:tbl>
    <w:p w:rsidR="007D2E61" w:rsidRDefault="007D2E61">
      <w:r>
        <w:t>3. Wij bevelen jullie aan iedere opgave eerst geheel door te lezen vóór je begint met de beantwoording.</w:t>
      </w:r>
    </w:p>
    <w:p w:rsidR="007D2E61" w:rsidRDefault="007D2E61">
      <w:r>
        <w:t>4. Maak iedere opgave op een apart vel. Dat vereenvoudigt ons werk aanzienlijk. Bij de correctie kunnen wij de opgaven dan beter verdelen onder ons.</w:t>
      </w:r>
    </w:p>
    <w:p w:rsidR="007D2E61" w:rsidRDefault="007D2E61">
      <w:pPr>
        <w:tabs>
          <w:tab w:val="left" w:pos="1859"/>
          <w:tab w:val="left" w:pos="2080"/>
        </w:tabs>
      </w:pPr>
    </w:p>
    <w:p w:rsidR="007D2E61" w:rsidRDefault="007D2E61">
      <w:pPr>
        <w:tabs>
          <w:tab w:val="left" w:pos="1859"/>
          <w:tab w:val="left" w:pos="2080"/>
        </w:tabs>
      </w:pPr>
    </w:p>
    <w:p w:rsidR="007D2E61" w:rsidRDefault="007D2E61">
      <w:r>
        <w:t>WIJ WENSEN JULLIE VEEL SUCCES; INSPIRATIE EN INVENTIVITEIT TOE !</w:t>
      </w:r>
    </w:p>
    <w:p w:rsidR="00D248A2" w:rsidRDefault="00D248A2" w:rsidP="00D248A2">
      <w:pPr>
        <w:pStyle w:val="opgave"/>
      </w:pPr>
    </w:p>
    <w:p w:rsidR="007D2E61" w:rsidRDefault="007D2E61">
      <w:r>
        <w:t>Deze vraag gaat over het molecuul SOF</w:t>
      </w:r>
      <w:r>
        <w:rPr>
          <w:vertAlign w:val="subscript"/>
        </w:rPr>
        <w:t>4</w:t>
      </w:r>
      <w:r>
        <w:t>.</w:t>
      </w:r>
    </w:p>
    <w:p w:rsidR="007D2E61" w:rsidRDefault="007D2E61" w:rsidP="00D248A2">
      <w:pPr>
        <w:pStyle w:val="vraag"/>
      </w:pPr>
      <w:r>
        <w:t>Geef de elektronenformule</w:t>
      </w:r>
    </w:p>
    <w:p w:rsidR="007D2E61" w:rsidRDefault="007D2E61" w:rsidP="00D248A2">
      <w:pPr>
        <w:pStyle w:val="vraag"/>
      </w:pPr>
      <w:r>
        <w:t xml:space="preserve">1. Teken met behulp van het VSEPR-model de ideale ruimtelijke structuur. </w:t>
      </w:r>
    </w:p>
    <w:p w:rsidR="007D2E61" w:rsidRDefault="007D2E61">
      <w:pPr>
        <w:tabs>
          <w:tab w:val="num" w:pos="0"/>
        </w:tabs>
      </w:pPr>
      <w:r>
        <w:t>2. Geef aan in welke opzichten de werkelijke structuur afwijkt van het ideale geval (denk aan bindingsafstanden en bindingshoeken).</w:t>
      </w:r>
    </w:p>
    <w:p w:rsidR="007D2E61" w:rsidRDefault="007D2E61" w:rsidP="00D248A2">
      <w:pPr>
        <w:pStyle w:val="vraag"/>
      </w:pPr>
      <w:r>
        <w:t>Bepaal het bindingsgetal voor elke binding.</w:t>
      </w:r>
    </w:p>
    <w:p w:rsidR="007D2E61" w:rsidRDefault="007D2E61" w:rsidP="00D248A2">
      <w:pPr>
        <w:pStyle w:val="vraag"/>
      </w:pPr>
      <w:r>
        <w:t>Hoe is het centrale atoom gehybridiseerd?</w:t>
      </w:r>
    </w:p>
    <w:p w:rsidR="007D2E61" w:rsidRDefault="007D2E61">
      <w:pPr>
        <w:pStyle w:val="opgave"/>
      </w:pPr>
    </w:p>
    <w:p w:rsidR="007D2E61" w:rsidRDefault="007D2E61">
      <w:pPr>
        <w:tabs>
          <w:tab w:val="num" w:pos="0"/>
        </w:tabs>
      </w:pPr>
      <w:r>
        <w:t>Koolwaterstoffen kunnen onder invloed van licht in lucht omgezet worden in organische peroxiden. Deze reactie verloopt volgens het onderstaande mechanisme:</w:t>
      </w:r>
    </w:p>
    <w:p w:rsidR="007D2E61" w:rsidRDefault="007D2E61">
      <w:pPr>
        <w:tabs>
          <w:tab w:val="num" w:pos="360"/>
          <w:tab w:val="left" w:pos="1060"/>
        </w:tabs>
        <w:ind w:left="360" w:hanging="360"/>
      </w:pPr>
      <w:r>
        <w:t>RH + O</w:t>
      </w:r>
      <w:r>
        <w:rPr>
          <w:vertAlign w:val="subscript"/>
        </w:rPr>
        <w:t>2</w:t>
      </w:r>
      <w:r>
        <w:t xml:space="preserve"> </w:t>
      </w:r>
      <w:r>
        <w:rPr>
          <w:position w:val="-6"/>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18pt" o:ole="" fillcolor="window">
            <v:imagedata r:id="rId7" o:title=""/>
          </v:shape>
          <o:OLEObject Type="Embed" ProgID="Equation.3" ShapeID="_x0000_i1025" DrawAspect="Content" ObjectID="_1313682277" r:id="rId8"/>
        </w:object>
      </w:r>
      <w:r>
        <w:t xml:space="preserve"> R</w:t>
      </w:r>
      <w:r>
        <w:sym w:font="Symbol" w:char="F0D7"/>
      </w:r>
      <w:r>
        <w:t xml:space="preserve"> + HO</w:t>
      </w:r>
      <w:r>
        <w:rPr>
          <w:vertAlign w:val="subscript"/>
        </w:rPr>
        <w:t>2</w:t>
      </w:r>
      <w:r>
        <w:sym w:font="Symbol" w:char="F0D7"/>
      </w:r>
    </w:p>
    <w:p w:rsidR="007D2E61" w:rsidRDefault="007D2E61">
      <w:pPr>
        <w:tabs>
          <w:tab w:val="num" w:pos="360"/>
          <w:tab w:val="left" w:pos="1060"/>
        </w:tabs>
        <w:ind w:left="360" w:hanging="360"/>
      </w:pPr>
      <w:r>
        <w:t>R</w:t>
      </w:r>
      <w:r>
        <w:sym w:font="Symbol" w:char="F0D7"/>
      </w:r>
      <w:r>
        <w:t xml:space="preserve"> + O</w:t>
      </w:r>
      <w:r>
        <w:rPr>
          <w:vertAlign w:val="subscript"/>
        </w:rPr>
        <w:t>2</w:t>
      </w:r>
      <w:r>
        <w:t xml:space="preserve"> </w:t>
      </w:r>
      <w:r>
        <w:rPr>
          <w:position w:val="-6"/>
        </w:rPr>
        <w:object w:dxaOrig="700" w:dyaOrig="360">
          <v:shape id="_x0000_i1026" type="#_x0000_t75" style="width:34.8pt;height:18pt" o:ole="" fillcolor="window">
            <v:imagedata r:id="rId9" o:title=""/>
          </v:shape>
          <o:OLEObject Type="Embed" ProgID="Equation.3" ShapeID="_x0000_i1026" DrawAspect="Content" ObjectID="_1313682278" r:id="rId10"/>
        </w:object>
      </w:r>
      <w:r>
        <w:t xml:space="preserve"> RO</w:t>
      </w:r>
      <w:r>
        <w:rPr>
          <w:vertAlign w:val="subscript"/>
        </w:rPr>
        <w:t>2</w:t>
      </w:r>
      <w:r>
        <w:sym w:font="Symbol" w:char="F0D7"/>
      </w:r>
    </w:p>
    <w:p w:rsidR="007D2E61" w:rsidRDefault="007D2E61">
      <w:pPr>
        <w:tabs>
          <w:tab w:val="num" w:pos="360"/>
          <w:tab w:val="left" w:pos="1060"/>
        </w:tabs>
        <w:ind w:left="360" w:hanging="360"/>
      </w:pPr>
      <w:r>
        <w:t>RO</w:t>
      </w:r>
      <w:r>
        <w:rPr>
          <w:vertAlign w:val="subscript"/>
        </w:rPr>
        <w:t>2</w:t>
      </w:r>
      <w:r>
        <w:sym w:font="Symbol" w:char="F0D7"/>
      </w:r>
      <w:r>
        <w:t xml:space="preserve"> + RH </w:t>
      </w:r>
      <w:r>
        <w:rPr>
          <w:position w:val="-6"/>
        </w:rPr>
        <w:object w:dxaOrig="700" w:dyaOrig="360">
          <v:shape id="_x0000_i1027" type="#_x0000_t75" style="width:34.8pt;height:18pt" o:ole="" fillcolor="window">
            <v:imagedata r:id="rId11" o:title=""/>
          </v:shape>
          <o:OLEObject Type="Embed" ProgID="Equation.3" ShapeID="_x0000_i1027" DrawAspect="Content" ObjectID="_1313682279" r:id="rId12"/>
        </w:object>
      </w:r>
      <w:r>
        <w:t xml:space="preserve"> ROOH + R</w:t>
      </w:r>
      <w:r>
        <w:sym w:font="Symbol" w:char="F0D7"/>
      </w:r>
    </w:p>
    <w:p w:rsidR="007D2E61" w:rsidRDefault="007D2E61">
      <w:pPr>
        <w:tabs>
          <w:tab w:val="num" w:pos="360"/>
          <w:tab w:val="left" w:pos="1060"/>
        </w:tabs>
        <w:ind w:left="360" w:hanging="360"/>
      </w:pPr>
      <w:r>
        <w:t>2 R</w:t>
      </w:r>
      <w:r>
        <w:sym w:font="Symbol" w:char="F0D7"/>
      </w:r>
      <w:r>
        <w:t xml:space="preserve"> </w:t>
      </w:r>
      <w:r>
        <w:rPr>
          <w:position w:val="-6"/>
        </w:rPr>
        <w:object w:dxaOrig="700" w:dyaOrig="360">
          <v:shape id="_x0000_i1028" type="#_x0000_t75" style="width:34.8pt;height:18pt" o:ole="" fillcolor="window">
            <v:imagedata r:id="rId13" o:title=""/>
          </v:shape>
          <o:OLEObject Type="Embed" ProgID="Equation.3" ShapeID="_x0000_i1028" DrawAspect="Content" ObjectID="_1313682280" r:id="rId14"/>
        </w:object>
      </w:r>
      <w:r>
        <w:t xml:space="preserve"> R</w:t>
      </w:r>
      <w:r>
        <w:sym w:font="Symbol" w:char="F02D"/>
      </w:r>
      <w:r>
        <w:t>R</w:t>
      </w:r>
    </w:p>
    <w:p w:rsidR="007D2E61" w:rsidRDefault="007D2E61" w:rsidP="00D248A2">
      <w:pPr>
        <w:pStyle w:val="vraag"/>
      </w:pPr>
      <w:r>
        <w:t>Leid de snelheidsvergelijking voor de vorming van ROOH af (er mogen géén radicaalconcentraties in de vergelijking voorkomen).</w:t>
      </w:r>
    </w:p>
    <w:p w:rsidR="007D2E61" w:rsidRDefault="007D2E61">
      <w:pPr>
        <w:pStyle w:val="opgave"/>
      </w:pPr>
    </w:p>
    <w:p w:rsidR="007D2E61" w:rsidRDefault="007D2E61">
      <w:pPr>
        <w:tabs>
          <w:tab w:val="num" w:pos="0"/>
        </w:tabs>
        <w:rPr>
          <w:vertAlign w:val="superscript"/>
        </w:rPr>
      </w:pPr>
      <w:r>
        <w:t>Een gasvormige verbinding, bestaande uit koolstof, waterstof en zuurstof heeft een dichtheid van 1,80 kg m</w:t>
      </w:r>
      <w:r>
        <w:rPr>
          <w:vertAlign w:val="superscript"/>
        </w:rPr>
        <w:sym w:font="Symbol" w:char="F02D"/>
      </w:r>
      <w:r>
        <w:rPr>
          <w:vertAlign w:val="superscript"/>
        </w:rPr>
        <w:t>3</w:t>
      </w:r>
    </w:p>
    <w:p w:rsidR="007D2E61" w:rsidRDefault="007D2E61">
      <w:pPr>
        <w:tabs>
          <w:tab w:val="num" w:pos="0"/>
        </w:tabs>
      </w:pPr>
      <w:r>
        <w:t>In een afgesloten ruimte wordt aan 20 cm</w:t>
      </w:r>
      <w:r>
        <w:rPr>
          <w:vertAlign w:val="superscript"/>
        </w:rPr>
        <w:t xml:space="preserve">3 </w:t>
      </w:r>
      <w:r>
        <w:t>van deze verbinding 80 cm</w:t>
      </w:r>
      <w:r>
        <w:rPr>
          <w:vertAlign w:val="superscript"/>
        </w:rPr>
        <w:t xml:space="preserve">3 </w:t>
      </w:r>
      <w:r>
        <w:t>zuurstof toegevoegd. Het mengsel wordt door een elektrische vonk ontstoken. Men laat het mengsel na de reactie afkoelen tot de oorspronkelijke temperatuur en vindt dan een gasvolume van 70 cm</w:t>
      </w:r>
      <w:r>
        <w:rPr>
          <w:vertAlign w:val="superscript"/>
        </w:rPr>
        <w:t>3</w:t>
      </w:r>
      <w:r>
        <w:t>.</w:t>
      </w:r>
    </w:p>
    <w:p w:rsidR="007D2E61" w:rsidRDefault="007D2E61">
      <w:pPr>
        <w:tabs>
          <w:tab w:val="num" w:pos="0"/>
        </w:tabs>
      </w:pPr>
      <w:r>
        <w:t>Het mengsel wordt dan geschud met een waterige oplossing van KOH. Het gasvolume slinkt daarbij tot 30 cm</w:t>
      </w:r>
      <w:r>
        <w:rPr>
          <w:vertAlign w:val="superscript"/>
        </w:rPr>
        <w:t>3</w:t>
      </w:r>
      <w:r>
        <w:t>.</w:t>
      </w:r>
    </w:p>
    <w:p w:rsidR="007D2E61" w:rsidRDefault="007D2E61" w:rsidP="00D248A2">
      <w:pPr>
        <w:pStyle w:val="vraag"/>
      </w:pPr>
      <w:r>
        <w:t>Geef de molecuulformule van de verbinding. (Alle metingen zijn verricht bij 101,325 kPa en 25° C.</w:t>
      </w:r>
    </w:p>
    <w:p w:rsidR="007D2E61" w:rsidRDefault="007D2E61">
      <w:pPr>
        <w:pStyle w:val="opgave"/>
      </w:pPr>
    </w:p>
    <w:p w:rsidR="007D2E61" w:rsidRDefault="007D2E61">
      <w:pPr>
        <w:tabs>
          <w:tab w:val="num" w:pos="0"/>
        </w:tabs>
      </w:pPr>
      <w:r>
        <w:t>Koper- en kobaltionen vormen beide een complex (ML) met ligand L als de pH groter is dan 8.</w:t>
      </w:r>
    </w:p>
    <w:p w:rsidR="007D2E61" w:rsidRDefault="007D2E61">
      <w:pPr>
        <w:tabs>
          <w:tab w:val="num" w:pos="0"/>
        </w:tabs>
      </w:pPr>
      <w:r>
        <w:t>Het absorptiemaximum voor het kopercomplex ligt bij 450 nm en voor het kobaltcomplex bij 300 nm.</w:t>
      </w:r>
    </w:p>
    <w:p w:rsidR="007D2E61" w:rsidRDefault="007D2E61" w:rsidP="00D248A2">
      <w:pPr>
        <w:pStyle w:val="vraag"/>
      </w:pPr>
      <w:r>
        <w:t>Bereken het koper- en het kobaltgehalte (respectievelijk x en y ) van de testoplossing aan de hand van de volgende tabel:</w:t>
      </w:r>
    </w:p>
    <w:tbl>
      <w:tblPr>
        <w:tblW w:w="0" w:type="auto"/>
        <w:tblInd w:w="56" w:type="dxa"/>
        <w:tblBorders>
          <w:insideH w:val="single" w:sz="4" w:space="0" w:color="auto"/>
          <w:insideV w:val="single" w:sz="4" w:space="0" w:color="auto"/>
        </w:tblBorders>
        <w:tblLayout w:type="fixed"/>
        <w:tblCellMar>
          <w:left w:w="56" w:type="dxa"/>
          <w:right w:w="56" w:type="dxa"/>
        </w:tblCellMar>
        <w:tblLook w:val="0000"/>
      </w:tblPr>
      <w:tblGrid>
        <w:gridCol w:w="1066"/>
        <w:gridCol w:w="1780"/>
        <w:gridCol w:w="1927"/>
        <w:gridCol w:w="1139"/>
        <w:gridCol w:w="1249"/>
      </w:tblGrid>
      <w:tr w:rsidR="007D2E61">
        <w:tblPrEx>
          <w:tblCellMar>
            <w:top w:w="0" w:type="dxa"/>
            <w:bottom w:w="0" w:type="dxa"/>
          </w:tblCellMar>
        </w:tblPrEx>
        <w:tc>
          <w:tcPr>
            <w:tcW w:w="1066" w:type="dxa"/>
          </w:tcPr>
          <w:p w:rsidR="007D2E61" w:rsidRDefault="007D2E61">
            <w:pPr>
              <w:tabs>
                <w:tab w:val="num" w:pos="0"/>
              </w:tabs>
            </w:pPr>
            <w:r>
              <w:t>oplossing</w:t>
            </w:r>
          </w:p>
        </w:tc>
        <w:tc>
          <w:tcPr>
            <w:tcW w:w="1780" w:type="dxa"/>
          </w:tcPr>
          <w:p w:rsidR="007D2E61" w:rsidRDefault="007D2E61">
            <w:pPr>
              <w:tabs>
                <w:tab w:val="num" w:pos="0"/>
                <w:tab w:val="left" w:pos="328"/>
                <w:tab w:val="left" w:pos="2080"/>
              </w:tabs>
            </w:pPr>
            <w:r>
              <w:t>Cu-gehalte (ppm)</w:t>
            </w:r>
          </w:p>
        </w:tc>
        <w:tc>
          <w:tcPr>
            <w:tcW w:w="1927" w:type="dxa"/>
          </w:tcPr>
          <w:p w:rsidR="007D2E61" w:rsidRDefault="007D2E61">
            <w:pPr>
              <w:tabs>
                <w:tab w:val="num" w:pos="0"/>
                <w:tab w:val="left" w:pos="328"/>
                <w:tab w:val="left" w:pos="2080"/>
              </w:tabs>
            </w:pPr>
            <w:r>
              <w:t>Co-gehalte (ppm)</w:t>
            </w:r>
          </w:p>
        </w:tc>
        <w:tc>
          <w:tcPr>
            <w:tcW w:w="1139" w:type="dxa"/>
          </w:tcPr>
          <w:p w:rsidR="007D2E61" w:rsidRDefault="007D2E61">
            <w:pPr>
              <w:tabs>
                <w:tab w:val="num" w:pos="0"/>
                <w:tab w:val="left" w:pos="328"/>
                <w:tab w:val="left" w:pos="2080"/>
              </w:tabs>
            </w:pPr>
            <w:r>
              <w:t>A(300nm)</w:t>
            </w:r>
          </w:p>
        </w:tc>
        <w:tc>
          <w:tcPr>
            <w:tcW w:w="1249" w:type="dxa"/>
          </w:tcPr>
          <w:p w:rsidR="007D2E61" w:rsidRDefault="007D2E61">
            <w:pPr>
              <w:tabs>
                <w:tab w:val="num" w:pos="0"/>
                <w:tab w:val="left" w:pos="328"/>
                <w:tab w:val="left" w:pos="2080"/>
              </w:tabs>
            </w:pPr>
            <w:r>
              <w:t>A (450 nm)</w:t>
            </w:r>
          </w:p>
        </w:tc>
      </w:tr>
      <w:tr w:rsidR="007D2E61">
        <w:tblPrEx>
          <w:tblCellMar>
            <w:top w:w="0" w:type="dxa"/>
            <w:bottom w:w="0" w:type="dxa"/>
          </w:tblCellMar>
        </w:tblPrEx>
        <w:tc>
          <w:tcPr>
            <w:tcW w:w="1066" w:type="dxa"/>
          </w:tcPr>
          <w:p w:rsidR="007D2E61" w:rsidRDefault="007D2E61">
            <w:pPr>
              <w:tabs>
                <w:tab w:val="num" w:pos="0"/>
                <w:tab w:val="left" w:pos="328"/>
                <w:tab w:val="left" w:pos="2080"/>
              </w:tabs>
            </w:pPr>
            <w:r>
              <w:t>1</w:t>
            </w:r>
          </w:p>
          <w:p w:rsidR="007D2E61" w:rsidRDefault="007D2E61">
            <w:pPr>
              <w:tabs>
                <w:tab w:val="num" w:pos="0"/>
              </w:tabs>
            </w:pPr>
            <w:r>
              <w:t>2</w:t>
            </w:r>
          </w:p>
          <w:p w:rsidR="007D2E61" w:rsidRDefault="007D2E61">
            <w:pPr>
              <w:tabs>
                <w:tab w:val="num" w:pos="0"/>
              </w:tabs>
            </w:pPr>
            <w:r>
              <w:t>test</w:t>
            </w:r>
          </w:p>
        </w:tc>
        <w:tc>
          <w:tcPr>
            <w:tcW w:w="1780" w:type="dxa"/>
          </w:tcPr>
          <w:p w:rsidR="007D2E61" w:rsidRDefault="007D2E61">
            <w:pPr>
              <w:tabs>
                <w:tab w:val="num" w:pos="0"/>
              </w:tabs>
            </w:pPr>
            <w:r>
              <w:t>2,0</w:t>
            </w:r>
          </w:p>
          <w:p w:rsidR="007D2E61" w:rsidRDefault="007D2E61">
            <w:pPr>
              <w:tabs>
                <w:tab w:val="num" w:pos="0"/>
              </w:tabs>
            </w:pPr>
            <w:r>
              <w:t>0,0</w:t>
            </w:r>
          </w:p>
          <w:p w:rsidR="007D2E61" w:rsidRDefault="007D2E61">
            <w:pPr>
              <w:tabs>
                <w:tab w:val="num" w:pos="0"/>
              </w:tabs>
            </w:pPr>
            <w:r>
              <w:t>x</w:t>
            </w:r>
          </w:p>
        </w:tc>
        <w:tc>
          <w:tcPr>
            <w:tcW w:w="1927" w:type="dxa"/>
          </w:tcPr>
          <w:p w:rsidR="007D2E61" w:rsidRDefault="007D2E61">
            <w:pPr>
              <w:tabs>
                <w:tab w:val="num" w:pos="0"/>
              </w:tabs>
            </w:pPr>
            <w:r>
              <w:t>0,0</w:t>
            </w:r>
          </w:p>
          <w:p w:rsidR="007D2E61" w:rsidRDefault="007D2E61">
            <w:pPr>
              <w:tabs>
                <w:tab w:val="num" w:pos="0"/>
              </w:tabs>
            </w:pPr>
            <w:r>
              <w:t>2,0</w:t>
            </w:r>
          </w:p>
          <w:p w:rsidR="007D2E61" w:rsidRDefault="007D2E61">
            <w:pPr>
              <w:tabs>
                <w:tab w:val="num" w:pos="0"/>
              </w:tabs>
            </w:pPr>
            <w:r>
              <w:t>y</w:t>
            </w:r>
          </w:p>
        </w:tc>
        <w:tc>
          <w:tcPr>
            <w:tcW w:w="1139" w:type="dxa"/>
          </w:tcPr>
          <w:p w:rsidR="007D2E61" w:rsidRDefault="007D2E61">
            <w:pPr>
              <w:tabs>
                <w:tab w:val="num" w:pos="0"/>
              </w:tabs>
            </w:pPr>
            <w:r>
              <w:t>0,125</w:t>
            </w:r>
          </w:p>
          <w:p w:rsidR="007D2E61" w:rsidRDefault="007D2E61">
            <w:pPr>
              <w:tabs>
                <w:tab w:val="num" w:pos="0"/>
              </w:tabs>
            </w:pPr>
            <w:r>
              <w:t>0,640</w:t>
            </w:r>
          </w:p>
          <w:p w:rsidR="007D2E61" w:rsidRDefault="007D2E61">
            <w:pPr>
              <w:tabs>
                <w:tab w:val="num" w:pos="0"/>
              </w:tabs>
            </w:pPr>
            <w:r>
              <w:t>0,681</w:t>
            </w:r>
          </w:p>
        </w:tc>
        <w:tc>
          <w:tcPr>
            <w:tcW w:w="1249" w:type="dxa"/>
          </w:tcPr>
          <w:p w:rsidR="007D2E61" w:rsidRDefault="007D2E61">
            <w:pPr>
              <w:tabs>
                <w:tab w:val="num" w:pos="0"/>
              </w:tabs>
            </w:pPr>
            <w:r>
              <w:t>0,730</w:t>
            </w:r>
          </w:p>
          <w:p w:rsidR="007D2E61" w:rsidRDefault="007D2E61">
            <w:pPr>
              <w:tabs>
                <w:tab w:val="num" w:pos="0"/>
              </w:tabs>
            </w:pPr>
            <w:r>
              <w:t>0,050</w:t>
            </w:r>
          </w:p>
          <w:p w:rsidR="007D2E61" w:rsidRDefault="007D2E61">
            <w:pPr>
              <w:tabs>
                <w:tab w:val="num" w:pos="0"/>
              </w:tabs>
            </w:pPr>
            <w:r>
              <w:t>1,026</w:t>
            </w:r>
          </w:p>
        </w:tc>
      </w:tr>
    </w:tbl>
    <w:p w:rsidR="007D2E61" w:rsidRDefault="007D2E61">
      <w:pPr>
        <w:pStyle w:val="opgave"/>
      </w:pPr>
    </w:p>
    <w:p w:rsidR="007D2E61" w:rsidRDefault="007D2E61">
      <w:pPr>
        <w:tabs>
          <w:tab w:val="num" w:pos="0"/>
        </w:tabs>
      </w:pPr>
      <w:r>
        <w:t>Jodaationen (IO</w:t>
      </w:r>
      <w:r>
        <w:rPr>
          <w:vertAlign w:val="subscript"/>
        </w:rPr>
        <w:t>3</w:t>
      </w:r>
      <w:r>
        <w:rPr>
          <w:vertAlign w:val="superscript"/>
        </w:rPr>
        <w:sym w:font="Symbol" w:char="F02D"/>
      </w:r>
      <w:r>
        <w:t>) reageren in zuur milieu met jodide-ionen (I</w:t>
      </w:r>
      <w:r>
        <w:rPr>
          <w:vertAlign w:val="superscript"/>
        </w:rPr>
        <w:sym w:font="Symbol" w:char="F02D"/>
      </w:r>
      <w:r>
        <w:t>). Hierbij ontstaat jood. In basisch milieu vindt een dergelijke reactie niet plaats. Perjodaationen (IO</w:t>
      </w:r>
      <w:r>
        <w:rPr>
          <w:vertAlign w:val="subscript"/>
        </w:rPr>
        <w:t>4</w:t>
      </w:r>
      <w:r>
        <w:rPr>
          <w:vertAlign w:val="superscript"/>
        </w:rPr>
        <w:sym w:font="Symbol" w:char="F02D"/>
      </w:r>
      <w:r>
        <w:t>) echter, kunnen zowel in zuur als in basisch milieu reageren met I</w:t>
      </w:r>
      <w:r>
        <w:rPr>
          <w:vertAlign w:val="superscript"/>
        </w:rPr>
        <w:sym w:font="Symbol" w:char="F02D"/>
      </w:r>
      <w:r>
        <w:t>. In zure oplossingen ontstaat dan alleen jood en in basische oplossingen wordt naast jood ook jodaat gevormd.</w:t>
      </w:r>
    </w:p>
    <w:p w:rsidR="007D2E61" w:rsidRDefault="007D2E61" w:rsidP="00D248A2">
      <w:pPr>
        <w:pStyle w:val="vraag"/>
      </w:pPr>
      <w:r>
        <w:t>Geef de vergelijking van de reactie tussen IO</w:t>
      </w:r>
      <w:r>
        <w:rPr>
          <w:vertAlign w:val="subscript"/>
        </w:rPr>
        <w:t>3</w:t>
      </w:r>
      <w:r>
        <w:rPr>
          <w:vertAlign w:val="superscript"/>
        </w:rPr>
        <w:sym w:font="Symbol" w:char="F02D"/>
      </w:r>
      <w:r>
        <w:t xml:space="preserve"> en I</w:t>
      </w:r>
      <w:r>
        <w:rPr>
          <w:vertAlign w:val="superscript"/>
        </w:rPr>
        <w:sym w:font="Symbol" w:char="F02D"/>
      </w:r>
      <w:r>
        <w:t xml:space="preserve"> in zure oplossing. </w:t>
      </w:r>
    </w:p>
    <w:p w:rsidR="007D2E61" w:rsidRDefault="007D2E61" w:rsidP="00D248A2">
      <w:pPr>
        <w:pStyle w:val="vraag"/>
      </w:pPr>
      <w:r>
        <w:t>Geef de reactievergelijkingen van de reactie tussen IO</w:t>
      </w:r>
      <w:r>
        <w:rPr>
          <w:vertAlign w:val="subscript"/>
        </w:rPr>
        <w:t>4</w:t>
      </w:r>
      <w:r>
        <w:rPr>
          <w:vertAlign w:val="superscript"/>
        </w:rPr>
        <w:sym w:font="Symbol" w:char="F02D"/>
      </w:r>
      <w:r>
        <w:t xml:space="preserve"> en I</w:t>
      </w:r>
      <w:r>
        <w:rPr>
          <w:vertAlign w:val="superscript"/>
        </w:rPr>
        <w:sym w:font="Symbol" w:char="F02D"/>
      </w:r>
      <w:r>
        <w:t xml:space="preserve"> in zure én in basische oplossing.</w:t>
      </w:r>
    </w:p>
    <w:p w:rsidR="007D2E61" w:rsidRDefault="007D2E61">
      <w:pPr>
        <w:tabs>
          <w:tab w:val="num" w:pos="0"/>
        </w:tabs>
      </w:pPr>
      <w:r>
        <w:t>Van een te onderzoeken oplossing, die zowel IO</w:t>
      </w:r>
      <w:r>
        <w:rPr>
          <w:vertAlign w:val="subscript"/>
        </w:rPr>
        <w:t>3</w:t>
      </w:r>
      <w:r>
        <w:rPr>
          <w:vertAlign w:val="superscript"/>
        </w:rPr>
        <w:sym w:font="Symbol" w:char="F02D"/>
      </w:r>
      <w:r>
        <w:t xml:space="preserve"> als IO</w:t>
      </w:r>
      <w:r>
        <w:rPr>
          <w:vertAlign w:val="subscript"/>
        </w:rPr>
        <w:t>4</w:t>
      </w:r>
      <w:r>
        <w:rPr>
          <w:vertAlign w:val="superscript"/>
        </w:rPr>
        <w:sym w:font="Symbol" w:char="F02D"/>
      </w:r>
      <w:r>
        <w:t xml:space="preserve"> bevat, wordt het gehalte aan deze ionen als volgt bepaald:</w:t>
      </w:r>
    </w:p>
    <w:p w:rsidR="007D2E61" w:rsidRDefault="007D2E61">
      <w:pPr>
        <w:tabs>
          <w:tab w:val="num" w:pos="0"/>
          <w:tab w:val="left" w:pos="1468"/>
        </w:tabs>
      </w:pPr>
    </w:p>
    <w:p w:rsidR="007D2E61" w:rsidRDefault="007D2E61">
      <w:pPr>
        <w:tabs>
          <w:tab w:val="num" w:pos="0"/>
        </w:tabs>
      </w:pPr>
      <w:r>
        <w:t>1. Drie monsters van elk 25,00 cm</w:t>
      </w:r>
      <w:r>
        <w:rPr>
          <w:vertAlign w:val="superscript"/>
        </w:rPr>
        <w:t xml:space="preserve">3 </w:t>
      </w:r>
      <w:r>
        <w:t>worden aangezuurd en aan elke oplossing wordt een overmaat kaliumjodide toegevoegd. Het ontstane jood wordt getitreerd met een gestelde 0,0960 M natriumthiosulfaatoplossing. De drie titraties verbruikten respectievelijk 49,95; 50,00 en 49,95 cm</w:t>
      </w:r>
      <w:r>
        <w:rPr>
          <w:vertAlign w:val="superscript"/>
        </w:rPr>
        <w:t xml:space="preserve">3 </w:t>
      </w:r>
      <w:r>
        <w:t>thiosulfaat.</w:t>
      </w:r>
    </w:p>
    <w:p w:rsidR="007D2E61" w:rsidRDefault="007D2E61">
      <w:pPr>
        <w:tabs>
          <w:tab w:val="num" w:pos="0"/>
          <w:tab w:val="left" w:pos="1468"/>
        </w:tabs>
      </w:pPr>
    </w:p>
    <w:p w:rsidR="007D2E61" w:rsidRDefault="007D2E61">
      <w:pPr>
        <w:tabs>
          <w:tab w:val="num" w:pos="0"/>
        </w:tabs>
      </w:pPr>
      <w:r>
        <w:t>2. Een andere serie van drie monsters van elk 25,00 cm</w:t>
      </w:r>
      <w:r>
        <w:rPr>
          <w:vertAlign w:val="superscript"/>
        </w:rPr>
        <w:t xml:space="preserve">3 </w:t>
      </w:r>
      <w:r>
        <w:t>van de te onderzoeken oplossing wordt gebufferd op pH = 8 met behulp van natriumwaterstofcarbonaat. Daarna wordt aan elke oplossing weer een overmaat kaliumjodide toegevoegd. Het ontstane jood wordt getitreerd met een gestelde 0,0502 M arsenietoplossing (AsO</w:t>
      </w:r>
      <w:r>
        <w:rPr>
          <w:vertAlign w:val="subscript"/>
        </w:rPr>
        <w:t>2</w:t>
      </w:r>
      <w:r>
        <w:rPr>
          <w:vertAlign w:val="superscript"/>
        </w:rPr>
        <w:sym w:font="Symbol" w:char="F02D"/>
      </w:r>
      <w:r>
        <w:t>) De titraties verbruikten respectievelijk 7,60; 7,55 en 7,60 cm</w:t>
      </w:r>
      <w:r>
        <w:rPr>
          <w:vertAlign w:val="superscript"/>
        </w:rPr>
        <w:t xml:space="preserve">3 </w:t>
      </w:r>
      <w:r>
        <w:t>van de arsenietoplossing. Arseniet (AsO</w:t>
      </w:r>
      <w:r>
        <w:rPr>
          <w:vertAlign w:val="subscript"/>
        </w:rPr>
        <w:t>2</w:t>
      </w:r>
      <w:r>
        <w:rPr>
          <w:vertAlign w:val="superscript"/>
        </w:rPr>
        <w:sym w:font="Symbol" w:char="F02D"/>
      </w:r>
      <w:r>
        <w:t>) wordt bij titratie omgezet in arsenaat (AsO</w:t>
      </w:r>
      <w:r>
        <w:rPr>
          <w:vertAlign w:val="subscript"/>
        </w:rPr>
        <w:t>3</w:t>
      </w:r>
      <w:r>
        <w:rPr>
          <w:vertAlign w:val="superscript"/>
        </w:rPr>
        <w:sym w:font="Symbol" w:char="F02D"/>
      </w:r>
      <w:r>
        <w:t>)</w:t>
      </w:r>
    </w:p>
    <w:p w:rsidR="007D2E61" w:rsidRDefault="007D2E61" w:rsidP="00D248A2">
      <w:pPr>
        <w:pStyle w:val="vraag"/>
      </w:pPr>
      <w:r>
        <w:t>Geef de vergelijkingen van alle reacties die bij deze twee titraties optreden.</w:t>
      </w:r>
    </w:p>
    <w:p w:rsidR="007D2E61" w:rsidRDefault="007D2E61" w:rsidP="00D248A2">
      <w:pPr>
        <w:pStyle w:val="vraag"/>
      </w:pPr>
      <w:r>
        <w:t>Bereken de concentraties van IO</w:t>
      </w:r>
      <w:r>
        <w:rPr>
          <w:vertAlign w:val="subscript"/>
        </w:rPr>
        <w:t>3</w:t>
      </w:r>
      <w:r>
        <w:rPr>
          <w:vertAlign w:val="superscript"/>
        </w:rPr>
        <w:sym w:font="Symbol" w:char="F02D"/>
      </w:r>
      <w:r>
        <w:t xml:space="preserve"> en IO</w:t>
      </w:r>
      <w:r>
        <w:rPr>
          <w:vertAlign w:val="subscript"/>
        </w:rPr>
        <w:t>4</w:t>
      </w:r>
      <w:r>
        <w:rPr>
          <w:vertAlign w:val="superscript"/>
        </w:rPr>
        <w:sym w:font="Symbol" w:char="F02D"/>
      </w:r>
      <w:r>
        <w:t xml:space="preserve"> in de oorspronkelijke oplossing.</w:t>
      </w:r>
    </w:p>
    <w:p w:rsidR="007D2E61" w:rsidRDefault="007D2E61">
      <w:pPr>
        <w:pStyle w:val="opgave"/>
      </w:pPr>
    </w:p>
    <w:p w:rsidR="007D2E61" w:rsidRDefault="007D2E61">
      <w:pPr>
        <w:tabs>
          <w:tab w:val="num" w:pos="0"/>
        </w:tabs>
      </w:pPr>
      <w:r>
        <w:object w:dxaOrig="7656" w:dyaOrig="6048">
          <v:shape id="_x0000_i1029" type="#_x0000_t75" style="width:382.8pt;height:302.4pt" o:ole="" fillcolor="window">
            <v:imagedata r:id="rId15" o:title=""/>
          </v:shape>
          <o:OLEObject Type="Embed" ProgID="ACD.ChemSketch.20" ShapeID="_x0000_i1029" DrawAspect="Content" ObjectID="_1313682281" r:id="rId16"/>
        </w:object>
      </w:r>
    </w:p>
    <w:p w:rsidR="007D2E61" w:rsidRDefault="007D2E61" w:rsidP="00D248A2">
      <w:pPr>
        <w:pStyle w:val="vraag"/>
      </w:pPr>
      <w:r>
        <w:t>Geef de structuurformules van de reactieproducten I t/m VII.</w:t>
      </w:r>
    </w:p>
    <w:p w:rsidR="007D2E61" w:rsidRDefault="007D2E61">
      <w:pPr>
        <w:pStyle w:val="opgave"/>
      </w:pPr>
    </w:p>
    <w:p w:rsidR="007D2E61" w:rsidRDefault="007D2E61">
      <w:pPr>
        <w:tabs>
          <w:tab w:val="num" w:pos="0"/>
        </w:tabs>
      </w:pPr>
      <w:r>
        <w:t>Smaak- en reukstoffen behoren meestal tot een van de volgende homologe reeksen: esters, aldehyden of ketonen.</w:t>
      </w:r>
    </w:p>
    <w:p w:rsidR="007D2E61" w:rsidRDefault="007D2E61">
      <w:pPr>
        <w:tabs>
          <w:tab w:val="num" w:pos="0"/>
          <w:tab w:val="left" w:pos="1281"/>
        </w:tabs>
      </w:pPr>
    </w:p>
    <w:p w:rsidR="007D2E61" w:rsidRDefault="007D2E61">
      <w:pPr>
        <w:tabs>
          <w:tab w:val="num" w:pos="0"/>
        </w:tabs>
      </w:pPr>
      <w:r>
        <w:t>Massaspectrometrie is een krachtig hulpmiddel voor de identificatie van dergelijke stoffen in voedingsmiddelen of het verpakkingsmateriaal daarvan.</w:t>
      </w:r>
    </w:p>
    <w:p w:rsidR="007D2E61" w:rsidRDefault="006A52B6">
      <w:pPr>
        <w:tabs>
          <w:tab w:val="num" w:pos="0"/>
          <w:tab w:val="left" w:pos="1292"/>
        </w:tabs>
      </w:pPr>
      <w:r>
        <w:rPr>
          <w:noProof/>
        </w:rPr>
        <w:lastRenderedPageBreak/>
        <w:drawing>
          <wp:inline distT="0" distB="0" distL="0" distR="0">
            <wp:extent cx="3947160" cy="5775960"/>
            <wp:effectExtent l="19050" t="0" r="0" b="0"/>
            <wp:docPr id="6" name="Afbeelding 6" descr="8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801"/>
                    <pic:cNvPicPr>
                      <a:picLocks noChangeAspect="1" noChangeArrowheads="1"/>
                    </pic:cNvPicPr>
                  </pic:nvPicPr>
                  <pic:blipFill>
                    <a:blip r:embed="rId17" cstate="print"/>
                    <a:srcRect/>
                    <a:stretch>
                      <a:fillRect/>
                    </a:stretch>
                  </pic:blipFill>
                  <pic:spPr bwMode="auto">
                    <a:xfrm>
                      <a:off x="0" y="0"/>
                      <a:ext cx="3947160" cy="5775960"/>
                    </a:xfrm>
                    <a:prstGeom prst="rect">
                      <a:avLst/>
                    </a:prstGeom>
                    <a:noFill/>
                    <a:ln w="9525">
                      <a:noFill/>
                      <a:miter lim="800000"/>
                      <a:headEnd/>
                      <a:tailEnd/>
                    </a:ln>
                  </pic:spPr>
                </pic:pic>
              </a:graphicData>
            </a:graphic>
          </wp:inline>
        </w:drawing>
      </w:r>
    </w:p>
    <w:p w:rsidR="007D2E61" w:rsidRDefault="007D2E61">
      <w:pPr>
        <w:tabs>
          <w:tab w:val="num" w:pos="0"/>
        </w:tabs>
      </w:pPr>
      <w:r>
        <w:t>In een onderzoek gaf een naar toffee ruikende verbinding een massaspectrum, zoals in figuur A weergegeven.</w:t>
      </w:r>
    </w:p>
    <w:p w:rsidR="007D2E61" w:rsidRDefault="007D2E61">
      <w:pPr>
        <w:tabs>
          <w:tab w:val="num" w:pos="0"/>
        </w:tabs>
      </w:pPr>
      <w:r>
        <w:t>Een stof die bitterzoet rook gaf een spectrum, zoals weergegeven in figuur B.</w:t>
      </w:r>
    </w:p>
    <w:p w:rsidR="007D2E61" w:rsidRDefault="007D2E61" w:rsidP="00D248A2">
      <w:pPr>
        <w:pStyle w:val="vraag"/>
      </w:pPr>
      <w:r>
        <w:t>Leid de structuren van de stoffen met de spectra van fig. A en B af.</w:t>
      </w:r>
    </w:p>
    <w:p w:rsidR="007D2E61" w:rsidRDefault="007D2E61">
      <w:pPr>
        <w:tabs>
          <w:tab w:val="num" w:pos="0"/>
        </w:tabs>
      </w:pPr>
      <w:r>
        <w:t xml:space="preserve">Het gemeten gebied begint bij </w:t>
      </w:r>
      <w:r>
        <w:rPr>
          <w:i/>
        </w:rPr>
        <w:t xml:space="preserve">m/e </w:t>
      </w:r>
      <w:r>
        <w:t>= 40.</w:t>
      </w:r>
    </w:p>
    <w:p w:rsidR="007D2E61" w:rsidRDefault="007D2E61">
      <w:pPr>
        <w:tabs>
          <w:tab w:val="num" w:pos="0"/>
          <w:tab w:val="left" w:pos="1700"/>
        </w:tabs>
      </w:pPr>
    </w:p>
    <w:p w:rsidR="007D2E61" w:rsidRDefault="007D2E61">
      <w:pPr>
        <w:pStyle w:val="Titel"/>
      </w:pPr>
      <w:r>
        <w:t>EINDE</w:t>
      </w:r>
    </w:p>
    <w:p w:rsidR="007D2E61" w:rsidRDefault="007D2E61">
      <w:pPr>
        <w:tabs>
          <w:tab w:val="num" w:pos="0"/>
        </w:tabs>
      </w:pPr>
    </w:p>
    <w:p w:rsidR="007D2E61" w:rsidRDefault="007D2E61">
      <w:pPr>
        <w:tabs>
          <w:tab w:val="num" w:pos="0"/>
        </w:tabs>
        <w:sectPr w:rsidR="007D2E61">
          <w:type w:val="continuous"/>
          <w:pgSz w:w="11907" w:h="16840" w:code="9"/>
          <w:pgMar w:top="1418" w:right="1418" w:bottom="1418" w:left="1418" w:header="680" w:footer="708" w:gutter="0"/>
          <w:cols w:space="708"/>
          <w:noEndnote/>
        </w:sectPr>
      </w:pPr>
    </w:p>
    <w:p w:rsidR="007D2E61" w:rsidRDefault="007D2E61">
      <w:pPr>
        <w:pStyle w:val="Kop3"/>
        <w:tabs>
          <w:tab w:val="num" w:pos="0"/>
        </w:tabs>
      </w:pPr>
      <w:r>
        <w:lastRenderedPageBreak/>
        <w:t>Uitwerking</w:t>
      </w:r>
    </w:p>
    <w:p w:rsidR="007D2E61" w:rsidRDefault="007D2E61" w:rsidP="00887E8D">
      <w:pPr>
        <w:pStyle w:val="opgave"/>
        <w:keepNext w:val="0"/>
        <w:widowControl w:val="0"/>
        <w:numPr>
          <w:ilvl w:val="0"/>
          <w:numId w:val="4"/>
        </w:numPr>
      </w:pPr>
    </w:p>
    <w:p w:rsidR="007D2E61" w:rsidRDefault="007D2E61" w:rsidP="00887E8D">
      <w:pPr>
        <w:pStyle w:val="vraag"/>
        <w:numPr>
          <w:ilvl w:val="0"/>
          <w:numId w:val="5"/>
        </w:numPr>
        <w:tabs>
          <w:tab w:val="clear" w:pos="360"/>
          <w:tab w:val="num" w:pos="0"/>
        </w:tabs>
        <w:ind w:left="0" w:hanging="567"/>
      </w:pPr>
      <w:r>
        <w:t>S gebruikt ook d-orbitalen</w:t>
      </w:r>
    </w:p>
    <w:p w:rsidR="007D2E61" w:rsidRDefault="007D2E61">
      <w:pPr>
        <w:tabs>
          <w:tab w:val="num" w:pos="0"/>
        </w:tabs>
      </w:pPr>
      <w:r>
        <w:t xml:space="preserve">S in midden + 5 liganden </w:t>
      </w:r>
      <w:r>
        <w:pict>
          <v:shape id="_x0000_s1041" type="#_x0000_t75" style="position:absolute;margin-left:253.1pt;margin-top:-33.15pt;width:77.05pt;height:63.35pt;z-index:251656704;mso-position-horizontal-relative:text;mso-position-vertical-relative:text" o:allowincell="f">
            <v:imagedata r:id="rId18" o:title=""/>
            <w10:wrap type="square"/>
            <w10:anchorlock/>
          </v:shape>
          <o:OLEObject Type="Embed" ProgID="ACD.ChemSketch.20" ShapeID="_x0000_s1041" DrawAspect="Content" ObjectID="_1313682314" r:id="rId19"/>
        </w:pict>
      </w:r>
    </w:p>
    <w:tbl>
      <w:tblPr>
        <w:tblW w:w="0" w:type="auto"/>
        <w:tblLayout w:type="fixed"/>
        <w:tblCellMar>
          <w:left w:w="70" w:type="dxa"/>
          <w:right w:w="70" w:type="dxa"/>
        </w:tblCellMar>
        <w:tblLook w:val="0000"/>
      </w:tblPr>
      <w:tblGrid>
        <w:gridCol w:w="1924"/>
        <w:gridCol w:w="409"/>
        <w:gridCol w:w="617"/>
        <w:gridCol w:w="373"/>
      </w:tblGrid>
      <w:tr w:rsidR="007D2E61">
        <w:tblPrEx>
          <w:tblCellMar>
            <w:top w:w="0" w:type="dxa"/>
            <w:bottom w:w="0" w:type="dxa"/>
          </w:tblCellMar>
        </w:tblPrEx>
        <w:tc>
          <w:tcPr>
            <w:tcW w:w="1924" w:type="dxa"/>
          </w:tcPr>
          <w:p w:rsidR="007D2E61" w:rsidRDefault="007D2E61">
            <w:pPr>
              <w:tabs>
                <w:tab w:val="num" w:pos="0"/>
              </w:tabs>
            </w:pPr>
            <w:r>
              <w:t>Valentieelektronen</w:t>
            </w:r>
          </w:p>
        </w:tc>
        <w:tc>
          <w:tcPr>
            <w:tcW w:w="409" w:type="dxa"/>
          </w:tcPr>
          <w:p w:rsidR="007D2E61" w:rsidRDefault="007D2E61">
            <w:pPr>
              <w:tabs>
                <w:tab w:val="num" w:pos="0"/>
              </w:tabs>
            </w:pPr>
            <w:r>
              <w:t>O</w:t>
            </w:r>
          </w:p>
        </w:tc>
        <w:tc>
          <w:tcPr>
            <w:tcW w:w="617" w:type="dxa"/>
          </w:tcPr>
          <w:p w:rsidR="007D2E61" w:rsidRDefault="007D2E61">
            <w:pPr>
              <w:tabs>
                <w:tab w:val="num" w:pos="0"/>
              </w:tabs>
            </w:pPr>
            <w:r>
              <w:t>S</w:t>
            </w:r>
          </w:p>
        </w:tc>
        <w:tc>
          <w:tcPr>
            <w:tcW w:w="373" w:type="dxa"/>
          </w:tcPr>
          <w:p w:rsidR="007D2E61" w:rsidRDefault="007D2E61">
            <w:pPr>
              <w:tabs>
                <w:tab w:val="num" w:pos="0"/>
              </w:tabs>
            </w:pPr>
            <w:r>
              <w:t>F</w:t>
            </w:r>
          </w:p>
        </w:tc>
      </w:tr>
      <w:tr w:rsidR="007D2E61">
        <w:tblPrEx>
          <w:tblCellMar>
            <w:top w:w="0" w:type="dxa"/>
            <w:bottom w:w="0" w:type="dxa"/>
          </w:tblCellMar>
        </w:tblPrEx>
        <w:tc>
          <w:tcPr>
            <w:tcW w:w="1924" w:type="dxa"/>
          </w:tcPr>
          <w:p w:rsidR="007D2E61" w:rsidRDefault="007D2E61">
            <w:pPr>
              <w:tabs>
                <w:tab w:val="num" w:pos="0"/>
              </w:tabs>
            </w:pPr>
          </w:p>
        </w:tc>
        <w:tc>
          <w:tcPr>
            <w:tcW w:w="409" w:type="dxa"/>
          </w:tcPr>
          <w:p w:rsidR="007D2E61" w:rsidRDefault="007D2E61">
            <w:pPr>
              <w:tabs>
                <w:tab w:val="num" w:pos="0"/>
              </w:tabs>
            </w:pPr>
            <w:r>
              <w:t>6</w:t>
            </w:r>
          </w:p>
        </w:tc>
        <w:tc>
          <w:tcPr>
            <w:tcW w:w="617" w:type="dxa"/>
          </w:tcPr>
          <w:p w:rsidR="007D2E61" w:rsidRDefault="007D2E61">
            <w:pPr>
              <w:tabs>
                <w:tab w:val="num" w:pos="0"/>
              </w:tabs>
            </w:pPr>
            <w:r>
              <w:t>6</w:t>
            </w:r>
          </w:p>
        </w:tc>
        <w:tc>
          <w:tcPr>
            <w:tcW w:w="373" w:type="dxa"/>
          </w:tcPr>
          <w:p w:rsidR="007D2E61" w:rsidRDefault="007D2E61">
            <w:pPr>
              <w:tabs>
                <w:tab w:val="num" w:pos="0"/>
              </w:tabs>
            </w:pPr>
            <w:r>
              <w:t>7</w:t>
            </w:r>
          </w:p>
        </w:tc>
      </w:tr>
      <w:tr w:rsidR="007D2E61">
        <w:tblPrEx>
          <w:tblCellMar>
            <w:top w:w="0" w:type="dxa"/>
            <w:bottom w:w="0" w:type="dxa"/>
          </w:tblCellMar>
        </w:tblPrEx>
        <w:tc>
          <w:tcPr>
            <w:tcW w:w="1924" w:type="dxa"/>
          </w:tcPr>
          <w:p w:rsidR="007D2E61" w:rsidRDefault="007D2E61">
            <w:pPr>
              <w:tabs>
                <w:tab w:val="num" w:pos="0"/>
              </w:tabs>
            </w:pPr>
            <w:r>
              <w:t>optioneel</w:t>
            </w:r>
          </w:p>
        </w:tc>
        <w:tc>
          <w:tcPr>
            <w:tcW w:w="409" w:type="dxa"/>
          </w:tcPr>
          <w:p w:rsidR="007D2E61" w:rsidRDefault="007D2E61">
            <w:pPr>
              <w:tabs>
                <w:tab w:val="num" w:pos="0"/>
              </w:tabs>
            </w:pPr>
            <w:r>
              <w:t>8</w:t>
            </w:r>
          </w:p>
        </w:tc>
        <w:tc>
          <w:tcPr>
            <w:tcW w:w="617" w:type="dxa"/>
          </w:tcPr>
          <w:p w:rsidR="007D2E61" w:rsidRDefault="007D2E61">
            <w:pPr>
              <w:tabs>
                <w:tab w:val="num" w:pos="0"/>
              </w:tabs>
            </w:pPr>
            <w:r>
              <w:t>(12)</w:t>
            </w:r>
          </w:p>
        </w:tc>
        <w:tc>
          <w:tcPr>
            <w:tcW w:w="373" w:type="dxa"/>
          </w:tcPr>
          <w:p w:rsidR="007D2E61" w:rsidRDefault="007D2E61">
            <w:pPr>
              <w:tabs>
                <w:tab w:val="num" w:pos="0"/>
              </w:tabs>
            </w:pPr>
            <w:r>
              <w:t>8</w:t>
            </w:r>
          </w:p>
        </w:tc>
      </w:tr>
    </w:tbl>
    <w:p w:rsidR="007D2E61" w:rsidRDefault="007D2E61" w:rsidP="00D248A2">
      <w:pPr>
        <w:pStyle w:val="vraag"/>
      </w:pPr>
      <w:r>
        <w:t>1. =O in equatoriale vlak</w:t>
      </w:r>
    </w:p>
    <w:p w:rsidR="007D2E61" w:rsidRDefault="007D2E61">
      <w:pPr>
        <w:tabs>
          <w:tab w:val="num" w:pos="0"/>
        </w:tabs>
      </w:pPr>
      <w:r>
        <w:t xml:space="preserve">5 bindingsrichtingen </w:t>
      </w:r>
      <w:r>
        <w:sym w:font="Symbol" w:char="F0DE"/>
      </w:r>
      <w:r>
        <w:t xml:space="preserve"> TBP </w:t>
      </w:r>
      <w:r>
        <w:pict>
          <v:shape id="_x0000_s1042" type="#_x0000_t75" style="position:absolute;margin-left:260.3pt;margin-top:-24.4pt;width:86.4pt;height:66.45pt;z-index:251657728;mso-position-horizontal-relative:text;mso-position-vertical-relative:text" o:allowincell="f">
            <v:imagedata r:id="rId20" o:title=""/>
            <w10:wrap type="square"/>
            <w10:anchorlock/>
          </v:shape>
          <o:OLEObject Type="Embed" ProgID="ACD.ChemSketch.20" ShapeID="_x0000_s1042" DrawAspect="Content" ObjectID="_1313682313" r:id="rId21"/>
        </w:pict>
      </w:r>
    </w:p>
    <w:p w:rsidR="007D2E61" w:rsidRDefault="007D2E61">
      <w:pPr>
        <w:tabs>
          <w:tab w:val="num" w:pos="0"/>
        </w:tabs>
      </w:pPr>
      <w:r>
        <w:t xml:space="preserve">2. =O meer ruimte </w:t>
      </w:r>
      <w:r>
        <w:sym w:font="Symbol" w:char="F0DE"/>
      </w:r>
      <w:r>
        <w:t xml:space="preserve"> fluorliganden worden weggedrukt </w:t>
      </w:r>
    </w:p>
    <w:p w:rsidR="007D2E61" w:rsidRDefault="007D2E61">
      <w:pPr>
        <w:tabs>
          <w:tab w:val="num" w:pos="0"/>
        </w:tabs>
      </w:pPr>
      <w:r>
        <w:t xml:space="preserve">in equatoriale vlak mesomerie </w:t>
      </w:r>
      <w:r>
        <w:sym w:font="Symbol" w:char="F0DE"/>
      </w:r>
      <w:r>
        <w:t xml:space="preserve"> S</w:t>
      </w:r>
      <w:r>
        <w:sym w:font="Symbol" w:char="F02D"/>
      </w:r>
      <w:r>
        <w:t>F korter</w:t>
      </w:r>
    </w:p>
    <w:p w:rsidR="007D2E61" w:rsidRDefault="007D2E61">
      <w:pPr>
        <w:tabs>
          <w:tab w:val="num" w:pos="0"/>
        </w:tabs>
      </w:pPr>
      <w:r>
        <w:t>S</w:t>
      </w:r>
      <w:r>
        <w:sym w:font="Symbol" w:char="F02D"/>
      </w:r>
      <w:r>
        <w:t>F</w:t>
      </w:r>
      <w:r>
        <w:rPr>
          <w:vertAlign w:val="subscript"/>
        </w:rPr>
        <w:t>ax</w:t>
      </w:r>
      <w:r>
        <w:t xml:space="preserve"> &gt; S</w:t>
      </w:r>
      <w:r>
        <w:sym w:font="Symbol" w:char="F02D"/>
      </w:r>
      <w:r>
        <w:t>F</w:t>
      </w:r>
      <w:r>
        <w:rPr>
          <w:vertAlign w:val="subscript"/>
        </w:rPr>
        <w:t>eq</w:t>
      </w:r>
    </w:p>
    <w:p w:rsidR="007D2E61" w:rsidRDefault="007D2E61">
      <w:pPr>
        <w:tabs>
          <w:tab w:val="num" w:pos="0"/>
        </w:tabs>
      </w:pPr>
      <w:r>
        <w:sym w:font="Symbol" w:char="F0D0"/>
      </w:r>
      <w:r>
        <w:t xml:space="preserve"> O</w:t>
      </w:r>
      <w:r>
        <w:sym w:font="Symbol" w:char="F02D"/>
      </w:r>
      <w:r>
        <w:t>S</w:t>
      </w:r>
      <w:r>
        <w:sym w:font="Symbol" w:char="F02D"/>
      </w:r>
      <w:r>
        <w:t>F</w:t>
      </w:r>
      <w:r>
        <w:rPr>
          <w:vertAlign w:val="subscript"/>
        </w:rPr>
        <w:t>ax</w:t>
      </w:r>
      <w:r>
        <w:t xml:space="preserve"> &gt; 90</w:t>
      </w:r>
      <w:r>
        <w:sym w:font="Symbol" w:char="F0B0"/>
      </w:r>
      <w:r>
        <w:tab/>
      </w:r>
      <w:r>
        <w:sym w:font="Symbol" w:char="F0D0"/>
      </w:r>
      <w:r>
        <w:t xml:space="preserve"> F</w:t>
      </w:r>
      <w:r>
        <w:rPr>
          <w:vertAlign w:val="subscript"/>
        </w:rPr>
        <w:t>ax</w:t>
      </w:r>
      <w:r>
        <w:sym w:font="Symbol" w:char="F02D"/>
      </w:r>
      <w:r>
        <w:t>S</w:t>
      </w:r>
      <w:r>
        <w:sym w:font="Symbol" w:char="F02D"/>
      </w:r>
      <w:r>
        <w:t>F</w:t>
      </w:r>
      <w:r>
        <w:rPr>
          <w:vertAlign w:val="subscript"/>
        </w:rPr>
        <w:t>eq</w:t>
      </w:r>
      <w:r>
        <w:t xml:space="preserve"> &lt; 90</w:t>
      </w:r>
      <w:r>
        <w:sym w:font="Symbol" w:char="F0B0"/>
      </w:r>
    </w:p>
    <w:p w:rsidR="007D2E61" w:rsidRDefault="007D2E61">
      <w:pPr>
        <w:tabs>
          <w:tab w:val="num" w:pos="0"/>
        </w:tabs>
      </w:pPr>
      <w:r>
        <w:sym w:font="Symbol" w:char="F0D0"/>
      </w:r>
      <w:r>
        <w:t xml:space="preserve"> O</w:t>
      </w:r>
      <w:r>
        <w:sym w:font="Symbol" w:char="F02D"/>
      </w:r>
      <w:r>
        <w:t>S</w:t>
      </w:r>
      <w:r>
        <w:sym w:font="Symbol" w:char="F02D"/>
      </w:r>
      <w:r>
        <w:t>F</w:t>
      </w:r>
      <w:r>
        <w:rPr>
          <w:vertAlign w:val="subscript"/>
        </w:rPr>
        <w:t>eq</w:t>
      </w:r>
      <w:r>
        <w:t xml:space="preserve"> &gt; 120</w:t>
      </w:r>
      <w:r>
        <w:sym w:font="Symbol" w:char="F0B0"/>
      </w:r>
      <w:r>
        <w:tab/>
      </w:r>
      <w:r>
        <w:sym w:font="Symbol" w:char="F0D0"/>
      </w:r>
      <w:r>
        <w:t xml:space="preserve"> F</w:t>
      </w:r>
      <w:r>
        <w:rPr>
          <w:vertAlign w:val="subscript"/>
        </w:rPr>
        <w:t>eq</w:t>
      </w:r>
      <w:r>
        <w:sym w:font="Symbol" w:char="F02D"/>
      </w:r>
      <w:r>
        <w:t>S</w:t>
      </w:r>
      <w:r>
        <w:sym w:font="Symbol" w:char="F02D"/>
      </w:r>
      <w:r>
        <w:t>F</w:t>
      </w:r>
      <w:r>
        <w:rPr>
          <w:vertAlign w:val="subscript"/>
        </w:rPr>
        <w:t>eq</w:t>
      </w:r>
      <w:r>
        <w:t xml:space="preserve"> &lt; 120</w:t>
      </w:r>
      <w:r>
        <w:sym w:font="Symbol" w:char="F0B0"/>
      </w:r>
    </w:p>
    <w:p w:rsidR="007D2E61" w:rsidRDefault="007D2E61" w:rsidP="00D248A2">
      <w:pPr>
        <w:pStyle w:val="vraag"/>
      </w:pPr>
      <w:r>
        <w:t>zie elektronenformule SO: 2</w:t>
      </w:r>
      <w:r>
        <w:tab/>
        <w:t>SF: 1</w:t>
      </w:r>
    </w:p>
    <w:p w:rsidR="007D2E61" w:rsidRDefault="007D2E61" w:rsidP="00D248A2">
      <w:pPr>
        <w:pStyle w:val="vraag"/>
      </w:pPr>
      <w:r>
        <w:t xml:space="preserve">TBP </w:t>
      </w:r>
      <w:r>
        <w:sym w:font="Symbol" w:char="F0DE"/>
      </w:r>
      <w:r>
        <w:t xml:space="preserve"> sp</w:t>
      </w:r>
      <w:r>
        <w:rPr>
          <w:vertAlign w:val="superscript"/>
        </w:rPr>
        <w:t>3</w:t>
      </w:r>
      <w:r>
        <w:t>d</w:t>
      </w:r>
    </w:p>
    <w:p w:rsidR="007D2E61" w:rsidRDefault="007D2E61">
      <w:pPr>
        <w:pStyle w:val="opgave"/>
      </w:pPr>
    </w:p>
    <w:p w:rsidR="007D2E61" w:rsidRDefault="007D2E61" w:rsidP="00D248A2">
      <w:pPr>
        <w:pStyle w:val="vraag"/>
      </w:pPr>
      <w:r>
        <w:rPr>
          <w:position w:val="-22"/>
        </w:rPr>
        <w:object w:dxaOrig="5940" w:dyaOrig="580">
          <v:shape id="_x0000_i1030" type="#_x0000_t75" style="width:297pt;height:28.8pt" o:ole="" fillcolor="window">
            <v:imagedata r:id="rId22" o:title=""/>
          </v:shape>
          <o:OLEObject Type="Embed" ProgID="Equation.3" ShapeID="_x0000_i1030" DrawAspect="Content" ObjectID="_1313682282" r:id="rId23"/>
        </w:object>
      </w:r>
    </w:p>
    <w:p w:rsidR="007D2E61" w:rsidRDefault="007D2E61">
      <w:pPr>
        <w:tabs>
          <w:tab w:val="num" w:pos="0"/>
        </w:tabs>
      </w:pPr>
      <w:r>
        <w:rPr>
          <w:position w:val="-22"/>
        </w:rPr>
        <w:object w:dxaOrig="3900" w:dyaOrig="580">
          <v:shape id="_x0000_i1031" type="#_x0000_t75" style="width:195pt;height:28.8pt" o:ole="" fillcolor="window">
            <v:imagedata r:id="rId24" o:title=""/>
          </v:shape>
          <o:OLEObject Type="Embed" ProgID="Equation.3" ShapeID="_x0000_i1031" DrawAspect="Content" ObjectID="_1313682283" r:id="rId25"/>
        </w:object>
      </w:r>
    </w:p>
    <w:p w:rsidR="007D2E61" w:rsidRDefault="007D2E61">
      <w:pPr>
        <w:tabs>
          <w:tab w:val="num" w:pos="0"/>
        </w:tabs>
      </w:pPr>
      <w:r>
        <w:rPr>
          <w:i/>
        </w:rPr>
        <w:t>k</w:t>
      </w:r>
      <w:r>
        <w:rPr>
          <w:vertAlign w:val="subscript"/>
        </w:rPr>
        <w:t>1</w:t>
      </w:r>
      <w:r>
        <w:t>[RH][O</w:t>
      </w:r>
      <w:r>
        <w:rPr>
          <w:vertAlign w:val="subscript"/>
        </w:rPr>
        <w:t>2</w:t>
      </w:r>
      <w:r>
        <w:t xml:space="preserve">] </w:t>
      </w:r>
      <w:r>
        <w:sym w:font="Symbol" w:char="F02D"/>
      </w:r>
      <w:r>
        <w:t xml:space="preserve"> 2 </w:t>
      </w:r>
      <w:r>
        <w:rPr>
          <w:i/>
        </w:rPr>
        <w:t>k</w:t>
      </w:r>
      <w:r>
        <w:rPr>
          <w:vertAlign w:val="subscript"/>
        </w:rPr>
        <w:t>4</w:t>
      </w:r>
      <w:r>
        <w:t>[R</w:t>
      </w:r>
      <w:r>
        <w:sym w:font="Symbol" w:char="F0D7"/>
      </w:r>
      <w:r>
        <w:t>]</w:t>
      </w:r>
      <w:r>
        <w:rPr>
          <w:vertAlign w:val="superscript"/>
        </w:rPr>
        <w:t>2</w:t>
      </w:r>
      <w:r>
        <w:t xml:space="preserve"> = 0 </w:t>
      </w:r>
      <w:r>
        <w:sym w:font="Symbol" w:char="F0DE"/>
      </w:r>
      <w:r>
        <w:t xml:space="preserve"> [R</w:t>
      </w:r>
      <w:r>
        <w:sym w:font="Symbol" w:char="F0D7"/>
      </w:r>
      <w:r>
        <w:t xml:space="preserve">] = </w:t>
      </w:r>
      <w:r>
        <w:rPr>
          <w:position w:val="-30"/>
        </w:rPr>
        <w:object w:dxaOrig="1359" w:dyaOrig="720">
          <v:shape id="_x0000_i1032" type="#_x0000_t75" style="width:67.8pt;height:36pt" o:ole="" fillcolor="window">
            <v:imagedata r:id="rId26" o:title=""/>
          </v:shape>
          <o:OLEObject Type="Embed" ProgID="Equation.3" ShapeID="_x0000_i1032" DrawAspect="Content" ObjectID="_1313682284" r:id="rId27"/>
        </w:object>
      </w:r>
    </w:p>
    <w:p w:rsidR="007D2E61" w:rsidRDefault="007D2E61">
      <w:pPr>
        <w:tabs>
          <w:tab w:val="num" w:pos="0"/>
        </w:tabs>
      </w:pPr>
      <w:r>
        <w:rPr>
          <w:position w:val="-22"/>
        </w:rPr>
        <w:object w:dxaOrig="2799" w:dyaOrig="580">
          <v:shape id="_x0000_i1033" type="#_x0000_t75" style="width:139.8pt;height:28.8pt" o:ole="" fillcolor="window">
            <v:imagedata r:id="rId28" o:title=""/>
          </v:shape>
          <o:OLEObject Type="Embed" ProgID="Equation.3" ShapeID="_x0000_i1033" DrawAspect="Content" ObjectID="_1313682285" r:id="rId29"/>
        </w:object>
      </w:r>
    </w:p>
    <w:p w:rsidR="007D2E61" w:rsidRDefault="007D2E61">
      <w:pPr>
        <w:tabs>
          <w:tab w:val="num" w:pos="0"/>
        </w:tabs>
      </w:pPr>
      <w:r>
        <w:rPr>
          <w:position w:val="-10"/>
        </w:rPr>
        <w:object w:dxaOrig="2580" w:dyaOrig="320">
          <v:shape id="_x0000_i1034" type="#_x0000_t75" style="width:129pt;height:16.2pt" o:ole="" fillcolor="window">
            <v:imagedata r:id="rId30" o:title=""/>
          </v:shape>
          <o:OLEObject Type="Embed" ProgID="Equation.3" ShapeID="_x0000_i1034" DrawAspect="Content" ObjectID="_1313682286" r:id="rId31"/>
        </w:object>
      </w:r>
    </w:p>
    <w:p w:rsidR="007D2E61" w:rsidRDefault="007D2E61">
      <w:pPr>
        <w:tabs>
          <w:tab w:val="num" w:pos="0"/>
        </w:tabs>
      </w:pPr>
      <w:r>
        <w:t>[RO</w:t>
      </w:r>
      <w:r>
        <w:rPr>
          <w:vertAlign w:val="subscript"/>
        </w:rPr>
        <w:t>2</w:t>
      </w:r>
      <w:r>
        <w:sym w:font="Symbol" w:char="F0D7"/>
      </w:r>
      <w:r>
        <w:t xml:space="preserve">] = </w:t>
      </w:r>
      <w:r>
        <w:rPr>
          <w:position w:val="-28"/>
        </w:rPr>
        <w:object w:dxaOrig="1120" w:dyaOrig="639">
          <v:shape id="_x0000_i1035" type="#_x0000_t75" style="width:55.8pt;height:31.8pt" o:ole="" fillcolor="window">
            <v:imagedata r:id="rId32" o:title=""/>
          </v:shape>
          <o:OLEObject Type="Embed" ProgID="Equation.3" ShapeID="_x0000_i1035" DrawAspect="Content" ObjectID="_1313682287" r:id="rId33"/>
        </w:object>
      </w:r>
    </w:p>
    <w:p w:rsidR="007D2E61" w:rsidRDefault="007D2E61">
      <w:pPr>
        <w:tabs>
          <w:tab w:val="num" w:pos="0"/>
        </w:tabs>
      </w:pPr>
      <w:r>
        <w:rPr>
          <w:position w:val="-30"/>
        </w:rPr>
        <w:object w:dxaOrig="4800" w:dyaOrig="800">
          <v:shape id="_x0000_i1036" type="#_x0000_t75" style="width:240pt;height:40.2pt" o:ole="" fillcolor="window">
            <v:imagedata r:id="rId34" o:title=""/>
          </v:shape>
          <o:OLEObject Type="Embed" ProgID="Equation.3" ShapeID="_x0000_i1036" DrawAspect="Content" ObjectID="_1313682288" r:id="rId35"/>
        </w:object>
      </w:r>
    </w:p>
    <w:p w:rsidR="007D2E61" w:rsidRDefault="007D2E61">
      <w:pPr>
        <w:pStyle w:val="opgave"/>
      </w:pPr>
    </w:p>
    <w:p w:rsidR="007D2E61" w:rsidRDefault="007D2E61" w:rsidP="00D248A2">
      <w:pPr>
        <w:pStyle w:val="vraag"/>
      </w:pPr>
      <w:r>
        <w:t>Stel gasvormige verbinding: C</w:t>
      </w:r>
      <w:r>
        <w:rPr>
          <w:vertAlign w:val="subscript"/>
        </w:rPr>
        <w:t>x</w:t>
      </w:r>
      <w:r>
        <w:t>H</w:t>
      </w:r>
      <w:r>
        <w:rPr>
          <w:vertAlign w:val="subscript"/>
        </w:rPr>
        <w:t>y</w:t>
      </w:r>
      <w:r>
        <w:t>O</w:t>
      </w:r>
      <w:r>
        <w:rPr>
          <w:vertAlign w:val="subscript"/>
        </w:rPr>
        <w:t>z</w:t>
      </w:r>
    </w:p>
    <w:p w:rsidR="007D2E61" w:rsidRDefault="007D2E61">
      <w:pPr>
        <w:tabs>
          <w:tab w:val="num" w:pos="0"/>
        </w:tabs>
        <w:rPr>
          <w:vertAlign w:val="subscript"/>
        </w:rPr>
      </w:pPr>
      <w:r>
        <w:t>verbranding (in overmaat): C</w:t>
      </w:r>
      <w:r>
        <w:rPr>
          <w:vertAlign w:val="subscript"/>
        </w:rPr>
        <w:t>x</w:t>
      </w:r>
      <w:r>
        <w:t>H</w:t>
      </w:r>
      <w:r>
        <w:rPr>
          <w:vertAlign w:val="subscript"/>
        </w:rPr>
        <w:t>y</w:t>
      </w:r>
      <w:r>
        <w:t>O</w:t>
      </w:r>
      <w:r>
        <w:rPr>
          <w:vertAlign w:val="subscript"/>
        </w:rPr>
        <w:t>z</w:t>
      </w:r>
      <w:r>
        <w:t xml:space="preserve"> + O</w:t>
      </w:r>
      <w:r>
        <w:rPr>
          <w:vertAlign w:val="subscript"/>
        </w:rPr>
        <w:t>2</w:t>
      </w:r>
      <w:r>
        <w:t xml:space="preserve"> </w:t>
      </w:r>
      <w:r>
        <w:sym w:font="Symbol" w:char="F0AE"/>
      </w:r>
      <w:r>
        <w:t xml:space="preserve"> CO</w:t>
      </w:r>
      <w:r>
        <w:rPr>
          <w:vertAlign w:val="subscript"/>
        </w:rPr>
        <w:t>2</w:t>
      </w:r>
      <w:r>
        <w:t xml:space="preserve"> </w:t>
      </w:r>
      <w:r>
        <w:rPr>
          <w:position w:val="-6"/>
        </w:rPr>
        <w:object w:dxaOrig="880" w:dyaOrig="420">
          <v:shape id="_x0000_i1037" type="#_x0000_t75" style="width:43.8pt;height:21pt" o:ole="" fillcolor="window">
            <v:imagedata r:id="rId36" o:title=""/>
          </v:shape>
          <o:OLEObject Type="Embed" ProgID="Equation.3" ShapeID="_x0000_i1037" DrawAspect="Content" ObjectID="_1313682289" r:id="rId37"/>
        </w:object>
      </w:r>
      <w:r>
        <w:t xml:space="preserve"> O</w:t>
      </w:r>
      <w:r>
        <w:rPr>
          <w:vertAlign w:val="subscript"/>
        </w:rPr>
        <w:t>2</w:t>
      </w:r>
    </w:p>
    <w:tbl>
      <w:tblPr>
        <w:tblW w:w="0" w:type="auto"/>
        <w:tblLayout w:type="fixed"/>
        <w:tblCellMar>
          <w:left w:w="70" w:type="dxa"/>
          <w:right w:w="70" w:type="dxa"/>
        </w:tblCellMar>
        <w:tblLook w:val="0000"/>
      </w:tblPr>
      <w:tblGrid>
        <w:gridCol w:w="1595"/>
        <w:gridCol w:w="1134"/>
        <w:gridCol w:w="1134"/>
        <w:gridCol w:w="1134"/>
        <w:gridCol w:w="1134"/>
      </w:tblGrid>
      <w:tr w:rsidR="007D2E61">
        <w:tblPrEx>
          <w:tblCellMar>
            <w:top w:w="0" w:type="dxa"/>
            <w:bottom w:w="0" w:type="dxa"/>
          </w:tblCellMar>
        </w:tblPrEx>
        <w:tc>
          <w:tcPr>
            <w:tcW w:w="1595" w:type="dxa"/>
          </w:tcPr>
          <w:p w:rsidR="007D2E61" w:rsidRDefault="007D2E61">
            <w:pPr>
              <w:tabs>
                <w:tab w:val="num" w:pos="0"/>
              </w:tabs>
            </w:pPr>
            <w:r>
              <w:t>volume (cm</w:t>
            </w:r>
            <w:r>
              <w:rPr>
                <w:vertAlign w:val="superscript"/>
              </w:rPr>
              <w:t>3</w:t>
            </w:r>
            <w:r>
              <w:t>)</w:t>
            </w:r>
          </w:p>
        </w:tc>
        <w:tc>
          <w:tcPr>
            <w:tcW w:w="1134" w:type="dxa"/>
          </w:tcPr>
          <w:p w:rsidR="007D2E61" w:rsidRDefault="007D2E61">
            <w:pPr>
              <w:tabs>
                <w:tab w:val="num" w:pos="0"/>
              </w:tabs>
            </w:pPr>
            <w:r>
              <w:t>20</w:t>
            </w:r>
          </w:p>
        </w:tc>
        <w:tc>
          <w:tcPr>
            <w:tcW w:w="1134" w:type="dxa"/>
          </w:tcPr>
          <w:p w:rsidR="007D2E61" w:rsidRDefault="007D2E61">
            <w:pPr>
              <w:tabs>
                <w:tab w:val="num" w:pos="0"/>
              </w:tabs>
            </w:pPr>
            <w:r>
              <w:t>80</w:t>
            </w:r>
          </w:p>
        </w:tc>
        <w:tc>
          <w:tcPr>
            <w:tcW w:w="1134" w:type="dxa"/>
          </w:tcPr>
          <w:p w:rsidR="007D2E61" w:rsidRDefault="007D2E61">
            <w:pPr>
              <w:tabs>
                <w:tab w:val="num" w:pos="0"/>
              </w:tabs>
            </w:pPr>
            <w:r>
              <w:t>70</w:t>
            </w:r>
          </w:p>
        </w:tc>
        <w:tc>
          <w:tcPr>
            <w:tcW w:w="1134" w:type="dxa"/>
          </w:tcPr>
          <w:p w:rsidR="007D2E61" w:rsidRDefault="007D2E61">
            <w:pPr>
              <w:tabs>
                <w:tab w:val="num" w:pos="0"/>
              </w:tabs>
            </w:pPr>
            <w:r>
              <w:t>30</w:t>
            </w:r>
          </w:p>
        </w:tc>
      </w:tr>
      <w:tr w:rsidR="007D2E61">
        <w:tblPrEx>
          <w:tblCellMar>
            <w:top w:w="0" w:type="dxa"/>
            <w:bottom w:w="0" w:type="dxa"/>
          </w:tblCellMar>
        </w:tblPrEx>
        <w:trPr>
          <w:cantSplit/>
        </w:trPr>
        <w:tc>
          <w:tcPr>
            <w:tcW w:w="1595" w:type="dxa"/>
          </w:tcPr>
          <w:p w:rsidR="007D2E61" w:rsidRDefault="007D2E61">
            <w:pPr>
              <w:tabs>
                <w:tab w:val="num" w:pos="0"/>
              </w:tabs>
            </w:pPr>
          </w:p>
        </w:tc>
        <w:tc>
          <w:tcPr>
            <w:tcW w:w="1134" w:type="dxa"/>
          </w:tcPr>
          <w:p w:rsidR="007D2E61" w:rsidRDefault="007D2E61">
            <w:pPr>
              <w:tabs>
                <w:tab w:val="num" w:pos="0"/>
              </w:tabs>
            </w:pPr>
          </w:p>
        </w:tc>
        <w:tc>
          <w:tcPr>
            <w:tcW w:w="1134" w:type="dxa"/>
          </w:tcPr>
          <w:p w:rsidR="007D2E61" w:rsidRDefault="007D2E61">
            <w:pPr>
              <w:tabs>
                <w:tab w:val="num" w:pos="0"/>
              </w:tabs>
            </w:pPr>
          </w:p>
        </w:tc>
        <w:tc>
          <w:tcPr>
            <w:tcW w:w="2268" w:type="dxa"/>
            <w:gridSpan w:val="2"/>
            <w:tcBorders>
              <w:top w:val="single" w:sz="4" w:space="0" w:color="auto"/>
              <w:left w:val="single" w:sz="4" w:space="0" w:color="auto"/>
              <w:right w:val="single" w:sz="4" w:space="0" w:color="auto"/>
            </w:tcBorders>
          </w:tcPr>
          <w:p w:rsidR="007D2E61" w:rsidRDefault="007D2E61">
            <w:pPr>
              <w:tabs>
                <w:tab w:val="num" w:pos="0"/>
              </w:tabs>
            </w:pPr>
            <w:r>
              <w:t>* CO</w:t>
            </w:r>
            <w:r>
              <w:rPr>
                <w:vertAlign w:val="subscript"/>
              </w:rPr>
              <w:t>2</w:t>
            </w:r>
            <w:r>
              <w:t>: 2,0 mol</w:t>
            </w:r>
          </w:p>
        </w:tc>
      </w:tr>
      <w:tr w:rsidR="007D2E61">
        <w:tblPrEx>
          <w:tblCellMar>
            <w:top w:w="0" w:type="dxa"/>
            <w:bottom w:w="0" w:type="dxa"/>
          </w:tblCellMar>
        </w:tblPrEx>
        <w:tc>
          <w:tcPr>
            <w:tcW w:w="1595" w:type="dxa"/>
          </w:tcPr>
          <w:p w:rsidR="007D2E61" w:rsidRDefault="007D2E61">
            <w:pPr>
              <w:tabs>
                <w:tab w:val="num" w:pos="0"/>
              </w:tabs>
            </w:pPr>
            <w:r>
              <w:t>molverhouding</w:t>
            </w:r>
          </w:p>
        </w:tc>
        <w:tc>
          <w:tcPr>
            <w:tcW w:w="1134" w:type="dxa"/>
          </w:tcPr>
          <w:p w:rsidR="007D2E61" w:rsidRDefault="007D2E61">
            <w:pPr>
              <w:tabs>
                <w:tab w:val="num" w:pos="0"/>
              </w:tabs>
            </w:pPr>
            <w:r>
              <w:t>1</w:t>
            </w:r>
          </w:p>
        </w:tc>
        <w:tc>
          <w:tcPr>
            <w:tcW w:w="1134" w:type="dxa"/>
          </w:tcPr>
          <w:p w:rsidR="007D2E61" w:rsidRDefault="007D2E61">
            <w:pPr>
              <w:tabs>
                <w:tab w:val="num" w:pos="0"/>
              </w:tabs>
            </w:pPr>
            <w:r>
              <w:t>4</w:t>
            </w:r>
          </w:p>
        </w:tc>
        <w:tc>
          <w:tcPr>
            <w:tcW w:w="1134" w:type="dxa"/>
          </w:tcPr>
          <w:p w:rsidR="007D2E61" w:rsidRDefault="007D2E61">
            <w:pPr>
              <w:tabs>
                <w:tab w:val="num" w:pos="0"/>
              </w:tabs>
            </w:pPr>
            <w:r>
              <w:t>3,5</w:t>
            </w:r>
          </w:p>
        </w:tc>
        <w:tc>
          <w:tcPr>
            <w:tcW w:w="1134" w:type="dxa"/>
          </w:tcPr>
          <w:p w:rsidR="007D2E61" w:rsidRDefault="007D2E61">
            <w:pPr>
              <w:tabs>
                <w:tab w:val="num" w:pos="0"/>
              </w:tabs>
            </w:pPr>
            <w:r>
              <w:t>1,5</w:t>
            </w:r>
          </w:p>
        </w:tc>
      </w:tr>
      <w:tr w:rsidR="007D2E61">
        <w:tblPrEx>
          <w:tblCellMar>
            <w:top w:w="0" w:type="dxa"/>
            <w:bottom w:w="0" w:type="dxa"/>
          </w:tblCellMar>
        </w:tblPrEx>
        <w:trPr>
          <w:cantSplit/>
        </w:trPr>
        <w:tc>
          <w:tcPr>
            <w:tcW w:w="1595" w:type="dxa"/>
          </w:tcPr>
          <w:p w:rsidR="007D2E61" w:rsidRDefault="007D2E61">
            <w:pPr>
              <w:tabs>
                <w:tab w:val="num" w:pos="0"/>
              </w:tabs>
            </w:pPr>
          </w:p>
        </w:tc>
        <w:tc>
          <w:tcPr>
            <w:tcW w:w="1134" w:type="dxa"/>
          </w:tcPr>
          <w:p w:rsidR="007D2E61" w:rsidRDefault="007D2E61">
            <w:pPr>
              <w:tabs>
                <w:tab w:val="num" w:pos="0"/>
              </w:tabs>
            </w:pPr>
          </w:p>
        </w:tc>
        <w:tc>
          <w:tcPr>
            <w:tcW w:w="3402" w:type="dxa"/>
            <w:gridSpan w:val="3"/>
            <w:tcBorders>
              <w:left w:val="single" w:sz="4" w:space="0" w:color="auto"/>
              <w:bottom w:val="single" w:sz="4" w:space="0" w:color="auto"/>
              <w:right w:val="single" w:sz="4" w:space="0" w:color="auto"/>
            </w:tcBorders>
          </w:tcPr>
          <w:p w:rsidR="007D2E61" w:rsidRDefault="007D2E61">
            <w:pPr>
              <w:tabs>
                <w:tab w:val="num" w:pos="0"/>
              </w:tabs>
            </w:pPr>
            <w:r>
              <w:t>**benodigde O</w:t>
            </w:r>
            <w:r>
              <w:rPr>
                <w:vertAlign w:val="subscript"/>
              </w:rPr>
              <w:t>2</w:t>
            </w:r>
            <w:r>
              <w:t>: 2,5 mol</w:t>
            </w:r>
          </w:p>
        </w:tc>
      </w:tr>
    </w:tbl>
    <w:p w:rsidR="007D2E61" w:rsidRDefault="007D2E61">
      <w:pPr>
        <w:tabs>
          <w:tab w:val="num" w:pos="0"/>
        </w:tabs>
      </w:pPr>
      <w:r>
        <w:t>C</w:t>
      </w:r>
      <w:r>
        <w:rPr>
          <w:vertAlign w:val="subscript"/>
        </w:rPr>
        <w:t>x</w:t>
      </w:r>
      <w:r>
        <w:t>H</w:t>
      </w:r>
      <w:r>
        <w:rPr>
          <w:vertAlign w:val="subscript"/>
        </w:rPr>
        <w:t>y</w:t>
      </w:r>
      <w:r>
        <w:t>O</w:t>
      </w:r>
      <w:r>
        <w:rPr>
          <w:vertAlign w:val="subscript"/>
        </w:rPr>
        <w:t>z</w:t>
      </w:r>
      <w:r>
        <w:t xml:space="preserve"> + (</w:t>
      </w:r>
      <w:r>
        <w:rPr>
          <w:i/>
        </w:rPr>
        <w:t>x</w:t>
      </w:r>
      <w:r>
        <w:t xml:space="preserve"> + </w:t>
      </w:r>
      <w:r>
        <w:rPr>
          <w:i/>
        </w:rPr>
        <w:t>y</w:t>
      </w:r>
      <w:r>
        <w:t xml:space="preserve">/4 </w:t>
      </w:r>
      <w:r>
        <w:sym w:font="Symbol" w:char="F02D"/>
      </w:r>
      <w:r>
        <w:t xml:space="preserve"> </w:t>
      </w:r>
      <w:r>
        <w:rPr>
          <w:i/>
        </w:rPr>
        <w:t>z</w:t>
      </w:r>
      <w:r>
        <w:t>/2) O</w:t>
      </w:r>
      <w:r>
        <w:rPr>
          <w:vertAlign w:val="subscript"/>
        </w:rPr>
        <w:t>2</w:t>
      </w:r>
      <w:r>
        <w:t xml:space="preserve"> </w:t>
      </w:r>
      <w:r>
        <w:sym w:font="Symbol" w:char="F0AE"/>
      </w:r>
      <w:r>
        <w:t xml:space="preserve"> </w:t>
      </w:r>
      <w:r>
        <w:rPr>
          <w:i/>
        </w:rPr>
        <w:t xml:space="preserve">x </w:t>
      </w:r>
      <w:r>
        <w:t>CO</w:t>
      </w:r>
      <w:r>
        <w:rPr>
          <w:vertAlign w:val="subscript"/>
        </w:rPr>
        <w:t>2</w:t>
      </w:r>
      <w:r>
        <w:t xml:space="preserve"> + </w:t>
      </w:r>
      <w:r>
        <w:rPr>
          <w:i/>
        </w:rPr>
        <w:t>y</w:t>
      </w:r>
      <w:r>
        <w:t>/2 H</w:t>
      </w:r>
      <w:r>
        <w:rPr>
          <w:vertAlign w:val="subscript"/>
        </w:rPr>
        <w:t>2</w:t>
      </w:r>
      <w:r>
        <w:t>O</w:t>
      </w:r>
    </w:p>
    <w:p w:rsidR="007D2E61" w:rsidRDefault="007D2E61">
      <w:pPr>
        <w:tabs>
          <w:tab w:val="num" w:pos="0"/>
        </w:tabs>
      </w:pPr>
      <w:r>
        <w:t>* 2,0 mol CO</w:t>
      </w:r>
      <w:r>
        <w:rPr>
          <w:vertAlign w:val="subscript"/>
        </w:rPr>
        <w:t>2</w:t>
      </w:r>
      <w:r>
        <w:t xml:space="preserve">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1,0 mol C</w:t>
      </w:r>
      <w:r>
        <w:rPr>
          <w:vertAlign w:val="subscript"/>
        </w:rPr>
        <w:t>x</w:t>
      </w:r>
      <w:r>
        <w:t>H</w:t>
      </w:r>
      <w:r>
        <w:rPr>
          <w:vertAlign w:val="subscript"/>
        </w:rPr>
        <w:t>y</w:t>
      </w:r>
      <w:r>
        <w:t>O</w:t>
      </w:r>
      <w:r>
        <w:rPr>
          <w:vertAlign w:val="subscript"/>
        </w:rPr>
        <w:t>z</w:t>
      </w:r>
      <w:r>
        <w:t xml:space="preserve"> </w:t>
      </w:r>
      <w:r>
        <w:sym w:font="Symbol" w:char="F0DE"/>
      </w:r>
      <w:r>
        <w:t xml:space="preserve"> </w:t>
      </w:r>
      <w:r>
        <w:rPr>
          <w:i/>
        </w:rPr>
        <w:t>x</w:t>
      </w:r>
      <w:r>
        <w:t xml:space="preserve"> = 2</w:t>
      </w:r>
    </w:p>
    <w:p w:rsidR="007D2E61" w:rsidRDefault="007D2E61">
      <w:pPr>
        <w:tabs>
          <w:tab w:val="num" w:pos="0"/>
        </w:tabs>
      </w:pPr>
      <w:r>
        <w:t xml:space="preserve">** </w:t>
      </w:r>
      <w:r>
        <w:rPr>
          <w:i/>
        </w:rPr>
        <w:t>x</w:t>
      </w:r>
      <w:r>
        <w:t xml:space="preserve"> + </w:t>
      </w:r>
      <w:r>
        <w:rPr>
          <w:i/>
        </w:rPr>
        <w:t>y</w:t>
      </w:r>
      <w:r>
        <w:t xml:space="preserve">/4 </w:t>
      </w:r>
      <w:r>
        <w:sym w:font="Symbol" w:char="F02D"/>
      </w:r>
      <w:r>
        <w:t xml:space="preserve"> </w:t>
      </w:r>
      <w:r>
        <w:rPr>
          <w:i/>
        </w:rPr>
        <w:t>z</w:t>
      </w:r>
      <w:r>
        <w:t xml:space="preserve">/2 = 4 </w:t>
      </w:r>
      <w:r>
        <w:sym w:font="Symbol" w:char="F02D"/>
      </w:r>
      <w:r>
        <w:t xml:space="preserve"> 1½ = 2½ </w:t>
      </w:r>
    </w:p>
    <w:p w:rsidR="007D2E61" w:rsidRDefault="007D2E61">
      <w:pPr>
        <w:tabs>
          <w:tab w:val="num" w:pos="0"/>
        </w:tabs>
      </w:pPr>
      <w:r>
        <w:rPr>
          <w:i/>
        </w:rPr>
        <w:lastRenderedPageBreak/>
        <w:t>y</w:t>
      </w:r>
      <w:r>
        <w:t xml:space="preserve">/4 </w:t>
      </w:r>
      <w:r>
        <w:sym w:font="Symbol" w:char="F02D"/>
      </w:r>
      <w:r>
        <w:t xml:space="preserve"> </w:t>
      </w:r>
      <w:r>
        <w:rPr>
          <w:i/>
        </w:rPr>
        <w:t>z</w:t>
      </w:r>
      <w:r>
        <w:t xml:space="preserve">/2 =2½ </w:t>
      </w:r>
      <w:r>
        <w:sym w:font="Symbol" w:char="F02D"/>
      </w:r>
      <w:r>
        <w:t xml:space="preserve"> 2,0 = ½ mol </w:t>
      </w:r>
      <w:r>
        <w:sym w:font="Symbol" w:char="F0DE"/>
      </w:r>
      <w:r>
        <w:t xml:space="preserve"> </w:t>
      </w:r>
      <w:r>
        <w:rPr>
          <w:i/>
        </w:rPr>
        <w:t>y</w:t>
      </w:r>
      <w:r>
        <w:t xml:space="preserve"> </w:t>
      </w:r>
      <w:r>
        <w:sym w:font="Symbol" w:char="F02D"/>
      </w:r>
      <w:r>
        <w:t xml:space="preserve"> 2</w:t>
      </w:r>
      <w:r>
        <w:rPr>
          <w:i/>
        </w:rPr>
        <w:t>z</w:t>
      </w:r>
      <w:r>
        <w:t xml:space="preserve"> = 2 mol</w:t>
      </w:r>
    </w:p>
    <w:p w:rsidR="007D2E61" w:rsidRDefault="007D2E61">
      <w:pPr>
        <w:tabs>
          <w:tab w:val="num" w:pos="0"/>
        </w:tabs>
      </w:pPr>
      <w:r>
        <w:rPr>
          <w:i/>
        </w:rPr>
        <w:t>p</w:t>
      </w:r>
      <w:r>
        <w:rPr>
          <w:i/>
        </w:rPr>
        <w:sym w:font="Symbol" w:char="F0D7"/>
      </w:r>
      <w:r>
        <w:rPr>
          <w:i/>
        </w:rPr>
        <w:t>V = n</w:t>
      </w:r>
      <w:r>
        <w:rPr>
          <w:i/>
        </w:rPr>
        <w:sym w:font="Symbol" w:char="F0D7"/>
      </w:r>
      <w:r>
        <w:rPr>
          <w:i/>
        </w:rPr>
        <w:t>R</w:t>
      </w:r>
      <w:r>
        <w:rPr>
          <w:i/>
        </w:rPr>
        <w:sym w:font="Symbol" w:char="F0D7"/>
      </w:r>
      <w:r>
        <w:rPr>
          <w:i/>
        </w:rPr>
        <w:t>T</w:t>
      </w:r>
    </w:p>
    <w:p w:rsidR="007D2E61" w:rsidRDefault="007D2E61">
      <w:pPr>
        <w:tabs>
          <w:tab w:val="num" w:pos="0"/>
        </w:tabs>
      </w:pPr>
      <w:r>
        <w:rPr>
          <w:i/>
        </w:rPr>
        <w:t>n</w:t>
      </w:r>
      <w:r>
        <w:t xml:space="preserve"> = </w:t>
      </w:r>
      <w:r>
        <w:rPr>
          <w:position w:val="-22"/>
        </w:rPr>
        <w:object w:dxaOrig="340" w:dyaOrig="580">
          <v:shape id="_x0000_i1038" type="#_x0000_t75" style="width:16.8pt;height:28.8pt" o:ole="" fillcolor="window">
            <v:imagedata r:id="rId38" o:title=""/>
          </v:shape>
          <o:OLEObject Type="Embed" ProgID="Equation.3" ShapeID="_x0000_i1038" DrawAspect="Content" ObjectID="_1313682290" r:id="rId39"/>
        </w:object>
      </w:r>
    </w:p>
    <w:p w:rsidR="007D2E61" w:rsidRDefault="007D2E61">
      <w:pPr>
        <w:tabs>
          <w:tab w:val="num" w:pos="0"/>
        </w:tabs>
      </w:pPr>
      <w:r>
        <w:rPr>
          <w:position w:val="-22"/>
        </w:rPr>
        <w:object w:dxaOrig="740" w:dyaOrig="580">
          <v:shape id="_x0000_i1039" type="#_x0000_t75" style="width:37.2pt;height:28.8pt" o:ole="" fillcolor="window">
            <v:imagedata r:id="rId40" o:title=""/>
          </v:shape>
          <o:OLEObject Type="Embed" ProgID="Equation.3" ShapeID="_x0000_i1039" DrawAspect="Content" ObjectID="_1313682291" r:id="rId41"/>
        </w:object>
      </w:r>
    </w:p>
    <w:p w:rsidR="007D2E61" w:rsidRDefault="007D2E61">
      <w:pPr>
        <w:tabs>
          <w:tab w:val="num" w:pos="0"/>
        </w:tabs>
      </w:pPr>
      <w:r>
        <w:rPr>
          <w:i/>
        </w:rPr>
        <w:t>M</w:t>
      </w:r>
      <w:r>
        <w:t xml:space="preserve"> = </w:t>
      </w:r>
      <w:r>
        <w:rPr>
          <w:position w:val="-30"/>
        </w:rPr>
        <w:object w:dxaOrig="3900" w:dyaOrig="720">
          <v:shape id="_x0000_i1040" type="#_x0000_t75" style="width:195pt;height:36pt" o:ole="" fillcolor="window">
            <v:imagedata r:id="rId42" o:title=""/>
          </v:shape>
          <o:OLEObject Type="Embed" ProgID="Equation.3" ShapeID="_x0000_i1040" DrawAspect="Content" ObjectID="_1313682292" r:id="rId43"/>
        </w:object>
      </w:r>
    </w:p>
    <w:p w:rsidR="007D2E61" w:rsidRDefault="007D2E61">
      <w:pPr>
        <w:tabs>
          <w:tab w:val="num" w:pos="0"/>
        </w:tabs>
      </w:pPr>
      <w:r>
        <w:rPr>
          <w:i/>
        </w:rPr>
        <w:t>x</w:t>
      </w:r>
      <w:r>
        <w:sym w:font="Symbol" w:char="F0D7"/>
      </w:r>
      <w:r>
        <w:t xml:space="preserve">12 + </w:t>
      </w:r>
      <w:r>
        <w:rPr>
          <w:i/>
        </w:rPr>
        <w:t>y</w:t>
      </w:r>
      <w:r>
        <w:sym w:font="Symbol" w:char="F0D7"/>
      </w:r>
      <w:r>
        <w:t xml:space="preserve">16 = 44 </w:t>
      </w:r>
      <w:r>
        <w:sym w:font="Symbol" w:char="F0DE"/>
      </w:r>
      <w:r>
        <w:t xml:space="preserve"> </w:t>
      </w:r>
      <w:r>
        <w:rPr>
          <w:i/>
        </w:rPr>
        <w:t>y</w:t>
      </w:r>
      <w:r>
        <w:t xml:space="preserve"> + 16</w:t>
      </w:r>
      <w:r>
        <w:rPr>
          <w:i/>
        </w:rPr>
        <w:t>z</w:t>
      </w:r>
      <w:r>
        <w:t xml:space="preserve"> = 44 </w:t>
      </w:r>
      <w:r>
        <w:sym w:font="Symbol" w:char="F02D"/>
      </w:r>
      <w:r>
        <w:t xml:space="preserve"> 12</w:t>
      </w:r>
      <w:r>
        <w:sym w:font="Symbol" w:char="F0D7"/>
      </w:r>
      <w:r>
        <w:t>2 = 20</w:t>
      </w:r>
    </w:p>
    <w:p w:rsidR="007D2E61" w:rsidRDefault="007D2E61">
      <w:pPr>
        <w:tabs>
          <w:tab w:val="num" w:pos="0"/>
        </w:tabs>
      </w:pPr>
      <w:r>
        <w:tab/>
      </w:r>
      <w:r>
        <w:tab/>
      </w:r>
      <w:r>
        <w:rPr>
          <w:i/>
        </w:rPr>
        <w:t>y</w:t>
      </w:r>
      <w:r>
        <w:t xml:space="preserve"> </w:t>
      </w:r>
      <w:r>
        <w:sym w:font="Symbol" w:char="F02D"/>
      </w:r>
      <w:r>
        <w:t xml:space="preserve"> 2</w:t>
      </w:r>
      <w:r>
        <w:rPr>
          <w:i/>
        </w:rPr>
        <w:t>z</w:t>
      </w:r>
      <w:r>
        <w:t xml:space="preserve"> = 2</w:t>
      </w:r>
    </w:p>
    <w:p w:rsidR="007D2E61" w:rsidRDefault="007D2E61">
      <w:pPr>
        <w:tabs>
          <w:tab w:val="num" w:pos="0"/>
        </w:tabs>
      </w:pPr>
      <w:r>
        <w:t>18</w:t>
      </w:r>
      <w:r>
        <w:rPr>
          <w:i/>
        </w:rPr>
        <w:t>z</w:t>
      </w:r>
      <w:r>
        <w:t xml:space="preserve"> = 18 </w:t>
      </w:r>
      <w:r>
        <w:sym w:font="Symbol" w:char="F0DE"/>
      </w:r>
      <w:r>
        <w:t xml:space="preserve"> </w:t>
      </w:r>
      <w:r>
        <w:rPr>
          <w:i/>
        </w:rPr>
        <w:t xml:space="preserve">z </w:t>
      </w:r>
      <w:r>
        <w:t xml:space="preserve">= 1 </w:t>
      </w:r>
      <w:r>
        <w:sym w:font="Symbol" w:char="F0DE"/>
      </w:r>
      <w:r>
        <w:t xml:space="preserve"> </w:t>
      </w:r>
      <w:r>
        <w:rPr>
          <w:i/>
        </w:rPr>
        <w:t>y</w:t>
      </w:r>
      <w:r>
        <w:t xml:space="preserve"> = 4</w:t>
      </w:r>
    </w:p>
    <w:p w:rsidR="007D2E61" w:rsidRDefault="007D2E61">
      <w:pPr>
        <w:tabs>
          <w:tab w:val="num" w:pos="0"/>
        </w:tabs>
      </w:pPr>
      <w:r>
        <w:t>De formule is dus: C</w:t>
      </w:r>
      <w:r>
        <w:rPr>
          <w:vertAlign w:val="subscript"/>
        </w:rPr>
        <w:t>2</w:t>
      </w:r>
      <w:r>
        <w:t>H</w:t>
      </w:r>
      <w:r>
        <w:rPr>
          <w:vertAlign w:val="subscript"/>
        </w:rPr>
        <w:t>4</w:t>
      </w:r>
      <w:r>
        <w:t>O</w:t>
      </w:r>
    </w:p>
    <w:p w:rsidR="007D2E61" w:rsidRDefault="007D2E61">
      <w:pPr>
        <w:pStyle w:val="opgave"/>
      </w:pPr>
    </w:p>
    <w:p w:rsidR="007D2E61" w:rsidRDefault="007D2E61" w:rsidP="00D248A2">
      <w:pPr>
        <w:pStyle w:val="vraag"/>
      </w:pPr>
      <w:r>
        <w:rPr>
          <w:i/>
        </w:rPr>
        <w:t>A</w:t>
      </w:r>
      <w:r>
        <w:t xml:space="preserve"> = </w:t>
      </w:r>
      <w:r>
        <w:rPr>
          <w:i/>
        </w:rPr>
        <w:t>a</w:t>
      </w:r>
      <w:r>
        <w:rPr>
          <w:i/>
        </w:rPr>
        <w:sym w:font="Symbol" w:char="F0D7"/>
      </w:r>
      <w:r>
        <w:rPr>
          <w:i/>
        </w:rPr>
        <w:t>b</w:t>
      </w:r>
      <w:r>
        <w:rPr>
          <w:i/>
        </w:rPr>
        <w:sym w:font="Symbol" w:char="F0D7"/>
      </w:r>
      <w:r>
        <w:rPr>
          <w:i/>
        </w:rPr>
        <w:t>c</w:t>
      </w:r>
      <w:r>
        <w:t xml:space="preserve"> </w:t>
      </w:r>
      <w:r>
        <w:sym w:font="Symbol" w:char="F0DE"/>
      </w:r>
      <w:r>
        <w:t xml:space="preserve"> </w:t>
      </w:r>
      <w:r>
        <w:rPr>
          <w:i/>
        </w:rPr>
        <w:t>a</w:t>
      </w:r>
      <w:r>
        <w:t xml:space="preserve"> = </w:t>
      </w:r>
      <w:r>
        <w:rPr>
          <w:position w:val="-22"/>
        </w:rPr>
        <w:object w:dxaOrig="320" w:dyaOrig="580">
          <v:shape id="_x0000_i1041" type="#_x0000_t75" style="width:16.2pt;height:28.8pt" o:ole="" fillcolor="window">
            <v:imagedata r:id="rId44" o:title=""/>
          </v:shape>
          <o:OLEObject Type="Embed" ProgID="Equation.3" ShapeID="_x0000_i1041" DrawAspect="Content" ObjectID="_1313682293" r:id="rId45"/>
        </w:object>
      </w:r>
    </w:p>
    <w:p w:rsidR="007D2E61" w:rsidRDefault="007D2E61">
      <w:pPr>
        <w:tabs>
          <w:tab w:val="num" w:pos="0"/>
        </w:tabs>
      </w:pPr>
      <w:r>
        <w:t xml:space="preserve">Cu: </w:t>
      </w:r>
      <w:r>
        <w:rPr>
          <w:i/>
        </w:rPr>
        <w:t>a</w:t>
      </w:r>
      <w:r>
        <w:rPr>
          <w:vertAlign w:val="subscript"/>
        </w:rPr>
        <w:t>300</w:t>
      </w:r>
      <w:r>
        <w:t xml:space="preserve"> = </w:t>
      </w:r>
      <w:r>
        <w:rPr>
          <w:position w:val="-30"/>
        </w:rPr>
        <w:object w:dxaOrig="2320" w:dyaOrig="720">
          <v:shape id="_x0000_i1042" type="#_x0000_t75" style="width:115.8pt;height:36pt" o:ole="" fillcolor="window">
            <v:imagedata r:id="rId46" o:title=""/>
          </v:shape>
          <o:OLEObject Type="Embed" ProgID="Equation.3" ShapeID="_x0000_i1042" DrawAspect="Content" ObjectID="_1313682294" r:id="rId47"/>
        </w:object>
      </w:r>
    </w:p>
    <w:p w:rsidR="007D2E61" w:rsidRDefault="007D2E61">
      <w:pPr>
        <w:tabs>
          <w:tab w:val="num" w:pos="0"/>
        </w:tabs>
      </w:pPr>
      <w:r>
        <w:rPr>
          <w:i/>
        </w:rPr>
        <w:t>a</w:t>
      </w:r>
      <w:r>
        <w:rPr>
          <w:vertAlign w:val="subscript"/>
        </w:rPr>
        <w:t>450</w:t>
      </w:r>
      <w:r>
        <w:t xml:space="preserve"> = </w:t>
      </w:r>
      <w:r>
        <w:rPr>
          <w:position w:val="-30"/>
        </w:rPr>
        <w:object w:dxaOrig="2280" w:dyaOrig="720">
          <v:shape id="_x0000_i1043" type="#_x0000_t75" style="width:114pt;height:36pt" o:ole="" fillcolor="window">
            <v:imagedata r:id="rId48" o:title=""/>
          </v:shape>
          <o:OLEObject Type="Embed" ProgID="Equation.3" ShapeID="_x0000_i1043" DrawAspect="Content" ObjectID="_1313682295" r:id="rId49"/>
        </w:object>
      </w:r>
    </w:p>
    <w:p w:rsidR="007D2E61" w:rsidRDefault="007D2E61">
      <w:pPr>
        <w:tabs>
          <w:tab w:val="num" w:pos="0"/>
        </w:tabs>
      </w:pPr>
      <w:r>
        <w:t xml:space="preserve">Co: </w:t>
      </w:r>
      <w:r>
        <w:rPr>
          <w:i/>
        </w:rPr>
        <w:t>a</w:t>
      </w:r>
      <w:r>
        <w:rPr>
          <w:vertAlign w:val="subscript"/>
        </w:rPr>
        <w:t>300</w:t>
      </w:r>
      <w:r>
        <w:t xml:space="preserve"> = </w:t>
      </w:r>
      <w:r>
        <w:rPr>
          <w:position w:val="-30"/>
        </w:rPr>
        <w:object w:dxaOrig="2280" w:dyaOrig="720">
          <v:shape id="_x0000_i1044" type="#_x0000_t75" style="width:114pt;height:36pt" o:ole="" fillcolor="window">
            <v:imagedata r:id="rId50" o:title=""/>
          </v:shape>
          <o:OLEObject Type="Embed" ProgID="Equation.3" ShapeID="_x0000_i1044" DrawAspect="Content" ObjectID="_1313682296" r:id="rId51"/>
        </w:object>
      </w:r>
    </w:p>
    <w:p w:rsidR="007D2E61" w:rsidRDefault="007D2E61">
      <w:pPr>
        <w:tabs>
          <w:tab w:val="num" w:pos="0"/>
        </w:tabs>
      </w:pPr>
      <w:r>
        <w:rPr>
          <w:i/>
        </w:rPr>
        <w:t>a</w:t>
      </w:r>
      <w:r>
        <w:rPr>
          <w:vertAlign w:val="subscript"/>
        </w:rPr>
        <w:t>450</w:t>
      </w:r>
      <w:r>
        <w:t xml:space="preserve"> = </w:t>
      </w:r>
      <w:r>
        <w:rPr>
          <w:position w:val="-30"/>
        </w:rPr>
        <w:object w:dxaOrig="2180" w:dyaOrig="720">
          <v:shape id="_x0000_i1045" type="#_x0000_t75" style="width:109.2pt;height:36pt" o:ole="" fillcolor="window">
            <v:imagedata r:id="rId52" o:title=""/>
          </v:shape>
          <o:OLEObject Type="Embed" ProgID="Equation.3" ShapeID="_x0000_i1045" DrawAspect="Content" ObjectID="_1313682297" r:id="rId53"/>
        </w:object>
      </w:r>
    </w:p>
    <w:p w:rsidR="007D2E61" w:rsidRDefault="007D2E61">
      <w:pPr>
        <w:tabs>
          <w:tab w:val="num" w:pos="0"/>
        </w:tabs>
      </w:pPr>
      <w:r>
        <w:t xml:space="preserve">Stel: testoplossing met </w:t>
      </w:r>
      <w:r>
        <w:rPr>
          <w:i/>
        </w:rPr>
        <w:t>x</w:t>
      </w:r>
      <w:r>
        <w:t xml:space="preserve"> </w:t>
      </w:r>
      <w:r>
        <w:rPr>
          <w:position w:val="-28"/>
        </w:rPr>
        <w:object w:dxaOrig="520" w:dyaOrig="639">
          <v:shape id="_x0000_i1046" type="#_x0000_t75" style="width:25.8pt;height:31.8pt" o:ole="" fillcolor="window">
            <v:imagedata r:id="rId54" o:title=""/>
          </v:shape>
          <o:OLEObject Type="Embed" ProgID="Equation.3" ShapeID="_x0000_i1046" DrawAspect="Content" ObjectID="_1313682298" r:id="rId55"/>
        </w:object>
      </w:r>
      <w:r>
        <w:t xml:space="preserve"> Cu en </w:t>
      </w:r>
      <w:r>
        <w:rPr>
          <w:i/>
        </w:rPr>
        <w:t>y</w:t>
      </w:r>
      <w:r>
        <w:t xml:space="preserve"> </w:t>
      </w:r>
      <w:r>
        <w:rPr>
          <w:position w:val="-28"/>
        </w:rPr>
        <w:object w:dxaOrig="520" w:dyaOrig="639">
          <v:shape id="_x0000_i1047" type="#_x0000_t75" style="width:25.8pt;height:31.8pt" o:ole="" fillcolor="window">
            <v:imagedata r:id="rId54" o:title=""/>
          </v:shape>
          <o:OLEObject Type="Embed" ProgID="Equation.3" ShapeID="_x0000_i1047" DrawAspect="Content" ObjectID="_1313682299" r:id="rId56"/>
        </w:object>
      </w:r>
      <w:r>
        <w:t xml:space="preserve"> Co</w:t>
      </w:r>
    </w:p>
    <w:p w:rsidR="007D2E61" w:rsidRDefault="007D2E61">
      <w:pPr>
        <w:tabs>
          <w:tab w:val="num" w:pos="0"/>
        </w:tabs>
      </w:pPr>
      <w:r>
        <w:rPr>
          <w:i/>
        </w:rPr>
        <w:t>A</w:t>
      </w:r>
      <w:r>
        <w:rPr>
          <w:vertAlign w:val="subscript"/>
        </w:rPr>
        <w:t>300</w:t>
      </w:r>
      <w:r>
        <w:rPr>
          <w:i/>
        </w:rPr>
        <w:t xml:space="preserve"> = a</w:t>
      </w:r>
      <w:r>
        <w:rPr>
          <w:vertAlign w:val="subscript"/>
        </w:rPr>
        <w:t>Cu(300)</w:t>
      </w:r>
      <w:r>
        <w:t xml:space="preserve"> </w:t>
      </w:r>
      <w:r>
        <w:sym w:font="Symbol" w:char="F0D7"/>
      </w:r>
      <w:r>
        <w:t xml:space="preserve"> </w:t>
      </w:r>
      <w:r>
        <w:rPr>
          <w:i/>
        </w:rPr>
        <w:t>bx</w:t>
      </w:r>
      <w:r>
        <w:t xml:space="preserve"> + </w:t>
      </w:r>
      <w:r>
        <w:rPr>
          <w:i/>
        </w:rPr>
        <w:t>= a</w:t>
      </w:r>
      <w:r>
        <w:rPr>
          <w:vertAlign w:val="subscript"/>
        </w:rPr>
        <w:t>Cu(300)</w:t>
      </w:r>
      <w:r>
        <w:t xml:space="preserve"> </w:t>
      </w:r>
      <w:r>
        <w:sym w:font="Symbol" w:char="F0D7"/>
      </w:r>
      <w:r>
        <w:t xml:space="preserve"> </w:t>
      </w:r>
      <w:r>
        <w:rPr>
          <w:i/>
        </w:rPr>
        <w:t>by</w:t>
      </w:r>
    </w:p>
    <w:p w:rsidR="007D2E61" w:rsidRDefault="007D2E61">
      <w:pPr>
        <w:tabs>
          <w:tab w:val="num" w:pos="0"/>
        </w:tabs>
      </w:pPr>
      <w:r>
        <w:rPr>
          <w:i/>
        </w:rPr>
        <w:t>A</w:t>
      </w:r>
      <w:r>
        <w:rPr>
          <w:vertAlign w:val="subscript"/>
        </w:rPr>
        <w:t>450</w:t>
      </w:r>
      <w:r>
        <w:rPr>
          <w:i/>
        </w:rPr>
        <w:t xml:space="preserve"> = a</w:t>
      </w:r>
      <w:r>
        <w:rPr>
          <w:vertAlign w:val="subscript"/>
        </w:rPr>
        <w:t>Co(450)</w:t>
      </w:r>
      <w:r>
        <w:t xml:space="preserve"> </w:t>
      </w:r>
      <w:r>
        <w:sym w:font="Symbol" w:char="F0D7"/>
      </w:r>
      <w:r>
        <w:t xml:space="preserve"> </w:t>
      </w:r>
      <w:r>
        <w:rPr>
          <w:i/>
        </w:rPr>
        <w:t>bx</w:t>
      </w:r>
      <w:r>
        <w:t xml:space="preserve"> + </w:t>
      </w:r>
      <w:r>
        <w:rPr>
          <w:i/>
        </w:rPr>
        <w:t>= a</w:t>
      </w:r>
      <w:r>
        <w:rPr>
          <w:vertAlign w:val="subscript"/>
        </w:rPr>
        <w:t>Co(450)</w:t>
      </w:r>
      <w:r>
        <w:t xml:space="preserve"> </w:t>
      </w:r>
      <w:r>
        <w:sym w:font="Symbol" w:char="F0D7"/>
      </w:r>
      <w:r>
        <w:t xml:space="preserve"> </w:t>
      </w:r>
      <w:r>
        <w:rPr>
          <w:i/>
        </w:rPr>
        <w:t>by</w:t>
      </w:r>
    </w:p>
    <w:p w:rsidR="007D2E61" w:rsidRDefault="007D2E61">
      <w:pPr>
        <w:tabs>
          <w:tab w:val="num" w:pos="0"/>
        </w:tabs>
      </w:pPr>
      <w:r>
        <w:t xml:space="preserve">0,681 = 62,5 </w:t>
      </w:r>
      <w:r>
        <w:rPr>
          <w:i/>
        </w:rPr>
        <w:t>x</w:t>
      </w:r>
      <w:r>
        <w:t xml:space="preserve"> + 320 </w:t>
      </w:r>
      <w:r>
        <w:rPr>
          <w:i/>
        </w:rPr>
        <w:t>y</w:t>
      </w:r>
      <w:r>
        <w:t xml:space="preserve"> </w:t>
      </w:r>
      <w:r>
        <w:tab/>
        <w:t>(</w:t>
      </w:r>
      <w:r>
        <w:sym w:font="Symbol" w:char="F0B4"/>
      </w:r>
      <w:r>
        <w:t xml:space="preserve"> </w:t>
      </w:r>
      <w:r>
        <w:rPr>
          <w:position w:val="-16"/>
        </w:rPr>
        <w:object w:dxaOrig="380" w:dyaOrig="420">
          <v:shape id="_x0000_i1048" type="#_x0000_t75" style="width:19.2pt;height:21pt" o:ole="" fillcolor="window">
            <v:imagedata r:id="rId57" o:title=""/>
          </v:shape>
          <o:OLEObject Type="Embed" ProgID="Equation.3" ShapeID="_x0000_i1048" DrawAspect="Content" ObjectID="_1313682300" r:id="rId58"/>
        </w:object>
      </w:r>
      <w:r>
        <w:t>)</w:t>
      </w:r>
    </w:p>
    <w:p w:rsidR="007D2E61" w:rsidRDefault="007D2E61">
      <w:pPr>
        <w:tabs>
          <w:tab w:val="num" w:pos="0"/>
        </w:tabs>
      </w:pPr>
      <w:r>
        <w:t xml:space="preserve">1,026 = 365 </w:t>
      </w:r>
      <w:r>
        <w:rPr>
          <w:i/>
        </w:rPr>
        <w:t>x</w:t>
      </w:r>
      <w:r>
        <w:t xml:space="preserve"> + 25 </w:t>
      </w:r>
      <w:r>
        <w:rPr>
          <w:i/>
        </w:rPr>
        <w:t>y</w:t>
      </w:r>
    </w:p>
    <w:p w:rsidR="007D2E61" w:rsidRDefault="007D2E61">
      <w:pPr>
        <w:tabs>
          <w:tab w:val="num" w:pos="0"/>
        </w:tabs>
      </w:pPr>
      <w:r>
        <w:rPr>
          <w:u w:val="single"/>
        </w:rPr>
        <w:t xml:space="preserve">0,0532 = 4,883 </w:t>
      </w:r>
      <w:r>
        <w:rPr>
          <w:i/>
          <w:u w:val="single"/>
        </w:rPr>
        <w:t>x</w:t>
      </w:r>
      <w:r>
        <w:rPr>
          <w:u w:val="single"/>
        </w:rPr>
        <w:t xml:space="preserve"> + 25 </w:t>
      </w:r>
      <w:r>
        <w:rPr>
          <w:i/>
          <w:u w:val="single"/>
        </w:rPr>
        <w:t>y</w:t>
      </w:r>
      <w:r>
        <w:tab/>
      </w:r>
      <w:r>
        <w:sym w:font="Symbol" w:char="F02D"/>
      </w:r>
    </w:p>
    <w:p w:rsidR="007D2E61" w:rsidRDefault="007D2E61">
      <w:pPr>
        <w:tabs>
          <w:tab w:val="num" w:pos="0"/>
          <w:tab w:val="left" w:pos="1985"/>
        </w:tabs>
      </w:pPr>
      <w:r>
        <w:t xml:space="preserve">0,9728 = 360,12 </w:t>
      </w:r>
      <w:r>
        <w:rPr>
          <w:i/>
        </w:rPr>
        <w:t>x</w:t>
      </w:r>
      <w:r>
        <w:t xml:space="preserve"> </w:t>
      </w:r>
      <w:r>
        <w:sym w:font="Symbol" w:char="F0DE"/>
      </w:r>
      <w:r>
        <w:tab/>
      </w:r>
      <w:r>
        <w:rPr>
          <w:i/>
        </w:rPr>
        <w:t>x</w:t>
      </w:r>
      <w:r>
        <w:t xml:space="preserve"> = 2,7</w:t>
      </w:r>
      <w:r>
        <w:sym w:font="Symbol" w:char="F0D7"/>
      </w:r>
      <w:r>
        <w:t>10</w:t>
      </w:r>
      <w:r>
        <w:rPr>
          <w:vertAlign w:val="superscript"/>
        </w:rPr>
        <w:sym w:font="Symbol" w:char="F02D"/>
      </w:r>
      <w:r>
        <w:rPr>
          <w:vertAlign w:val="superscript"/>
        </w:rPr>
        <w:t>3</w:t>
      </w:r>
      <w:r>
        <w:t xml:space="preserve"> </w:t>
      </w:r>
      <w:r>
        <w:rPr>
          <w:position w:val="-28"/>
        </w:rPr>
        <w:object w:dxaOrig="520" w:dyaOrig="639">
          <v:shape id="_x0000_i1049" type="#_x0000_t75" style="width:25.8pt;height:31.8pt" o:ole="" fillcolor="window">
            <v:imagedata r:id="rId59" o:title=""/>
          </v:shape>
          <o:OLEObject Type="Embed" ProgID="Equation.3" ShapeID="_x0000_i1049" DrawAspect="Content" ObjectID="_1313682301" r:id="rId60"/>
        </w:object>
      </w:r>
      <w:r>
        <w:t xml:space="preserve"> </w:t>
      </w:r>
      <w:r>
        <w:sym w:font="Symbol" w:char="F0DE"/>
      </w:r>
      <w:r>
        <w:t xml:space="preserve"> Cu: </w:t>
      </w:r>
      <w:r>
        <w:rPr>
          <w:i/>
        </w:rPr>
        <w:t>x</w:t>
      </w:r>
      <w:r>
        <w:t xml:space="preserve"> = 2,7 ppm</w:t>
      </w:r>
    </w:p>
    <w:p w:rsidR="007D2E61" w:rsidRDefault="007D2E61">
      <w:pPr>
        <w:tabs>
          <w:tab w:val="num" w:pos="0"/>
          <w:tab w:val="left" w:pos="1985"/>
        </w:tabs>
      </w:pPr>
      <w:r>
        <w:tab/>
      </w:r>
      <w:r>
        <w:rPr>
          <w:i/>
        </w:rPr>
        <w:t>y</w:t>
      </w:r>
      <w:r>
        <w:t xml:space="preserve"> = 1,6</w:t>
      </w:r>
      <w:r>
        <w:sym w:font="Symbol" w:char="F0D7"/>
      </w:r>
      <w:r>
        <w:t>10</w:t>
      </w:r>
      <w:r>
        <w:rPr>
          <w:vertAlign w:val="superscript"/>
        </w:rPr>
        <w:sym w:font="Symbol" w:char="F02D"/>
      </w:r>
      <w:r>
        <w:rPr>
          <w:vertAlign w:val="superscript"/>
        </w:rPr>
        <w:t>3</w:t>
      </w:r>
      <w:r>
        <w:t xml:space="preserve"> </w:t>
      </w:r>
      <w:r>
        <w:rPr>
          <w:position w:val="-28"/>
        </w:rPr>
        <w:object w:dxaOrig="520" w:dyaOrig="639">
          <v:shape id="_x0000_i1050" type="#_x0000_t75" style="width:25.8pt;height:31.8pt" o:ole="" fillcolor="window">
            <v:imagedata r:id="rId59" o:title=""/>
          </v:shape>
          <o:OLEObject Type="Embed" ProgID="Equation.3" ShapeID="_x0000_i1050" DrawAspect="Content" ObjectID="_1313682302" r:id="rId61"/>
        </w:object>
      </w:r>
      <w:r>
        <w:t xml:space="preserve"> </w:t>
      </w:r>
      <w:r>
        <w:sym w:font="Symbol" w:char="F0DE"/>
      </w:r>
      <w:r>
        <w:t xml:space="preserve"> Co: </w:t>
      </w:r>
      <w:r>
        <w:rPr>
          <w:i/>
        </w:rPr>
        <w:t>y</w:t>
      </w:r>
      <w:r>
        <w:t xml:space="preserve"> = 1,6 ppm</w:t>
      </w:r>
    </w:p>
    <w:p w:rsidR="007D2E61" w:rsidRDefault="007D2E61">
      <w:pPr>
        <w:pStyle w:val="opgave"/>
      </w:pPr>
    </w:p>
    <w:p w:rsidR="007D2E61" w:rsidRDefault="007D2E61" w:rsidP="00D248A2">
      <w:pPr>
        <w:pStyle w:val="vraag"/>
      </w:pPr>
      <w:r>
        <w:t>2 IO</w:t>
      </w:r>
      <w:r>
        <w:rPr>
          <w:vertAlign w:val="subscript"/>
        </w:rPr>
        <w:t>3</w:t>
      </w:r>
      <w:r>
        <w:rPr>
          <w:vertAlign w:val="superscript"/>
        </w:rPr>
        <w:sym w:font="Symbol" w:char="F02D"/>
      </w:r>
      <w:r>
        <w:t xml:space="preserve"> + 12 H</w:t>
      </w:r>
      <w:r>
        <w:rPr>
          <w:vertAlign w:val="superscript"/>
        </w:rPr>
        <w:t>+</w:t>
      </w:r>
      <w:r>
        <w:t xml:space="preserve"> + 10 e</w:t>
      </w:r>
      <w:r>
        <w:rPr>
          <w:vertAlign w:val="superscript"/>
        </w:rPr>
        <w:sym w:font="Symbol" w:char="F02D"/>
      </w:r>
      <w:r>
        <w:t xml:space="preserve">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t xml:space="preserve"> I</w:t>
      </w:r>
      <w:r>
        <w:rPr>
          <w:vertAlign w:val="subscript"/>
        </w:rPr>
        <w:t>2</w:t>
      </w:r>
      <w:r>
        <w:t xml:space="preserve"> + 6 H</w:t>
      </w:r>
      <w:r>
        <w:rPr>
          <w:vertAlign w:val="subscript"/>
        </w:rPr>
        <w:t>2</w:t>
      </w:r>
      <w:r>
        <w:t xml:space="preserve">O </w:t>
      </w:r>
      <w:r>
        <w:tab/>
        <w:t>16|</w:t>
      </w:r>
    </w:p>
    <w:p w:rsidR="007D2E61" w:rsidRDefault="007D2E61">
      <w:pPr>
        <w:tabs>
          <w:tab w:val="num" w:pos="0"/>
        </w:tabs>
      </w:pPr>
      <w:r>
        <w:t>2 I</w:t>
      </w:r>
      <w:r>
        <w:rPr>
          <w:vertAlign w:val="superscript"/>
        </w:rPr>
        <w:sym w:font="Symbol" w:char="F02D"/>
      </w:r>
      <w:r>
        <w:t xml:space="preserve">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t xml:space="preserve"> I</w:t>
      </w:r>
      <w:r>
        <w:rPr>
          <w:vertAlign w:val="subscript"/>
        </w:rPr>
        <w:t>2</w:t>
      </w:r>
      <w:r>
        <w:t xml:space="preserve"> + 2 e</w:t>
      </w:r>
      <w:r>
        <w:rPr>
          <w:vertAlign w:val="superscript"/>
        </w:rPr>
        <w:sym w:font="Symbol" w:char="F02D"/>
      </w:r>
      <w:r>
        <w:tab/>
      </w:r>
      <w:r>
        <w:tab/>
      </w:r>
      <w:r>
        <w:tab/>
      </w:r>
      <w:r>
        <w:tab/>
        <w:t>|5|</w:t>
      </w:r>
    </w:p>
    <w:p w:rsidR="007D2E61" w:rsidRDefault="007D2E61">
      <w:pPr>
        <w:tabs>
          <w:tab w:val="num" w:pos="0"/>
        </w:tabs>
      </w:pPr>
      <w:r>
        <w:t>2 IO</w:t>
      </w:r>
      <w:r>
        <w:rPr>
          <w:vertAlign w:val="subscript"/>
        </w:rPr>
        <w:t>3</w:t>
      </w:r>
      <w:r>
        <w:rPr>
          <w:vertAlign w:val="superscript"/>
        </w:rPr>
        <w:sym w:font="Symbol" w:char="F02D"/>
      </w:r>
      <w:r>
        <w:t xml:space="preserve"> + 12 H</w:t>
      </w:r>
      <w:r>
        <w:rPr>
          <w:vertAlign w:val="superscript"/>
        </w:rPr>
        <w:t>+</w:t>
      </w:r>
      <w:r>
        <w:t xml:space="preserve"> + 10 I</w:t>
      </w:r>
      <w:r>
        <w:rPr>
          <w:vertAlign w:val="superscript"/>
        </w:rPr>
        <w:sym w:font="Symbol" w:char="F02D"/>
      </w:r>
      <w:r>
        <w:t xml:space="preserve"> </w:t>
      </w:r>
      <w:r>
        <w:sym w:font="Symbol" w:char="F0AE"/>
      </w:r>
      <w:r>
        <w:t xml:space="preserve"> 6 I</w:t>
      </w:r>
      <w:r>
        <w:rPr>
          <w:vertAlign w:val="subscript"/>
        </w:rPr>
        <w:t>2</w:t>
      </w:r>
      <w:r>
        <w:t xml:space="preserve"> + 6 H</w:t>
      </w:r>
      <w:r>
        <w:rPr>
          <w:vertAlign w:val="subscript"/>
        </w:rPr>
        <w:t>2</w:t>
      </w:r>
      <w:r>
        <w:t>O</w:t>
      </w:r>
    </w:p>
    <w:p w:rsidR="007D2E61" w:rsidRDefault="007D2E61" w:rsidP="00D248A2">
      <w:pPr>
        <w:pStyle w:val="vraag"/>
      </w:pPr>
      <w:r>
        <w:t>zuur: 2 IO</w:t>
      </w:r>
      <w:r>
        <w:rPr>
          <w:vertAlign w:val="subscript"/>
        </w:rPr>
        <w:t>4</w:t>
      </w:r>
      <w:r>
        <w:rPr>
          <w:vertAlign w:val="superscript"/>
        </w:rPr>
        <w:sym w:font="Symbol" w:char="F02D"/>
      </w:r>
      <w:r>
        <w:t xml:space="preserve"> + 16 H</w:t>
      </w:r>
      <w:r>
        <w:rPr>
          <w:vertAlign w:val="superscript"/>
        </w:rPr>
        <w:t>+</w:t>
      </w:r>
      <w:r>
        <w:t xml:space="preserve"> + 14 e</w:t>
      </w:r>
      <w:r>
        <w:rPr>
          <w:vertAlign w:val="superscript"/>
        </w:rPr>
        <w:sym w:font="Symbol" w:char="F02D"/>
      </w:r>
      <w:r>
        <w:t xml:space="preserve">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t xml:space="preserve"> I</w:t>
      </w:r>
      <w:r>
        <w:rPr>
          <w:vertAlign w:val="subscript"/>
        </w:rPr>
        <w:t>2</w:t>
      </w:r>
      <w:r>
        <w:t xml:space="preserve"> + 8 H</w:t>
      </w:r>
      <w:r>
        <w:rPr>
          <w:vertAlign w:val="subscript"/>
        </w:rPr>
        <w:t>2</w:t>
      </w:r>
      <w:r>
        <w:t xml:space="preserve">O </w:t>
      </w:r>
      <w:r>
        <w:tab/>
        <w:t>|1|</w:t>
      </w:r>
    </w:p>
    <w:p w:rsidR="007D2E61" w:rsidRDefault="007D2E61">
      <w:pPr>
        <w:tabs>
          <w:tab w:val="num" w:pos="0"/>
        </w:tabs>
      </w:pPr>
      <w:r>
        <w:t>2 I</w:t>
      </w:r>
      <w:r>
        <w:rPr>
          <w:vertAlign w:val="superscript"/>
        </w:rPr>
        <w:sym w:font="Symbol" w:char="F02D"/>
      </w:r>
      <w:r>
        <w:t xml:space="preserve">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t xml:space="preserve"> I</w:t>
      </w:r>
      <w:r>
        <w:rPr>
          <w:vertAlign w:val="subscript"/>
        </w:rPr>
        <w:t>2</w:t>
      </w:r>
      <w:r>
        <w:t xml:space="preserve"> + 2 e</w:t>
      </w:r>
      <w:r>
        <w:rPr>
          <w:vertAlign w:val="superscript"/>
        </w:rPr>
        <w:sym w:font="Symbol" w:char="F02D"/>
      </w:r>
      <w:r>
        <w:tab/>
      </w:r>
      <w:r>
        <w:tab/>
      </w:r>
      <w:r>
        <w:tab/>
      </w:r>
      <w:r>
        <w:tab/>
      </w:r>
      <w:r>
        <w:tab/>
        <w:t>|7|</w:t>
      </w:r>
    </w:p>
    <w:p w:rsidR="007D2E61" w:rsidRDefault="007D2E61">
      <w:pPr>
        <w:tabs>
          <w:tab w:val="num" w:pos="0"/>
        </w:tabs>
      </w:pPr>
      <w:r>
        <w:lastRenderedPageBreak/>
        <w:t>2 IO</w:t>
      </w:r>
      <w:r>
        <w:rPr>
          <w:vertAlign w:val="subscript"/>
        </w:rPr>
        <w:t>4</w:t>
      </w:r>
      <w:r>
        <w:rPr>
          <w:vertAlign w:val="superscript"/>
        </w:rPr>
        <w:sym w:font="Symbol" w:char="F02D"/>
      </w:r>
      <w:r>
        <w:t xml:space="preserve"> + 16 H</w:t>
      </w:r>
      <w:r>
        <w:rPr>
          <w:vertAlign w:val="superscript"/>
        </w:rPr>
        <w:t>+</w:t>
      </w:r>
      <w:r>
        <w:t xml:space="preserve"> + 14 I</w:t>
      </w:r>
      <w:r>
        <w:rPr>
          <w:vertAlign w:val="superscript"/>
        </w:rPr>
        <w:sym w:font="Symbol" w:char="F02D"/>
      </w:r>
      <w:r>
        <w:t xml:space="preserve"> </w:t>
      </w:r>
      <w:r>
        <w:sym w:font="Symbol" w:char="F0AE"/>
      </w:r>
      <w:r>
        <w:t xml:space="preserve"> 8 I</w:t>
      </w:r>
      <w:r>
        <w:rPr>
          <w:vertAlign w:val="subscript"/>
        </w:rPr>
        <w:t>2</w:t>
      </w:r>
      <w:r>
        <w:t xml:space="preserve"> + 8 H</w:t>
      </w:r>
      <w:r>
        <w:rPr>
          <w:vertAlign w:val="subscript"/>
        </w:rPr>
        <w:t>2</w:t>
      </w:r>
      <w:r>
        <w:t>O</w:t>
      </w:r>
    </w:p>
    <w:p w:rsidR="007D2E61" w:rsidRDefault="007D2E61">
      <w:pPr>
        <w:tabs>
          <w:tab w:val="num" w:pos="0"/>
        </w:tabs>
      </w:pPr>
      <w:r>
        <w:t>alkalisch: (2 H</w:t>
      </w:r>
      <w:r>
        <w:rPr>
          <w:vertAlign w:val="superscript"/>
        </w:rPr>
        <w:t>+</w:t>
      </w:r>
      <w:r>
        <w:t xml:space="preserve"> + IO</w:t>
      </w:r>
      <w:r>
        <w:rPr>
          <w:vertAlign w:val="subscript"/>
        </w:rPr>
        <w:t>4</w:t>
      </w:r>
      <w:r>
        <w:rPr>
          <w:vertAlign w:val="superscript"/>
        </w:rPr>
        <w:sym w:font="Symbol" w:char="F02D"/>
      </w:r>
      <w:r>
        <w:t xml:space="preserve"> + 2 e</w:t>
      </w:r>
      <w:r>
        <w:rPr>
          <w:vertAlign w:val="superscript"/>
        </w:rPr>
        <w:sym w:font="Symbol" w:char="F02D"/>
      </w:r>
      <w:r>
        <w:t xml:space="preserve">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t xml:space="preserve"> IO</w:t>
      </w:r>
      <w:r>
        <w:rPr>
          <w:vertAlign w:val="subscript"/>
        </w:rPr>
        <w:t>3</w:t>
      </w:r>
      <w:r>
        <w:rPr>
          <w:vertAlign w:val="superscript"/>
        </w:rPr>
        <w:sym w:font="Symbol" w:char="F02D"/>
      </w:r>
      <w:r>
        <w:t xml:space="preserve"> + H</w:t>
      </w:r>
      <w:r>
        <w:rPr>
          <w:vertAlign w:val="subscript"/>
        </w:rPr>
        <w:t>2</w:t>
      </w:r>
      <w:r>
        <w:t>O (neutr. met 2 OH</w:t>
      </w:r>
      <w:r>
        <w:rPr>
          <w:vertAlign w:val="superscript"/>
        </w:rPr>
        <w:sym w:font="Symbol" w:char="F02D"/>
      </w:r>
      <w:r>
        <w:t>)</w:t>
      </w:r>
    </w:p>
    <w:p w:rsidR="007D2E61" w:rsidRDefault="007D2E61">
      <w:pPr>
        <w:tabs>
          <w:tab w:val="num" w:pos="0"/>
        </w:tabs>
      </w:pPr>
      <w:r>
        <w:t>H</w:t>
      </w:r>
      <w:r>
        <w:rPr>
          <w:vertAlign w:val="subscript"/>
        </w:rPr>
        <w:t>2</w:t>
      </w:r>
      <w:r>
        <w:t>O + IO</w:t>
      </w:r>
      <w:r>
        <w:rPr>
          <w:vertAlign w:val="subscript"/>
        </w:rPr>
        <w:t>4</w:t>
      </w:r>
      <w:r>
        <w:rPr>
          <w:vertAlign w:val="superscript"/>
        </w:rPr>
        <w:sym w:font="Symbol" w:char="F02D"/>
      </w:r>
      <w:r>
        <w:t xml:space="preserve"> + 2 e</w:t>
      </w:r>
      <w:r>
        <w:rPr>
          <w:vertAlign w:val="superscript"/>
        </w:rPr>
        <w:sym w:font="Symbol" w:char="F02D"/>
      </w:r>
      <w:r>
        <w:t xml:space="preserve">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t xml:space="preserve"> IO</w:t>
      </w:r>
      <w:r>
        <w:rPr>
          <w:vertAlign w:val="subscript"/>
        </w:rPr>
        <w:t>3</w:t>
      </w:r>
      <w:r>
        <w:rPr>
          <w:vertAlign w:val="superscript"/>
        </w:rPr>
        <w:sym w:font="Symbol" w:char="F02D"/>
      </w:r>
      <w:r>
        <w:t xml:space="preserve"> +2 OH</w:t>
      </w:r>
      <w:r>
        <w:rPr>
          <w:vertAlign w:val="superscript"/>
        </w:rPr>
        <w:sym w:font="Symbol" w:char="F02D"/>
      </w:r>
    </w:p>
    <w:p w:rsidR="007D2E61" w:rsidRDefault="007D2E61">
      <w:pPr>
        <w:tabs>
          <w:tab w:val="num" w:pos="0"/>
        </w:tabs>
      </w:pPr>
      <w:r>
        <w:t>2 I</w:t>
      </w:r>
      <w:r>
        <w:rPr>
          <w:vertAlign w:val="superscript"/>
        </w:rPr>
        <w:sym w:font="Symbol" w:char="F02D"/>
      </w:r>
      <w:r>
        <w:t xml:space="preserve">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t xml:space="preserve"> I</w:t>
      </w:r>
      <w:r>
        <w:rPr>
          <w:vertAlign w:val="subscript"/>
        </w:rPr>
        <w:t>2</w:t>
      </w:r>
      <w:r>
        <w:t xml:space="preserve"> + 2 e</w:t>
      </w:r>
      <w:r>
        <w:rPr>
          <w:vertAlign w:val="superscript"/>
        </w:rPr>
        <w:sym w:font="Symbol" w:char="F02D"/>
      </w:r>
      <w:r>
        <w:tab/>
      </w:r>
    </w:p>
    <w:p w:rsidR="007D2E61" w:rsidRDefault="007D2E61">
      <w:pPr>
        <w:tabs>
          <w:tab w:val="num" w:pos="0"/>
        </w:tabs>
      </w:pPr>
      <w:r>
        <w:t>IO</w:t>
      </w:r>
      <w:r>
        <w:rPr>
          <w:vertAlign w:val="subscript"/>
        </w:rPr>
        <w:t>4</w:t>
      </w:r>
      <w:r>
        <w:rPr>
          <w:vertAlign w:val="superscript"/>
        </w:rPr>
        <w:sym w:font="Symbol" w:char="F02D"/>
      </w:r>
      <w:r>
        <w:t xml:space="preserve"> + 2 I</w:t>
      </w:r>
      <w:r>
        <w:rPr>
          <w:vertAlign w:val="superscript"/>
        </w:rPr>
        <w:sym w:font="Symbol" w:char="F02D"/>
      </w:r>
      <w:r>
        <w:t xml:space="preserve"> + H</w:t>
      </w:r>
      <w:r>
        <w:rPr>
          <w:vertAlign w:val="subscript"/>
        </w:rPr>
        <w:t>2</w:t>
      </w:r>
      <w:r>
        <w:t xml:space="preserve">O </w:t>
      </w:r>
      <w:r>
        <w:sym w:font="Symbol" w:char="F0AE"/>
      </w:r>
      <w:r>
        <w:t xml:space="preserve"> I</w:t>
      </w:r>
      <w:r>
        <w:rPr>
          <w:vertAlign w:val="subscript"/>
        </w:rPr>
        <w:t>2</w:t>
      </w:r>
      <w:r>
        <w:t xml:space="preserve"> + IO</w:t>
      </w:r>
      <w:r>
        <w:rPr>
          <w:vertAlign w:val="subscript"/>
        </w:rPr>
        <w:t>3</w:t>
      </w:r>
      <w:r>
        <w:rPr>
          <w:vertAlign w:val="superscript"/>
        </w:rPr>
        <w:sym w:font="Symbol" w:char="F02D"/>
      </w:r>
      <w:r>
        <w:t xml:space="preserve"> + 2 OH</w:t>
      </w:r>
      <w:r>
        <w:rPr>
          <w:vertAlign w:val="superscript"/>
        </w:rPr>
        <w:sym w:font="Symbol" w:char="F02D"/>
      </w:r>
    </w:p>
    <w:p w:rsidR="007D2E61" w:rsidRDefault="007D2E61" w:rsidP="00D248A2">
      <w:pPr>
        <w:pStyle w:val="vraag"/>
      </w:pPr>
      <w:r>
        <w:t>I</w:t>
      </w:r>
      <w:r>
        <w:rPr>
          <w:vertAlign w:val="subscript"/>
        </w:rPr>
        <w:t>2</w:t>
      </w:r>
      <w:r>
        <w:t xml:space="preserve"> + 2 S</w:t>
      </w:r>
      <w:r>
        <w:rPr>
          <w:vertAlign w:val="subscript"/>
        </w:rPr>
        <w:t>2</w:t>
      </w:r>
      <w:r>
        <w:t>O</w:t>
      </w:r>
      <w:r>
        <w:rPr>
          <w:vertAlign w:val="subscript"/>
        </w:rPr>
        <w:t>3</w:t>
      </w:r>
      <w:r>
        <w:rPr>
          <w:vertAlign w:val="superscript"/>
        </w:rPr>
        <w:t>2</w:t>
      </w:r>
      <w:r>
        <w:rPr>
          <w:vertAlign w:val="superscript"/>
        </w:rPr>
        <w:sym w:font="Symbol" w:char="F02D"/>
      </w:r>
      <w:r>
        <w:t xml:space="preserve"> </w:t>
      </w:r>
      <w:r>
        <w:sym w:font="Symbol" w:char="F0AE"/>
      </w:r>
      <w:r>
        <w:t xml:space="preserve"> 2 I</w:t>
      </w:r>
      <w:r>
        <w:rPr>
          <w:vertAlign w:val="superscript"/>
        </w:rPr>
        <w:sym w:font="Symbol" w:char="F02D"/>
      </w:r>
      <w:r>
        <w:t xml:space="preserve"> + S</w:t>
      </w:r>
      <w:r>
        <w:rPr>
          <w:vertAlign w:val="subscript"/>
        </w:rPr>
        <w:t>4</w:t>
      </w:r>
      <w:r>
        <w:t>O</w:t>
      </w:r>
      <w:r>
        <w:rPr>
          <w:vertAlign w:val="subscript"/>
        </w:rPr>
        <w:t>6</w:t>
      </w:r>
      <w:r>
        <w:rPr>
          <w:vertAlign w:val="superscript"/>
        </w:rPr>
        <w:t>2</w:t>
      </w:r>
      <w:r>
        <w:rPr>
          <w:vertAlign w:val="superscript"/>
        </w:rPr>
        <w:sym w:font="Symbol" w:char="F02D"/>
      </w:r>
    </w:p>
    <w:p w:rsidR="007D2E61" w:rsidRDefault="007D2E61">
      <w:pPr>
        <w:tabs>
          <w:tab w:val="num" w:pos="0"/>
        </w:tabs>
        <w:rPr>
          <w:vertAlign w:val="superscript"/>
        </w:rPr>
      </w:pPr>
      <w:r>
        <w:t>AsO</w:t>
      </w:r>
      <w:r>
        <w:rPr>
          <w:vertAlign w:val="subscript"/>
        </w:rPr>
        <w:t>2</w:t>
      </w:r>
      <w:r>
        <w:rPr>
          <w:vertAlign w:val="superscript"/>
        </w:rPr>
        <w:sym w:font="Symbol" w:char="F02D"/>
      </w:r>
      <w:r>
        <w:t xml:space="preserve"> + 2 OH</w:t>
      </w:r>
      <w:r>
        <w:rPr>
          <w:vertAlign w:val="superscript"/>
        </w:rPr>
        <w:sym w:font="Symbol" w:char="F02D"/>
      </w:r>
      <w:r>
        <w:t xml:space="preserve">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t xml:space="preserve"> AsO</w:t>
      </w:r>
      <w:r>
        <w:rPr>
          <w:vertAlign w:val="subscript"/>
        </w:rPr>
        <w:t>3</w:t>
      </w:r>
      <w:r>
        <w:rPr>
          <w:vertAlign w:val="superscript"/>
        </w:rPr>
        <w:sym w:font="Symbol" w:char="F02D"/>
      </w:r>
      <w:r>
        <w:t xml:space="preserve"> + H</w:t>
      </w:r>
      <w:r>
        <w:rPr>
          <w:vertAlign w:val="subscript"/>
        </w:rPr>
        <w:t>2</w:t>
      </w:r>
      <w:r>
        <w:t>O + 2 e</w:t>
      </w:r>
      <w:r>
        <w:rPr>
          <w:vertAlign w:val="superscript"/>
        </w:rPr>
        <w:sym w:font="Symbol" w:char="F02D"/>
      </w:r>
    </w:p>
    <w:p w:rsidR="007D2E61" w:rsidRDefault="007D2E61">
      <w:pPr>
        <w:tabs>
          <w:tab w:val="num" w:pos="0"/>
        </w:tabs>
      </w:pPr>
      <w:r>
        <w:t>I</w:t>
      </w:r>
      <w:r>
        <w:rPr>
          <w:vertAlign w:val="subscript"/>
        </w:rPr>
        <w:t>2</w:t>
      </w:r>
      <w:r>
        <w:t xml:space="preserve"> + 2 e</w:t>
      </w:r>
      <w:r>
        <w:rPr>
          <w:vertAlign w:val="superscript"/>
        </w:rPr>
        <w:sym w:font="Symbol" w:char="F02D"/>
      </w:r>
      <w:r>
        <w:t xml:space="preserve">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t xml:space="preserve"> 2 I</w:t>
      </w:r>
      <w:r>
        <w:rPr>
          <w:vertAlign w:val="superscript"/>
        </w:rPr>
        <w:sym w:font="Symbol" w:char="F02D"/>
      </w:r>
    </w:p>
    <w:p w:rsidR="007D2E61" w:rsidRDefault="007D2E61">
      <w:pPr>
        <w:tabs>
          <w:tab w:val="num" w:pos="0"/>
        </w:tabs>
        <w:rPr>
          <w:vertAlign w:val="superscript"/>
        </w:rPr>
      </w:pPr>
      <w:r>
        <w:t>AsO</w:t>
      </w:r>
      <w:r>
        <w:rPr>
          <w:vertAlign w:val="subscript"/>
        </w:rPr>
        <w:t>2</w:t>
      </w:r>
      <w:r>
        <w:rPr>
          <w:vertAlign w:val="superscript"/>
        </w:rPr>
        <w:sym w:font="Symbol" w:char="F02D"/>
      </w:r>
      <w:r>
        <w:t xml:space="preserve"> + 2 OH</w:t>
      </w:r>
      <w:r>
        <w:rPr>
          <w:vertAlign w:val="superscript"/>
        </w:rPr>
        <w:sym w:font="Symbol" w:char="F02D"/>
      </w:r>
      <w:r>
        <w:t xml:space="preserve"> + I</w:t>
      </w:r>
      <w:r>
        <w:rPr>
          <w:vertAlign w:val="subscript"/>
        </w:rPr>
        <w:t>2</w:t>
      </w:r>
      <w:r>
        <w:t xml:space="preserve"> </w:t>
      </w:r>
      <w:r>
        <w:sym w:font="Symbol" w:char="F0AE"/>
      </w:r>
      <w:r>
        <w:t xml:space="preserve"> AsO</w:t>
      </w:r>
      <w:r>
        <w:rPr>
          <w:vertAlign w:val="subscript"/>
        </w:rPr>
        <w:t>3</w:t>
      </w:r>
      <w:r>
        <w:rPr>
          <w:vertAlign w:val="superscript"/>
        </w:rPr>
        <w:sym w:font="Symbol" w:char="F02D"/>
      </w:r>
      <w:r>
        <w:t xml:space="preserve"> + H</w:t>
      </w:r>
      <w:r>
        <w:rPr>
          <w:vertAlign w:val="subscript"/>
        </w:rPr>
        <w:t>2</w:t>
      </w:r>
      <w:r>
        <w:t>O + 2 I</w:t>
      </w:r>
      <w:r>
        <w:rPr>
          <w:vertAlign w:val="superscript"/>
        </w:rPr>
        <w:sym w:font="Symbol" w:char="F02D"/>
      </w:r>
    </w:p>
    <w:p w:rsidR="007D2E61" w:rsidRDefault="007D2E61" w:rsidP="00D248A2">
      <w:pPr>
        <w:pStyle w:val="vraag"/>
      </w:pPr>
      <w:r>
        <w:t>zuur: gemiddeld 49,97 mL 0,0960 M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4,7968 mmol S</w:t>
      </w:r>
      <w:r>
        <w:rPr>
          <w:vertAlign w:val="subscript"/>
        </w:rPr>
        <w:t>2</w:t>
      </w:r>
      <w:r>
        <w:t>O</w:t>
      </w:r>
      <w:r>
        <w:rPr>
          <w:vertAlign w:val="subscript"/>
        </w:rPr>
        <w:t>3</w:t>
      </w:r>
      <w:r>
        <w:rPr>
          <w:vertAlign w:val="superscript"/>
        </w:rPr>
        <w:t>2</w:t>
      </w:r>
      <w:r>
        <w:rPr>
          <w:vertAlign w:val="superscript"/>
        </w:rPr>
        <w:sym w:font="Symbol" w:char="F02D"/>
      </w:r>
    </w:p>
    <w:p w:rsidR="007D2E61" w:rsidRDefault="007D2E61">
      <w:pPr>
        <w:tabs>
          <w:tab w:val="num" w:pos="0"/>
        </w:tabs>
      </w:pPr>
      <w:r>
        <w:t>Stel: IO</w:t>
      </w:r>
      <w:r>
        <w:rPr>
          <w:vertAlign w:val="subscript"/>
        </w:rPr>
        <w:t>3</w:t>
      </w:r>
      <w:r>
        <w:rPr>
          <w:vertAlign w:val="superscript"/>
        </w:rPr>
        <w:sym w:font="Symbol" w:char="F02D"/>
      </w:r>
      <w:r>
        <w:t xml:space="preserve"> / 25 mL = </w:t>
      </w:r>
      <w:r>
        <w:rPr>
          <w:i/>
        </w:rPr>
        <w:t>x</w:t>
      </w:r>
      <w:r>
        <w:t xml:space="preserve"> mmol</w:t>
      </w:r>
    </w:p>
    <w:p w:rsidR="007D2E61" w:rsidRDefault="007D2E61">
      <w:pPr>
        <w:tabs>
          <w:tab w:val="num" w:pos="0"/>
        </w:tabs>
      </w:pPr>
    </w:p>
    <w:p w:rsidR="007D2E61" w:rsidRDefault="007D2E61">
      <w:pPr>
        <w:tabs>
          <w:tab w:val="num" w:pos="0"/>
        </w:tabs>
      </w:pPr>
      <w:r>
        <w:t>3</w:t>
      </w:r>
      <w:r>
        <w:rPr>
          <w:i/>
        </w:rPr>
        <w:t>x</w:t>
      </w:r>
      <w:r>
        <w:t xml:space="preserve"> + 4</w:t>
      </w:r>
      <w:r>
        <w:rPr>
          <w:i/>
        </w:rPr>
        <w:t>y</w:t>
      </w:r>
      <w:r>
        <w:t xml:space="preserve"> = 4,7968/2 = 2,398</w:t>
      </w:r>
    </w:p>
    <w:p w:rsidR="007D2E61" w:rsidRDefault="007D2E61">
      <w:pPr>
        <w:pStyle w:val="opgave"/>
      </w:pPr>
    </w:p>
    <w:p w:rsidR="007D2E61" w:rsidRDefault="007D2E61" w:rsidP="00D248A2">
      <w:pPr>
        <w:pStyle w:val="vraag"/>
      </w:pPr>
      <w:r>
        <w:object w:dxaOrig="5871" w:dyaOrig="5918">
          <v:shape id="_x0000_i1051" type="#_x0000_t75" style="width:257.4pt;height:259.8pt" o:ole="" fillcolor="window">
            <v:imagedata r:id="rId62" o:title=""/>
          </v:shape>
          <o:OLEObject Type="Embed" ProgID="ACD.ChemSketch.20" ShapeID="_x0000_i1051" DrawAspect="Content" ObjectID="_1313682303" r:id="rId63"/>
        </w:object>
      </w:r>
    </w:p>
    <w:p w:rsidR="007D2E61" w:rsidRDefault="007D2E61">
      <w:pPr>
        <w:tabs>
          <w:tab w:val="num" w:pos="0"/>
        </w:tabs>
      </w:pPr>
      <w:r>
        <w:object w:dxaOrig="7464" w:dyaOrig="3528">
          <v:shape id="_x0000_i1052" type="#_x0000_t75" style="width:310.8pt;height:146.4pt" o:ole="" fillcolor="window">
            <v:imagedata r:id="rId64" o:title=""/>
          </v:shape>
          <o:OLEObject Type="Embed" ProgID="ACD.ChemSketch.20" ShapeID="_x0000_i1052" DrawAspect="Content" ObjectID="_1313682304" r:id="rId65"/>
        </w:object>
      </w:r>
    </w:p>
    <w:p w:rsidR="007D2E61" w:rsidRDefault="007D2E61">
      <w:pPr>
        <w:tabs>
          <w:tab w:val="num" w:pos="0"/>
        </w:tabs>
      </w:pPr>
      <w:r>
        <w:t>norm: elke goede structuurformule: 2</w:t>
      </w:r>
    </w:p>
    <w:p w:rsidR="007D2E61" w:rsidRDefault="007D2E61">
      <w:pPr>
        <w:pStyle w:val="opgave"/>
      </w:pPr>
    </w:p>
    <w:p w:rsidR="007D2E61" w:rsidRDefault="007D2E61" w:rsidP="00D248A2">
      <w:pPr>
        <w:pStyle w:val="vraag"/>
      </w:pPr>
      <w:r>
        <w:t>fig. A</w:t>
      </w:r>
    </w:p>
    <w:p w:rsidR="007D2E61" w:rsidRDefault="007D2E61">
      <w:pPr>
        <w:tabs>
          <w:tab w:val="num" w:pos="0"/>
        </w:tabs>
      </w:pPr>
      <w:r>
        <w:rPr>
          <w:noProof/>
        </w:rPr>
        <w:pict>
          <v:shapetype id="_x0000_t202" coordsize="21600,21600" o:spt="202" path="m,l,21600r21600,l21600,xe">
            <v:stroke joinstyle="miter"/>
            <v:path gradientshapeok="t" o:connecttype="rect"/>
          </v:shapetype>
          <v:shape id="_x0000_s1043" type="#_x0000_t202" style="position:absolute;margin-left:303.5pt;margin-top:11.8pt;width:100.8pt;height:93.6pt;z-index:251658752;mso-position-horizontal-relative:margin" o:allowincell="f" stroked="f">
            <v:textbox style="mso-next-textbox:#_x0000_s1043">
              <w:txbxContent>
                <w:tbl>
                  <w:tblPr>
                    <w:tblW w:w="0" w:type="auto"/>
                    <w:tblLayout w:type="fixed"/>
                    <w:tblCellMar>
                      <w:left w:w="70" w:type="dxa"/>
                      <w:right w:w="70" w:type="dxa"/>
                    </w:tblCellMar>
                    <w:tblLook w:val="0000"/>
                  </w:tblPr>
                  <w:tblGrid>
                    <w:gridCol w:w="470"/>
                    <w:gridCol w:w="470"/>
                    <w:gridCol w:w="470"/>
                    <w:gridCol w:w="371"/>
                  </w:tblGrid>
                  <w:tr w:rsidR="007D2E61">
                    <w:tblPrEx>
                      <w:tblCellMar>
                        <w:top w:w="0" w:type="dxa"/>
                        <w:bottom w:w="0" w:type="dxa"/>
                      </w:tblCellMar>
                    </w:tblPrEx>
                    <w:tc>
                      <w:tcPr>
                        <w:tcW w:w="470" w:type="dxa"/>
                      </w:tcPr>
                      <w:p w:rsidR="007D2E61" w:rsidRDefault="007D2E61">
                        <w:pPr>
                          <w:tabs>
                            <w:tab w:val="num" w:pos="0"/>
                          </w:tabs>
                        </w:pPr>
                        <w:r>
                          <w:t>12</w:t>
                        </w:r>
                      </w:p>
                    </w:tc>
                    <w:tc>
                      <w:tcPr>
                        <w:tcW w:w="470" w:type="dxa"/>
                      </w:tcPr>
                      <w:p w:rsidR="007D2E61" w:rsidRDefault="007D2E61">
                        <w:pPr>
                          <w:tabs>
                            <w:tab w:val="num" w:pos="0"/>
                          </w:tabs>
                        </w:pPr>
                        <w:r>
                          <w:t>1</w:t>
                        </w:r>
                      </w:p>
                    </w:tc>
                    <w:tc>
                      <w:tcPr>
                        <w:tcW w:w="470" w:type="dxa"/>
                      </w:tcPr>
                      <w:p w:rsidR="007D2E61" w:rsidRDefault="007D2E61">
                        <w:pPr>
                          <w:tabs>
                            <w:tab w:val="num" w:pos="0"/>
                          </w:tabs>
                        </w:pPr>
                        <w:r>
                          <w:t>16</w:t>
                        </w:r>
                      </w:p>
                    </w:tc>
                    <w:tc>
                      <w:tcPr>
                        <w:tcW w:w="371" w:type="dxa"/>
                      </w:tcPr>
                      <w:p w:rsidR="007D2E61" w:rsidRDefault="007D2E61">
                        <w:pPr>
                          <w:tabs>
                            <w:tab w:val="num" w:pos="0"/>
                          </w:tabs>
                        </w:pPr>
                      </w:p>
                    </w:tc>
                  </w:tr>
                  <w:tr w:rsidR="007D2E61">
                    <w:tblPrEx>
                      <w:tblCellMar>
                        <w:top w:w="0" w:type="dxa"/>
                        <w:bottom w:w="0" w:type="dxa"/>
                      </w:tblCellMar>
                    </w:tblPrEx>
                    <w:tc>
                      <w:tcPr>
                        <w:tcW w:w="470" w:type="dxa"/>
                      </w:tcPr>
                      <w:p w:rsidR="007D2E61" w:rsidRDefault="007D2E61">
                        <w:pPr>
                          <w:tabs>
                            <w:tab w:val="num" w:pos="0"/>
                          </w:tabs>
                          <w:rPr>
                            <w:i/>
                          </w:rPr>
                        </w:pPr>
                        <w:r>
                          <w:rPr>
                            <w:i/>
                          </w:rPr>
                          <w:t>x</w:t>
                        </w:r>
                      </w:p>
                    </w:tc>
                    <w:tc>
                      <w:tcPr>
                        <w:tcW w:w="470" w:type="dxa"/>
                      </w:tcPr>
                      <w:p w:rsidR="007D2E61" w:rsidRDefault="007D2E61">
                        <w:pPr>
                          <w:tabs>
                            <w:tab w:val="num" w:pos="0"/>
                          </w:tabs>
                          <w:rPr>
                            <w:i/>
                          </w:rPr>
                        </w:pPr>
                        <w:r>
                          <w:rPr>
                            <w:i/>
                          </w:rPr>
                          <w:t>y</w:t>
                        </w:r>
                      </w:p>
                    </w:tc>
                    <w:tc>
                      <w:tcPr>
                        <w:tcW w:w="470" w:type="dxa"/>
                      </w:tcPr>
                      <w:p w:rsidR="007D2E61" w:rsidRDefault="007D2E61">
                        <w:pPr>
                          <w:tabs>
                            <w:tab w:val="num" w:pos="0"/>
                          </w:tabs>
                          <w:rPr>
                            <w:i/>
                          </w:rPr>
                        </w:pPr>
                        <w:r>
                          <w:rPr>
                            <w:i/>
                          </w:rPr>
                          <w:t>z</w:t>
                        </w:r>
                      </w:p>
                    </w:tc>
                    <w:tc>
                      <w:tcPr>
                        <w:tcW w:w="371" w:type="dxa"/>
                      </w:tcPr>
                      <w:p w:rsidR="007D2E61" w:rsidRDefault="007D2E61">
                        <w:pPr>
                          <w:tabs>
                            <w:tab w:val="num" w:pos="0"/>
                          </w:tabs>
                        </w:pPr>
                      </w:p>
                    </w:tc>
                  </w:tr>
                  <w:tr w:rsidR="007D2E61">
                    <w:tblPrEx>
                      <w:tblCellMar>
                        <w:top w:w="0" w:type="dxa"/>
                        <w:bottom w:w="0" w:type="dxa"/>
                      </w:tblCellMar>
                    </w:tblPrEx>
                    <w:tc>
                      <w:tcPr>
                        <w:tcW w:w="470" w:type="dxa"/>
                      </w:tcPr>
                      <w:p w:rsidR="007D2E61" w:rsidRDefault="007D2E61">
                        <w:pPr>
                          <w:tabs>
                            <w:tab w:val="num" w:pos="0"/>
                          </w:tabs>
                        </w:pPr>
                        <w:r>
                          <w:t>7</w:t>
                        </w:r>
                      </w:p>
                    </w:tc>
                    <w:tc>
                      <w:tcPr>
                        <w:tcW w:w="470" w:type="dxa"/>
                      </w:tcPr>
                      <w:p w:rsidR="007D2E61" w:rsidRDefault="007D2E61">
                        <w:pPr>
                          <w:tabs>
                            <w:tab w:val="num" w:pos="0"/>
                          </w:tabs>
                        </w:pPr>
                        <w:r>
                          <w:t>2</w:t>
                        </w:r>
                      </w:p>
                    </w:tc>
                    <w:tc>
                      <w:tcPr>
                        <w:tcW w:w="470" w:type="dxa"/>
                      </w:tcPr>
                      <w:p w:rsidR="007D2E61" w:rsidRDefault="007D2E61">
                        <w:pPr>
                          <w:tabs>
                            <w:tab w:val="num" w:pos="0"/>
                          </w:tabs>
                        </w:pPr>
                        <w:r>
                          <w:t>¬</w:t>
                        </w:r>
                      </w:p>
                    </w:tc>
                    <w:tc>
                      <w:tcPr>
                        <w:tcW w:w="371" w:type="dxa"/>
                      </w:tcPr>
                      <w:p w:rsidR="007D2E61" w:rsidRDefault="007D2E61">
                        <w:pPr>
                          <w:tabs>
                            <w:tab w:val="num" w:pos="0"/>
                          </w:tabs>
                        </w:pPr>
                      </w:p>
                    </w:tc>
                  </w:tr>
                  <w:tr w:rsidR="007D2E61">
                    <w:tblPrEx>
                      <w:tblCellMar>
                        <w:top w:w="0" w:type="dxa"/>
                        <w:bottom w:w="0" w:type="dxa"/>
                      </w:tblCellMar>
                    </w:tblPrEx>
                    <w:tc>
                      <w:tcPr>
                        <w:tcW w:w="470" w:type="dxa"/>
                      </w:tcPr>
                      <w:p w:rsidR="007D2E61" w:rsidRDefault="007D2E61">
                        <w:pPr>
                          <w:tabs>
                            <w:tab w:val="num" w:pos="0"/>
                          </w:tabs>
                        </w:pPr>
                        <w:r>
                          <w:t>6</w:t>
                        </w:r>
                      </w:p>
                    </w:tc>
                    <w:tc>
                      <w:tcPr>
                        <w:tcW w:w="470" w:type="dxa"/>
                      </w:tcPr>
                      <w:p w:rsidR="007D2E61" w:rsidRDefault="007D2E61">
                        <w:pPr>
                          <w:tabs>
                            <w:tab w:val="num" w:pos="0"/>
                          </w:tabs>
                        </w:pPr>
                        <w:r>
                          <w:t>14</w:t>
                        </w:r>
                      </w:p>
                    </w:tc>
                    <w:tc>
                      <w:tcPr>
                        <w:tcW w:w="470" w:type="dxa"/>
                      </w:tcPr>
                      <w:p w:rsidR="007D2E61" w:rsidRDefault="007D2E61">
                        <w:pPr>
                          <w:tabs>
                            <w:tab w:val="num" w:pos="0"/>
                          </w:tabs>
                        </w:pPr>
                        <w:r>
                          <w:sym w:font="Symbol" w:char="F02D"/>
                        </w:r>
                      </w:p>
                    </w:tc>
                    <w:tc>
                      <w:tcPr>
                        <w:tcW w:w="371" w:type="dxa"/>
                      </w:tcPr>
                      <w:p w:rsidR="007D2E61" w:rsidRDefault="007D2E61">
                        <w:pPr>
                          <w:tabs>
                            <w:tab w:val="num" w:pos="0"/>
                          </w:tabs>
                        </w:pPr>
                      </w:p>
                    </w:tc>
                  </w:tr>
                  <w:tr w:rsidR="007D2E61">
                    <w:tblPrEx>
                      <w:tblCellMar>
                        <w:top w:w="0" w:type="dxa"/>
                        <w:bottom w:w="0" w:type="dxa"/>
                      </w:tblCellMar>
                    </w:tblPrEx>
                    <w:tc>
                      <w:tcPr>
                        <w:tcW w:w="470" w:type="dxa"/>
                      </w:tcPr>
                      <w:p w:rsidR="007D2E61" w:rsidRDefault="007D2E61">
                        <w:pPr>
                          <w:tabs>
                            <w:tab w:val="num" w:pos="0"/>
                          </w:tabs>
                        </w:pPr>
                        <w:r>
                          <w:t>5</w:t>
                        </w:r>
                      </w:p>
                    </w:tc>
                    <w:tc>
                      <w:tcPr>
                        <w:tcW w:w="470" w:type="dxa"/>
                      </w:tcPr>
                      <w:p w:rsidR="007D2E61" w:rsidRDefault="007D2E61">
                        <w:pPr>
                          <w:tabs>
                            <w:tab w:val="num" w:pos="0"/>
                          </w:tabs>
                        </w:pPr>
                        <w:r>
                          <w:t>10</w:t>
                        </w:r>
                      </w:p>
                    </w:tc>
                    <w:tc>
                      <w:tcPr>
                        <w:tcW w:w="470" w:type="dxa"/>
                      </w:tcPr>
                      <w:p w:rsidR="007D2E61" w:rsidRDefault="007D2E61">
                        <w:pPr>
                          <w:tabs>
                            <w:tab w:val="num" w:pos="0"/>
                          </w:tabs>
                        </w:pPr>
                        <w:r>
                          <w:t>1</w:t>
                        </w:r>
                      </w:p>
                    </w:tc>
                    <w:tc>
                      <w:tcPr>
                        <w:tcW w:w="371" w:type="dxa"/>
                      </w:tcPr>
                      <w:p w:rsidR="007D2E61" w:rsidRDefault="007D2E61">
                        <w:pPr>
                          <w:tabs>
                            <w:tab w:val="num" w:pos="0"/>
                          </w:tabs>
                        </w:pPr>
                        <w:r>
                          <w:sym w:font="Symbol" w:char="F0B4"/>
                        </w:r>
                      </w:p>
                    </w:tc>
                  </w:tr>
                  <w:tr w:rsidR="007D2E61">
                    <w:tblPrEx>
                      <w:tblCellMar>
                        <w:top w:w="0" w:type="dxa"/>
                        <w:bottom w:w="0" w:type="dxa"/>
                      </w:tblCellMar>
                    </w:tblPrEx>
                    <w:tc>
                      <w:tcPr>
                        <w:tcW w:w="470" w:type="dxa"/>
                      </w:tcPr>
                      <w:p w:rsidR="007D2E61" w:rsidRDefault="007D2E61">
                        <w:pPr>
                          <w:tabs>
                            <w:tab w:val="num" w:pos="0"/>
                          </w:tabs>
                        </w:pPr>
                        <w:r>
                          <w:t>4</w:t>
                        </w:r>
                      </w:p>
                    </w:tc>
                    <w:tc>
                      <w:tcPr>
                        <w:tcW w:w="470" w:type="dxa"/>
                      </w:tcPr>
                      <w:p w:rsidR="007D2E61" w:rsidRDefault="007D2E61">
                        <w:pPr>
                          <w:tabs>
                            <w:tab w:val="num" w:pos="0"/>
                          </w:tabs>
                        </w:pPr>
                        <w:r>
                          <w:t>6</w:t>
                        </w:r>
                      </w:p>
                    </w:tc>
                    <w:tc>
                      <w:tcPr>
                        <w:tcW w:w="470" w:type="dxa"/>
                      </w:tcPr>
                      <w:p w:rsidR="007D2E61" w:rsidRDefault="007D2E61">
                        <w:pPr>
                          <w:tabs>
                            <w:tab w:val="num" w:pos="0"/>
                          </w:tabs>
                        </w:pPr>
                        <w:r>
                          <w:t>2</w:t>
                        </w:r>
                      </w:p>
                    </w:tc>
                    <w:tc>
                      <w:tcPr>
                        <w:tcW w:w="371" w:type="dxa"/>
                      </w:tcPr>
                      <w:p w:rsidR="007D2E61" w:rsidRDefault="007D2E61">
                        <w:pPr>
                          <w:tabs>
                            <w:tab w:val="num" w:pos="0"/>
                          </w:tabs>
                        </w:pPr>
                        <w:r>
                          <w:sym w:font="Symbol" w:char="F0B4"/>
                        </w:r>
                      </w:p>
                    </w:tc>
                  </w:tr>
                </w:tbl>
                <w:p w:rsidR="007D2E61" w:rsidRDefault="007D2E61"/>
              </w:txbxContent>
            </v:textbox>
            <w10:wrap type="square" anchorx="margin"/>
          </v:shape>
        </w:pict>
      </w:r>
      <w:r>
        <w:t>1</w:t>
      </w:r>
      <w:r>
        <w:rPr>
          <w:vertAlign w:val="superscript"/>
        </w:rPr>
        <w:t>e</w:t>
      </w:r>
      <w:r>
        <w:t xml:space="preserve"> methode</w:t>
      </w:r>
    </w:p>
    <w:p w:rsidR="007D2E61" w:rsidRDefault="007D2E61">
      <w:pPr>
        <w:tabs>
          <w:tab w:val="num" w:pos="0"/>
        </w:tabs>
      </w:pPr>
      <w:r>
        <w:rPr>
          <w:i/>
        </w:rPr>
        <w:t>M</w:t>
      </w:r>
      <w:r>
        <w:t xml:space="preserve"> = 86</w:t>
      </w:r>
    </w:p>
    <w:p w:rsidR="007D2E61" w:rsidRDefault="007D2E61">
      <w:pPr>
        <w:tabs>
          <w:tab w:val="num" w:pos="0"/>
        </w:tabs>
      </w:pPr>
      <w:r>
        <w:t>C</w:t>
      </w:r>
      <w:r>
        <w:rPr>
          <w:i/>
          <w:vertAlign w:val="subscript"/>
        </w:rPr>
        <w:t>x</w:t>
      </w:r>
      <w:r>
        <w:t>H</w:t>
      </w:r>
      <w:r>
        <w:rPr>
          <w:i/>
          <w:vertAlign w:val="subscript"/>
        </w:rPr>
        <w:t>y</w:t>
      </w:r>
      <w:r>
        <w:t>O</w:t>
      </w:r>
      <w:r>
        <w:rPr>
          <w:i/>
          <w:vertAlign w:val="subscript"/>
        </w:rPr>
        <w:t>z</w:t>
      </w:r>
    </w:p>
    <w:p w:rsidR="007D2E61" w:rsidRDefault="007D2E61">
      <w:pPr>
        <w:tabs>
          <w:tab w:val="num" w:pos="0"/>
        </w:tabs>
      </w:pPr>
    </w:p>
    <w:p w:rsidR="007D2E61" w:rsidRDefault="007D2E61">
      <w:pPr>
        <w:tabs>
          <w:tab w:val="num" w:pos="0"/>
        </w:tabs>
      </w:pPr>
    </w:p>
    <w:p w:rsidR="007D2E61" w:rsidRDefault="007D2E61">
      <w:pPr>
        <w:tabs>
          <w:tab w:val="num" w:pos="0"/>
        </w:tabs>
      </w:pPr>
    </w:p>
    <w:p w:rsidR="007D2E61" w:rsidRDefault="007D2E61">
      <w:pPr>
        <w:tabs>
          <w:tab w:val="num" w:pos="0"/>
        </w:tabs>
      </w:pPr>
    </w:p>
    <w:p w:rsidR="007D2E61" w:rsidRDefault="007D2E61">
      <w:pPr>
        <w:tabs>
          <w:tab w:val="num" w:pos="0"/>
        </w:tabs>
      </w:pPr>
    </w:p>
    <w:p w:rsidR="007D2E61" w:rsidRDefault="007D2E61">
      <w:pPr>
        <w:tabs>
          <w:tab w:val="num" w:pos="0"/>
        </w:tabs>
      </w:pPr>
      <w:r>
        <w:t xml:space="preserve">(butaandion) </w:t>
      </w:r>
      <w:r>
        <w:object w:dxaOrig="1733" w:dyaOrig="811">
          <v:shape id="_x0000_i1053" type="#_x0000_t75" style="width:86.4pt;height:40.8pt" o:ole="" fillcolor="window">
            <v:imagedata r:id="rId66" o:title=""/>
          </v:shape>
          <o:OLEObject Type="Embed" ProgID="ACD.ChemSketch.20" ShapeID="_x0000_i1053" DrawAspect="Content" ObjectID="_1313682305" r:id="rId67"/>
        </w:object>
      </w:r>
      <w:r>
        <w:object w:dxaOrig="4042" w:dyaOrig="2265">
          <v:shape id="_x0000_i1054" type="#_x0000_t75" style="width:202.2pt;height:113.4pt" o:ole="" fillcolor="window">
            <v:imagedata r:id="rId68" o:title=""/>
          </v:shape>
          <o:OLEObject Type="Embed" ProgID="ACD.ChemSketch.20" ShapeID="_x0000_i1054" DrawAspect="Content" ObjectID="_1313682306" r:id="rId69"/>
        </w:object>
      </w:r>
    </w:p>
    <w:p w:rsidR="007D2E61" w:rsidRDefault="007D2E61">
      <w:pPr>
        <w:tabs>
          <w:tab w:val="num" w:pos="0"/>
        </w:tabs>
      </w:pPr>
      <w:r>
        <w:t>andere mogelijkheid:</w:t>
      </w:r>
    </w:p>
    <w:p w:rsidR="007D2E61" w:rsidRDefault="007D2E61">
      <w:pPr>
        <w:tabs>
          <w:tab w:val="num" w:pos="0"/>
        </w:tabs>
      </w:pPr>
      <w:r>
        <w:sym w:font="Symbol" w:char="F0DE"/>
      </w:r>
      <w:r>
        <w:t xml:space="preserve"> </w:t>
      </w:r>
      <w:r>
        <w:object w:dxaOrig="2165" w:dyaOrig="1119">
          <v:shape id="_x0000_i1055" type="#_x0000_t75" style="width:108pt;height:55.8pt" o:ole="" fillcolor="window">
            <v:imagedata r:id="rId70" o:title=""/>
          </v:shape>
          <o:OLEObject Type="Embed" ProgID="ACD.ChemSketch.20" ShapeID="_x0000_i1055" DrawAspect="Content" ObjectID="_1313682307" r:id="rId71"/>
        </w:object>
      </w:r>
      <w:r>
        <w:t xml:space="preserve">kan niet </w:t>
      </w:r>
      <w:r>
        <w:sym w:font="Symbol" w:char="F0DE"/>
      </w:r>
      <w:r>
        <w:t xml:space="preserve"> brokstuk met </w:t>
      </w:r>
      <w:r>
        <w:rPr>
          <w:i/>
        </w:rPr>
        <w:t>M</w:t>
      </w:r>
      <w:r>
        <w:t xml:space="preserve"> = 71</w:t>
      </w:r>
    </w:p>
    <w:p w:rsidR="007D2E61" w:rsidRDefault="007D2E61">
      <w:pPr>
        <w:tabs>
          <w:tab w:val="num" w:pos="0"/>
        </w:tabs>
      </w:pPr>
      <w:r>
        <w:t>2</w:t>
      </w:r>
      <w:r>
        <w:rPr>
          <w:vertAlign w:val="superscript"/>
        </w:rPr>
        <w:t>e</w:t>
      </w:r>
      <w:r>
        <w:t xml:space="preserve"> methode: brokstuk met </w:t>
      </w:r>
      <w:r>
        <w:rPr>
          <w:i/>
        </w:rPr>
        <w:t>M</w:t>
      </w:r>
      <w:r>
        <w:t xml:space="preserve"> = 43 moet O bevatten </w:t>
      </w:r>
      <w:r>
        <w:sym w:font="Symbol" w:char="F0DE"/>
      </w:r>
      <w:r>
        <w:t xml:space="preserve"> C</w:t>
      </w:r>
      <w:r>
        <w:rPr>
          <w:vertAlign w:val="subscript"/>
        </w:rPr>
        <w:t>2</w:t>
      </w:r>
      <w:r>
        <w:t>H</w:t>
      </w:r>
      <w:r>
        <w:rPr>
          <w:vertAlign w:val="subscript"/>
        </w:rPr>
        <w:t>3</w:t>
      </w:r>
      <w:r>
        <w:t xml:space="preserve">O </w:t>
      </w:r>
      <w:r>
        <w:sym w:font="Symbol" w:char="F0DE"/>
      </w:r>
      <w:r>
        <w:t xml:space="preserve"> </w:t>
      </w:r>
      <w:r>
        <w:object w:dxaOrig="1032" w:dyaOrig="850">
          <v:shape id="_x0000_i1056" type="#_x0000_t75" style="width:51.6pt;height:42.6pt" o:ole="" fillcolor="window">
            <v:imagedata r:id="rId72" o:title=""/>
          </v:shape>
          <o:OLEObject Type="Embed" ProgID="ACD.ChemSketch.20" ShapeID="_x0000_i1056" DrawAspect="Content" ObjectID="_1313682308" r:id="rId73"/>
        </w:object>
      </w:r>
    </w:p>
    <w:p w:rsidR="007D2E61" w:rsidRDefault="007D2E61">
      <w:pPr>
        <w:tabs>
          <w:tab w:val="num" w:pos="0"/>
        </w:tabs>
      </w:pPr>
      <w:r>
        <w:t>ander brokstuk radicaal (met of zonder O), zie verder boven.</w:t>
      </w:r>
    </w:p>
    <w:p w:rsidR="007D2E61" w:rsidRDefault="007D2E61">
      <w:pPr>
        <w:tabs>
          <w:tab w:val="num" w:pos="0"/>
        </w:tabs>
      </w:pPr>
      <w:r>
        <w:t>fig B</w:t>
      </w:r>
    </w:p>
    <w:p w:rsidR="007D2E61" w:rsidRDefault="007D2E61">
      <w:pPr>
        <w:tabs>
          <w:tab w:val="num" w:pos="0"/>
        </w:tabs>
      </w:pPr>
      <w:r>
        <w:rPr>
          <w:i/>
        </w:rPr>
        <w:t>M</w:t>
      </w:r>
      <w:r>
        <w:t xml:space="preserve"> = 43 </w:t>
      </w:r>
      <w:r>
        <w:sym w:font="Symbol" w:char="F0DE"/>
      </w:r>
      <w:r>
        <w:t xml:space="preserve"> acetylkation (zie boven)</w:t>
      </w:r>
    </w:p>
    <w:p w:rsidR="007D2E61" w:rsidRDefault="007D2E61">
      <w:pPr>
        <w:tabs>
          <w:tab w:val="num" w:pos="0"/>
        </w:tabs>
      </w:pPr>
      <w:r>
        <w:t xml:space="preserve">+ </w:t>
      </w:r>
      <w:r>
        <w:rPr>
          <w:i/>
          <w:u w:val="single"/>
        </w:rPr>
        <w:t xml:space="preserve">M = </w:t>
      </w:r>
      <w:r>
        <w:rPr>
          <w:u w:val="single"/>
        </w:rPr>
        <w:t xml:space="preserve"> 77</w:t>
      </w:r>
      <w:r>
        <w:t xml:space="preserve"> </w:t>
      </w:r>
      <w:r>
        <w:sym w:font="Symbol" w:char="F0DE"/>
      </w:r>
      <w:r>
        <w:t xml:space="preserve"> fenyl</w:t>
      </w:r>
    </w:p>
    <w:p w:rsidR="007D2E61" w:rsidRDefault="007D2E61">
      <w:pPr>
        <w:tabs>
          <w:tab w:val="num" w:pos="0"/>
        </w:tabs>
      </w:pPr>
      <w:r>
        <w:rPr>
          <w:i/>
        </w:rPr>
        <w:t>M</w:t>
      </w:r>
      <w:r>
        <w:t xml:space="preserve"> = 120 </w:t>
      </w:r>
      <w:r>
        <w:sym w:font="Symbol" w:char="F0DE"/>
      </w:r>
      <w:r>
        <w:t xml:space="preserve"> acetofenon</w:t>
      </w:r>
    </w:p>
    <w:p w:rsidR="007D2E61" w:rsidRDefault="007D2E61">
      <w:pPr>
        <w:tabs>
          <w:tab w:val="num" w:pos="0"/>
        </w:tabs>
      </w:pPr>
      <w:r>
        <w:object w:dxaOrig="2121" w:dyaOrig="1920">
          <v:shape id="_x0000_i1057" type="#_x0000_t75" style="width:106.2pt;height:96pt" o:ole="" fillcolor="window">
            <v:imagedata r:id="rId74" o:title=""/>
          </v:shape>
          <o:OLEObject Type="Embed" ProgID="ACD.ChemSketch.20" ShapeID="_x0000_i1057" DrawAspect="Content" ObjectID="_1313682309" r:id="rId75"/>
        </w:object>
      </w:r>
    </w:p>
    <w:p w:rsidR="007D2E61" w:rsidRDefault="007D2E61">
      <w:pPr>
        <w:tabs>
          <w:tab w:val="num" w:pos="0"/>
        </w:tabs>
      </w:pPr>
    </w:p>
    <w:p w:rsidR="007D2E61" w:rsidRDefault="007D2E61">
      <w:pPr>
        <w:tabs>
          <w:tab w:val="num" w:pos="0"/>
        </w:tabs>
      </w:pPr>
    </w:p>
    <w:p w:rsidR="007D2E61" w:rsidRDefault="007D2E61">
      <w:pPr>
        <w:tabs>
          <w:tab w:val="num" w:pos="0"/>
        </w:tabs>
        <w:sectPr w:rsidR="007D2E61">
          <w:pgSz w:w="11907" w:h="16840" w:code="9"/>
          <w:pgMar w:top="1418" w:right="1418" w:bottom="1418" w:left="1418" w:header="680" w:footer="708" w:gutter="0"/>
          <w:cols w:space="708"/>
          <w:noEndnote/>
        </w:sectPr>
      </w:pPr>
    </w:p>
    <w:p w:rsidR="007D2E61" w:rsidRDefault="008126B6">
      <w:pPr>
        <w:pStyle w:val="Kop1"/>
        <w:tabs>
          <w:tab w:val="num" w:pos="0"/>
        </w:tabs>
      </w:pPr>
      <w:r>
        <w:lastRenderedPageBreak/>
        <w:t xml:space="preserve">Nationale Chemieolympiade </w:t>
      </w:r>
      <w:r w:rsidR="007D2E61">
        <w:t>1988</w:t>
      </w:r>
    </w:p>
    <w:p w:rsidR="007D2E61" w:rsidRDefault="007D2E61">
      <w:pPr>
        <w:tabs>
          <w:tab w:val="num" w:pos="0"/>
        </w:tabs>
      </w:pPr>
      <w:r>
        <w:t>gehouden op donderdag 16 juni 1988 van 8.30 — 12.30 uur</w:t>
      </w:r>
    </w:p>
    <w:p w:rsidR="007D2E61" w:rsidRDefault="007D2E61">
      <w:pPr>
        <w:pStyle w:val="Kop2"/>
        <w:tabs>
          <w:tab w:val="num" w:pos="0"/>
        </w:tabs>
      </w:pPr>
      <w:r>
        <w:t>Deel II. Practicumtoets</w:t>
      </w:r>
    </w:p>
    <w:p w:rsidR="007D2E61" w:rsidRDefault="007D2E61">
      <w:pPr>
        <w:tabs>
          <w:tab w:val="num" w:pos="0"/>
          <w:tab w:val="left" w:pos="284"/>
        </w:tabs>
      </w:pPr>
      <w:r>
        <w:t>1.</w:t>
      </w:r>
      <w:r>
        <w:tab/>
        <w:t>Groep I voert eerst de synthese uit en doet daarna de analyse en maakt het verslag.</w:t>
      </w:r>
    </w:p>
    <w:p w:rsidR="007D2E61" w:rsidRDefault="007D2E61">
      <w:pPr>
        <w:tabs>
          <w:tab w:val="num" w:pos="0"/>
          <w:tab w:val="left" w:pos="284"/>
        </w:tabs>
      </w:pPr>
      <w:r>
        <w:t>2.</w:t>
      </w:r>
      <w:r>
        <w:tab/>
        <w:t>Groep II begint met de analyse en maakt het bijbehorende verslag en voert daarna de synthese uit.</w:t>
      </w:r>
    </w:p>
    <w:p w:rsidR="007D2E61" w:rsidRDefault="007D2E61">
      <w:pPr>
        <w:tabs>
          <w:tab w:val="num" w:pos="0"/>
          <w:tab w:val="left" w:pos="284"/>
        </w:tabs>
      </w:pPr>
      <w:r>
        <w:t>3.</w:t>
      </w:r>
      <w:r>
        <w:tab/>
        <w:t>Voor het gehele practicum inclusief het maken van het verslag zijn 4 klokuren beschikbaar.</w:t>
      </w:r>
    </w:p>
    <w:p w:rsidR="007D2E61" w:rsidRDefault="007D2E61">
      <w:pPr>
        <w:tabs>
          <w:tab w:val="num" w:pos="0"/>
          <w:tab w:val="left" w:pos="284"/>
        </w:tabs>
      </w:pPr>
      <w:r>
        <w:t>4.</w:t>
      </w:r>
      <w:r>
        <w:tab/>
        <w:t>De maximumscore voor theorie- en practicumtoets verhouden zich als 3 : 2.</w:t>
      </w:r>
    </w:p>
    <w:p w:rsidR="007D2E61" w:rsidRDefault="007D2E61">
      <w:pPr>
        <w:tabs>
          <w:tab w:val="num" w:pos="0"/>
          <w:tab w:val="left" w:pos="1451"/>
        </w:tabs>
      </w:pPr>
    </w:p>
    <w:p w:rsidR="007D2E61" w:rsidRDefault="007D2E61">
      <w:pPr>
        <w:tabs>
          <w:tab w:val="num" w:pos="0"/>
        </w:tabs>
        <w:rPr>
          <w:b/>
        </w:rPr>
      </w:pPr>
      <w:r>
        <w:rPr>
          <w:b/>
        </w:rPr>
        <w:t>De bereiding van aurinetricarbonzuur en de analyse van een ander organisch zuur (P)</w:t>
      </w:r>
    </w:p>
    <w:p w:rsidR="007D2E61" w:rsidRDefault="007D2E61">
      <w:pPr>
        <w:tabs>
          <w:tab w:val="num" w:pos="0"/>
          <w:tab w:val="left" w:pos="2670"/>
          <w:tab w:val="left" w:pos="5147"/>
        </w:tabs>
      </w:pPr>
    </w:p>
    <w:p w:rsidR="007D2E61" w:rsidRDefault="007D2E61">
      <w:pPr>
        <w:tabs>
          <w:tab w:val="num" w:pos="0"/>
        </w:tabs>
      </w:pPr>
      <w:r>
        <w:t>Bereiding van aurinetricarbonzuur</w:t>
      </w:r>
    </w:p>
    <w:p w:rsidR="007D2E61" w:rsidRDefault="007D2E61">
      <w:pPr>
        <w:tabs>
          <w:tab w:val="num" w:pos="0"/>
          <w:tab w:val="left" w:pos="204"/>
        </w:tabs>
      </w:pPr>
    </w:p>
    <w:p w:rsidR="007D2E61" w:rsidRDefault="007D2E61">
      <w:pPr>
        <w:tabs>
          <w:tab w:val="num" w:pos="0"/>
          <w:tab w:val="left" w:pos="204"/>
        </w:tabs>
      </w:pPr>
    </w:p>
    <w:p w:rsidR="007D2E61" w:rsidRDefault="007D2E61">
      <w:pPr>
        <w:tabs>
          <w:tab w:val="num" w:pos="0"/>
        </w:tabs>
      </w:pPr>
      <w:r>
        <w:t>Methanal geeft een condensatiereactie met salicylzuur (= 2-hydroxybenzeencarbonzuur) in tegenwoordigheid van zwavelzuur dat natriumnitriet bevat. Bij deze reactie onstaat aurinetricarbonzuur (ATA) volgens:</w:t>
      </w:r>
    </w:p>
    <w:p w:rsidR="007D2E61" w:rsidRDefault="007D2E61">
      <w:pPr>
        <w:tabs>
          <w:tab w:val="num" w:pos="0"/>
          <w:tab w:val="left" w:pos="2925"/>
          <w:tab w:val="left" w:pos="5119"/>
        </w:tabs>
      </w:pPr>
      <w:r>
        <w:object w:dxaOrig="5486" w:dyaOrig="878">
          <v:shape id="_x0000_i1058" type="#_x0000_t75" style="width:274.2pt;height:43.8pt" o:ole="" fillcolor="window">
            <v:imagedata r:id="rId76" o:title=""/>
          </v:shape>
          <o:OLEObject Type="Embed" ProgID="ACD.ChemSketch.20" ShapeID="_x0000_i1058" DrawAspect="Content" ObjectID="_1313682310" r:id="rId77"/>
        </w:object>
      </w:r>
    </w:p>
    <w:p w:rsidR="007D2E61" w:rsidRDefault="007D2E61">
      <w:pPr>
        <w:tabs>
          <w:tab w:val="num" w:pos="0"/>
        </w:tabs>
      </w:pPr>
      <w:r>
        <w:t>De synthese van ATA moet in een zuurkast worden uitgevoerd.</w:t>
      </w:r>
    </w:p>
    <w:p w:rsidR="007D2E61" w:rsidRDefault="007D2E61">
      <w:pPr>
        <w:tabs>
          <w:tab w:val="num" w:pos="0"/>
          <w:tab w:val="left" w:pos="204"/>
        </w:tabs>
      </w:pPr>
    </w:p>
    <w:p w:rsidR="007D2E61" w:rsidRDefault="007D2E61">
      <w:pPr>
        <w:tabs>
          <w:tab w:val="num" w:pos="0"/>
        </w:tabs>
      </w:pPr>
      <w:r>
        <w:t>Veiligheidsbril verplicht en bij werken met geconcentreerd zwavelzuur ook het gebruik van handschoenen.</w:t>
      </w:r>
    </w:p>
    <w:p w:rsidR="007D2E61" w:rsidRDefault="007D2E61">
      <w:pPr>
        <w:tabs>
          <w:tab w:val="num" w:pos="0"/>
          <w:tab w:val="left" w:pos="204"/>
        </w:tabs>
      </w:pPr>
    </w:p>
    <w:p w:rsidR="007D2E61" w:rsidRDefault="007D2E61">
      <w:pPr>
        <w:tabs>
          <w:tab w:val="num" w:pos="0"/>
          <w:tab w:val="left" w:pos="284"/>
        </w:tabs>
      </w:pPr>
      <w:r>
        <w:t>1.</w:t>
      </w:r>
      <w:r>
        <w:tab/>
        <w:t>Breng 10 cm</w:t>
      </w:r>
      <w:r>
        <w:rPr>
          <w:vertAlign w:val="superscript"/>
        </w:rPr>
        <w:t xml:space="preserve">3 </w:t>
      </w:r>
      <w:r>
        <w:t>geconcentreerd zwavelzuur over in een driehalskolf van 100 cm</w:t>
      </w:r>
      <w:r>
        <w:rPr>
          <w:vertAlign w:val="superscript"/>
        </w:rPr>
        <w:t>3</w:t>
      </w:r>
      <w:r>
        <w:t>. De driehalskolf is voorzien van een mechanische roerder en een thermometer.</w:t>
      </w:r>
    </w:p>
    <w:p w:rsidR="007D2E61" w:rsidRDefault="007D2E61">
      <w:pPr>
        <w:tabs>
          <w:tab w:val="num" w:pos="0"/>
          <w:tab w:val="left" w:pos="284"/>
        </w:tabs>
      </w:pPr>
      <w:r>
        <w:t>2.</w:t>
      </w:r>
      <w:r>
        <w:tab/>
        <w:t>Zet alvast een ijsbad klaar op een opdraaitafel om, indien noodzakelijk, te koelen.</w:t>
      </w:r>
    </w:p>
    <w:p w:rsidR="007D2E61" w:rsidRDefault="007D2E61">
      <w:pPr>
        <w:tabs>
          <w:tab w:val="num" w:pos="0"/>
          <w:tab w:val="left" w:pos="284"/>
        </w:tabs>
      </w:pPr>
      <w:r>
        <w:t>3.</w:t>
      </w:r>
      <w:r>
        <w:tab/>
        <w:t>Voeg nu onder snel roeren 1,5 g natriumnitriet in zeer kleine porties toe en wel zo, dat slechts geringe hoeveelheden stikstofoxiden ontwijken. De temperatuur moet hierbij tussen 15 en 20 °C blijven.</w:t>
      </w:r>
    </w:p>
    <w:p w:rsidR="007D2E61" w:rsidRDefault="007D2E61">
      <w:pPr>
        <w:tabs>
          <w:tab w:val="num" w:pos="0"/>
          <w:tab w:val="left" w:pos="284"/>
        </w:tabs>
      </w:pPr>
      <w:r>
        <w:t>4.</w:t>
      </w:r>
      <w:r>
        <w:tab/>
        <w:t xml:space="preserve">Voeg nu onder voortdurend roeren langzaam (in ongeveer 5 minuten) 2,9 g gepoederd salicylzuur toe. Blijf zonder koeling roeren tot alle vaste stof is opgelost. Zo verkrijg je een zeer </w:t>
      </w:r>
      <w:r w:rsidR="008126B6">
        <w:t>viskeuze</w:t>
      </w:r>
      <w:r>
        <w:t xml:space="preserve"> oplossing met een kleur die kan variëren van lichtrood tot bruin.</w:t>
      </w:r>
    </w:p>
    <w:p w:rsidR="007D2E61" w:rsidRDefault="007D2E61">
      <w:pPr>
        <w:tabs>
          <w:tab w:val="num" w:pos="0"/>
          <w:tab w:val="left" w:pos="284"/>
        </w:tabs>
      </w:pPr>
      <w:r>
        <w:t>5.</w:t>
      </w:r>
      <w:r>
        <w:tab/>
        <w:t xml:space="preserve">Koel de verkregen </w:t>
      </w:r>
      <w:r w:rsidR="008126B6">
        <w:t>viskeuze</w:t>
      </w:r>
      <w:r>
        <w:t xml:space="preserve"> oplossing tot 0 °C in een ijs/zoutbad. Meet met behulp van een 1 cm</w:t>
      </w:r>
      <w:r>
        <w:rPr>
          <w:vertAlign w:val="superscript"/>
        </w:rPr>
        <w:t>3</w:t>
      </w:r>
      <w:r>
        <w:t>-maatpipet 0,7 cm</w:t>
      </w:r>
      <w:r>
        <w:rPr>
          <w:vertAlign w:val="superscript"/>
        </w:rPr>
        <w:t xml:space="preserve">3 </w:t>
      </w:r>
      <w:r>
        <w:t>methanaloplossing (massa % methanal 37) af en breng dit over in een plastic cupje. Voeg dit met behulp van een pasteurpipet langzaam druppelsgewijs toe zo, dat de temperatuur niet hoger wordt dan 5 à 10 °C. De reactie is beëindigd enkele minuten nadat de laatste druppel methanal is toegevoegd.</w:t>
      </w:r>
    </w:p>
    <w:p w:rsidR="007D2E61" w:rsidRDefault="007D2E61">
      <w:pPr>
        <w:tabs>
          <w:tab w:val="num" w:pos="0"/>
          <w:tab w:val="left" w:pos="284"/>
        </w:tabs>
      </w:pPr>
      <w:r>
        <w:t>6.</w:t>
      </w:r>
      <w:r>
        <w:tab/>
        <w:t>Verwijder de thermometer. Voeg dan 10 g fijngemalen ijs toe onder krachtig roeren en 25 cm</w:t>
      </w:r>
      <w:r>
        <w:rPr>
          <w:vertAlign w:val="superscript"/>
        </w:rPr>
        <w:t xml:space="preserve">3 </w:t>
      </w:r>
      <w:r>
        <w:t>ijswater. (Let op !! Schuimvorming). Breng de massa over in een bekerglas van 250 cm</w:t>
      </w:r>
      <w:r>
        <w:rPr>
          <w:vertAlign w:val="superscript"/>
        </w:rPr>
        <w:t>3</w:t>
      </w:r>
      <w:r>
        <w:t>. (Let op !! Wanneer de massa dreigt over te schuimen, moet dat overbrengen snel gebeuren!!). Spoel na met 25 cm</w:t>
      </w:r>
      <w:r>
        <w:rPr>
          <w:vertAlign w:val="superscript"/>
        </w:rPr>
        <w:t xml:space="preserve">3 </w:t>
      </w:r>
      <w:r>
        <w:t>(of meer) ijswater. Verwijder de roerstaaf uit de motor om met de hand verder te roeren tot de gevormde vaste stof volledig uiteengevallen is in zo klein mogelijke deeltjes (geen klonters).</w:t>
      </w:r>
    </w:p>
    <w:p w:rsidR="007D2E61" w:rsidRDefault="007D2E61">
      <w:pPr>
        <w:tabs>
          <w:tab w:val="num" w:pos="0"/>
          <w:tab w:val="left" w:pos="284"/>
        </w:tabs>
      </w:pPr>
      <w:r>
        <w:t>7.</w:t>
      </w:r>
      <w:r>
        <w:tab/>
        <w:t>Laat bezinken, decanteer de bovenstaande vloeistof over een glasfilterkroes onder afzuiging. Breng dan de vaste stofmassa zo volledig mogelijk over.</w:t>
      </w:r>
    </w:p>
    <w:p w:rsidR="007D2E61" w:rsidRDefault="007D2E61">
      <w:pPr>
        <w:tabs>
          <w:tab w:val="num" w:pos="0"/>
          <w:tab w:val="left" w:pos="284"/>
        </w:tabs>
      </w:pPr>
      <w:r>
        <w:t>8.</w:t>
      </w:r>
      <w:r>
        <w:tab/>
        <w:t>Was het verkregen product nu grondig door: opheffen vacuüm, toevoegen van water, flink roeren en weer vacuüm zuigen. Herhaal deze handelingen vier maal.</w:t>
      </w:r>
    </w:p>
    <w:p w:rsidR="007D2E61" w:rsidRDefault="007D2E61">
      <w:pPr>
        <w:tabs>
          <w:tab w:val="num" w:pos="0"/>
          <w:tab w:val="left" w:pos="284"/>
        </w:tabs>
      </w:pPr>
      <w:r>
        <w:t>9.</w:t>
      </w:r>
      <w:r>
        <w:tab/>
        <w:t>Laat het product aan de lucht drogen onder afzuiging gedurende 10 minuten en breng het over in het plastic cupje met je naam.</w:t>
      </w:r>
    </w:p>
    <w:p w:rsidR="007D2E61" w:rsidRDefault="007D2E61">
      <w:pPr>
        <w:tabs>
          <w:tab w:val="num" w:pos="0"/>
          <w:tab w:val="left" w:pos="284"/>
        </w:tabs>
      </w:pPr>
    </w:p>
    <w:p w:rsidR="007D2E61" w:rsidRDefault="007D2E61">
      <w:pPr>
        <w:tabs>
          <w:tab w:val="num" w:pos="0"/>
          <w:tab w:val="left" w:pos="284"/>
        </w:tabs>
      </w:pPr>
      <w:r>
        <w:t>Analyse van P:</w:t>
      </w:r>
    </w:p>
    <w:p w:rsidR="007D2E61" w:rsidRDefault="007D2E61">
      <w:pPr>
        <w:tabs>
          <w:tab w:val="num" w:pos="0"/>
          <w:tab w:val="left" w:pos="284"/>
        </w:tabs>
      </w:pPr>
      <w:r>
        <w:t>1.</w:t>
      </w:r>
      <w:r>
        <w:tab/>
        <w:t>Weeg ongeveer 0,3 g van stof P nauwkeurig af.</w:t>
      </w:r>
    </w:p>
    <w:p w:rsidR="007D2E61" w:rsidRDefault="007D2E61">
      <w:pPr>
        <w:tabs>
          <w:tab w:val="num" w:pos="0"/>
          <w:tab w:val="left" w:pos="284"/>
        </w:tabs>
      </w:pPr>
      <w:r>
        <w:lastRenderedPageBreak/>
        <w:t>2.</w:t>
      </w:r>
      <w:r>
        <w:tab/>
        <w:t>Breng het over in een maatkolf van 100 cm</w:t>
      </w:r>
      <w:r>
        <w:rPr>
          <w:vertAlign w:val="superscript"/>
        </w:rPr>
        <w:t xml:space="preserve">3 </w:t>
      </w:r>
      <w:r>
        <w:t>en vul met water aan tot 100 cm</w:t>
      </w:r>
      <w:r>
        <w:rPr>
          <w:vertAlign w:val="superscript"/>
        </w:rPr>
        <w:t>3</w:t>
      </w:r>
      <w:r>
        <w:t>.</w:t>
      </w:r>
    </w:p>
    <w:p w:rsidR="007D2E61" w:rsidRDefault="007D2E61">
      <w:pPr>
        <w:tabs>
          <w:tab w:val="num" w:pos="0"/>
          <w:tab w:val="left" w:pos="284"/>
        </w:tabs>
      </w:pPr>
      <w:r>
        <w:t>3.</w:t>
      </w:r>
      <w:r>
        <w:tab/>
        <w:t>Neem een monster van 20 cm</w:t>
      </w:r>
      <w:r>
        <w:rPr>
          <w:vertAlign w:val="superscript"/>
        </w:rPr>
        <w:t>3</w:t>
      </w:r>
      <w:r>
        <w:t>. Titreer dit monster met een gestelde 5,00</w:t>
      </w:r>
      <w:r>
        <w:sym w:font="Symbol" w:char="F0D7"/>
      </w:r>
      <w:r>
        <w:t>10</w:t>
      </w:r>
      <w:r>
        <w:rPr>
          <w:vertAlign w:val="superscript"/>
        </w:rPr>
        <w:sym w:font="Symbol" w:char="F02D"/>
      </w:r>
      <w:r>
        <w:rPr>
          <w:vertAlign w:val="superscript"/>
        </w:rPr>
        <w:t>2</w:t>
      </w:r>
      <w:r>
        <w:t xml:space="preserve"> M NaOH-oplossing met behulp van een pH-meter. Herhaal dit tweemaal. Let op: Lees het rapportageformulier.</w:t>
      </w:r>
    </w:p>
    <w:p w:rsidR="007D2E61" w:rsidRDefault="007D2E61">
      <w:pPr>
        <w:tabs>
          <w:tab w:val="num" w:pos="0"/>
          <w:tab w:val="left" w:pos="481"/>
        </w:tabs>
      </w:pPr>
    </w:p>
    <w:p w:rsidR="007D2E61" w:rsidRDefault="007D2E61">
      <w:pPr>
        <w:tabs>
          <w:tab w:val="num" w:pos="0"/>
          <w:tab w:val="left" w:pos="481"/>
        </w:tabs>
      </w:pPr>
    </w:p>
    <w:p w:rsidR="007D2E61" w:rsidRDefault="007D2E61">
      <w:pPr>
        <w:pStyle w:val="Titel"/>
      </w:pPr>
      <w:r>
        <w:t>EINDE</w:t>
      </w:r>
    </w:p>
    <w:p w:rsidR="007D2E61" w:rsidRDefault="007D2E61">
      <w:pPr>
        <w:tabs>
          <w:tab w:val="num" w:pos="0"/>
          <w:tab w:val="left" w:pos="481"/>
        </w:tabs>
      </w:pPr>
    </w:p>
    <w:p w:rsidR="007D2E61" w:rsidRDefault="007D2E61">
      <w:pPr>
        <w:tabs>
          <w:tab w:val="num" w:pos="0"/>
          <w:tab w:val="left" w:pos="204"/>
        </w:tabs>
      </w:pPr>
      <w:r>
        <w:br w:type="page"/>
      </w:r>
      <w:r>
        <w:lastRenderedPageBreak/>
        <w:t>Naam:</w:t>
      </w:r>
    </w:p>
    <w:p w:rsidR="007D2E61" w:rsidRDefault="007D2E61">
      <w:pPr>
        <w:tabs>
          <w:tab w:val="num" w:pos="0"/>
          <w:tab w:val="left" w:pos="204"/>
        </w:tabs>
      </w:pPr>
    </w:p>
    <w:p w:rsidR="007D2E61" w:rsidRDefault="007D2E61">
      <w:pPr>
        <w:tabs>
          <w:tab w:val="num" w:pos="0"/>
        </w:tabs>
      </w:pPr>
      <w:r>
        <w:t>RAPPORTAGE VAN DE ANALYSE VAN STOF P</w:t>
      </w:r>
    </w:p>
    <w:p w:rsidR="007D2E61" w:rsidRDefault="007D2E61">
      <w:pPr>
        <w:tabs>
          <w:tab w:val="num" w:pos="0"/>
          <w:tab w:val="left" w:pos="284"/>
        </w:tabs>
      </w:pPr>
      <w:r>
        <w:t>1.</w:t>
      </w:r>
      <w:r>
        <w:tab/>
        <w:t xml:space="preserve">Teken bij een titratie een grafiek van de </w:t>
      </w:r>
      <w:r w:rsidR="008126B6">
        <w:t>1</w:t>
      </w:r>
      <w:r w:rsidRPr="008126B6">
        <w:rPr>
          <w:vertAlign w:val="superscript"/>
        </w:rPr>
        <w:t>e</w:t>
      </w:r>
      <w:r w:rsidR="008126B6">
        <w:t xml:space="preserve"> </w:t>
      </w:r>
      <w:r>
        <w:t xml:space="preserve">orde afgeleide, </w:t>
      </w:r>
      <w:r>
        <w:rPr>
          <w:position w:val="-22"/>
        </w:rPr>
        <w:object w:dxaOrig="580" w:dyaOrig="580">
          <v:shape id="_x0000_i1059" type="#_x0000_t75" style="width:28.8pt;height:28.8pt" o:ole="" fillcolor="window">
            <v:imagedata r:id="rId78" o:title=""/>
          </v:shape>
          <o:OLEObject Type="Embed" ProgID="Equation.3" ShapeID="_x0000_i1059" DrawAspect="Content" ObjectID="_1313682311" r:id="rId79"/>
        </w:object>
      </w:r>
      <w:r>
        <w:t xml:space="preserve"> versus v</w:t>
      </w:r>
    </w:p>
    <w:p w:rsidR="007D2E61" w:rsidRDefault="007D2E61">
      <w:pPr>
        <w:tabs>
          <w:tab w:val="num" w:pos="0"/>
          <w:tab w:val="left" w:pos="284"/>
          <w:tab w:val="left" w:pos="334"/>
        </w:tabs>
      </w:pPr>
      <w:r>
        <w:t>2.</w:t>
      </w:r>
      <w:r>
        <w:tab/>
        <w:t xml:space="preserve">Zet deze titratie uit volgens de Granmethode, </w:t>
      </w:r>
      <w:r>
        <w:rPr>
          <w:position w:val="-26"/>
        </w:rPr>
        <w:object w:dxaOrig="580" w:dyaOrig="620">
          <v:shape id="_x0000_i1060" type="#_x0000_t75" style="width:28.8pt;height:31.2pt" o:ole="" fillcolor="window">
            <v:imagedata r:id="rId80" o:title=""/>
          </v:shape>
          <o:OLEObject Type="Embed" ProgID="Equation.3" ShapeID="_x0000_i1060" DrawAspect="Content" ObjectID="_1313682312" r:id="rId81"/>
        </w:object>
      </w:r>
      <w:r>
        <w:t xml:space="preserve"> versus v</w:t>
      </w:r>
    </w:p>
    <w:p w:rsidR="007D2E61" w:rsidRDefault="007D2E61">
      <w:pPr>
        <w:tabs>
          <w:tab w:val="num" w:pos="0"/>
          <w:tab w:val="left" w:pos="284"/>
        </w:tabs>
      </w:pPr>
      <w:r>
        <w:t>3.</w:t>
      </w:r>
      <w:r>
        <w:tab/>
        <w:t>Bereken de zuiverheid van P in massa %.</w:t>
      </w:r>
    </w:p>
    <w:p w:rsidR="007D2E61" w:rsidRDefault="007D2E61">
      <w:pPr>
        <w:tabs>
          <w:tab w:val="num" w:pos="0"/>
          <w:tab w:val="left" w:pos="284"/>
        </w:tabs>
      </w:pPr>
      <w:r>
        <w:t>4.</w:t>
      </w:r>
      <w:r>
        <w:tab/>
        <w:t>Bereken het aantal zuurgroepen in P</w:t>
      </w:r>
    </w:p>
    <w:p w:rsidR="007D2E61" w:rsidRDefault="007D2E61">
      <w:pPr>
        <w:tabs>
          <w:tab w:val="num" w:pos="0"/>
          <w:tab w:val="left" w:pos="1235"/>
          <w:tab w:val="left" w:pos="1825"/>
        </w:tabs>
      </w:pPr>
      <w:r>
        <w:t>Massa</w:t>
      </w:r>
      <w:r>
        <w:tab/>
        <w:t>P</w:t>
      </w:r>
      <w:r>
        <w:tab/>
        <w:t>(g):</w:t>
      </w:r>
    </w:p>
    <w:p w:rsidR="007D2E61" w:rsidRDefault="007D2E61">
      <w:pPr>
        <w:tabs>
          <w:tab w:val="num" w:pos="0"/>
          <w:tab w:val="left" w:pos="1235"/>
          <w:tab w:val="left" w:pos="1825"/>
        </w:tabs>
      </w:pPr>
    </w:p>
    <w:tbl>
      <w:tblPr>
        <w:tblW w:w="0" w:type="auto"/>
        <w:tblInd w:w="57" w:type="dxa"/>
        <w:tblBorders>
          <w:insideH w:val="single" w:sz="4" w:space="0" w:color="auto"/>
          <w:insideV w:val="single" w:sz="4" w:space="0" w:color="auto"/>
        </w:tblBorders>
        <w:tblLayout w:type="fixed"/>
        <w:tblCellMar>
          <w:left w:w="57" w:type="dxa"/>
          <w:right w:w="57" w:type="dxa"/>
        </w:tblCellMar>
        <w:tblLook w:val="0000"/>
      </w:tblPr>
      <w:tblGrid>
        <w:gridCol w:w="1510"/>
        <w:gridCol w:w="360"/>
        <w:gridCol w:w="371"/>
        <w:gridCol w:w="444"/>
        <w:gridCol w:w="2473"/>
      </w:tblGrid>
      <w:tr w:rsidR="007D2E61">
        <w:tblPrEx>
          <w:tblCellMar>
            <w:top w:w="0" w:type="dxa"/>
            <w:bottom w:w="0" w:type="dxa"/>
          </w:tblCellMar>
        </w:tblPrEx>
        <w:trPr>
          <w:cantSplit/>
        </w:trPr>
        <w:tc>
          <w:tcPr>
            <w:tcW w:w="1510" w:type="dxa"/>
          </w:tcPr>
          <w:p w:rsidR="007D2E61" w:rsidRDefault="007D2E61">
            <w:pPr>
              <w:tabs>
                <w:tab w:val="num" w:pos="0"/>
              </w:tabs>
            </w:pPr>
            <w:r>
              <w:t>titratie</w:t>
            </w:r>
          </w:p>
        </w:tc>
        <w:tc>
          <w:tcPr>
            <w:tcW w:w="360" w:type="dxa"/>
          </w:tcPr>
          <w:p w:rsidR="007D2E61" w:rsidRDefault="007D2E61">
            <w:pPr>
              <w:tabs>
                <w:tab w:val="num" w:pos="0"/>
                <w:tab w:val="left" w:pos="1235"/>
                <w:tab w:val="right" w:pos="3395"/>
              </w:tabs>
            </w:pPr>
            <w:r>
              <w:t>I</w:t>
            </w:r>
          </w:p>
        </w:tc>
        <w:tc>
          <w:tcPr>
            <w:tcW w:w="371" w:type="dxa"/>
          </w:tcPr>
          <w:p w:rsidR="007D2E61" w:rsidRDefault="007D2E61">
            <w:pPr>
              <w:tabs>
                <w:tab w:val="num" w:pos="0"/>
                <w:tab w:val="left" w:pos="1235"/>
                <w:tab w:val="right" w:pos="3395"/>
              </w:tabs>
            </w:pPr>
            <w:r>
              <w:t>II</w:t>
            </w:r>
          </w:p>
        </w:tc>
        <w:tc>
          <w:tcPr>
            <w:tcW w:w="444" w:type="dxa"/>
          </w:tcPr>
          <w:p w:rsidR="007D2E61" w:rsidRDefault="007D2E61">
            <w:pPr>
              <w:tabs>
                <w:tab w:val="num" w:pos="0"/>
              </w:tabs>
              <w:jc w:val="right"/>
            </w:pPr>
            <w:r>
              <w:t>III</w:t>
            </w:r>
          </w:p>
        </w:tc>
        <w:tc>
          <w:tcPr>
            <w:tcW w:w="2473" w:type="dxa"/>
          </w:tcPr>
          <w:p w:rsidR="007D2E61" w:rsidRDefault="007D2E61">
            <w:pPr>
              <w:tabs>
                <w:tab w:val="num" w:pos="0"/>
              </w:tabs>
              <w:jc w:val="right"/>
            </w:pPr>
            <w:r>
              <w:t>gemiddeld (excl. uitbijter)</w:t>
            </w:r>
          </w:p>
        </w:tc>
      </w:tr>
      <w:tr w:rsidR="007D2E61">
        <w:tblPrEx>
          <w:tblCellMar>
            <w:top w:w="0" w:type="dxa"/>
            <w:bottom w:w="0" w:type="dxa"/>
          </w:tblCellMar>
        </w:tblPrEx>
        <w:trPr>
          <w:cantSplit/>
        </w:trPr>
        <w:tc>
          <w:tcPr>
            <w:tcW w:w="1510" w:type="dxa"/>
          </w:tcPr>
          <w:p w:rsidR="007D2E61" w:rsidRDefault="007D2E61">
            <w:pPr>
              <w:tabs>
                <w:tab w:val="num" w:pos="0"/>
              </w:tabs>
            </w:pPr>
            <w:r>
              <w:t>verbruik (cm</w:t>
            </w:r>
            <w:r>
              <w:rPr>
                <w:vertAlign w:val="superscript"/>
              </w:rPr>
              <w:t>3</w:t>
            </w:r>
            <w:r>
              <w:t>)</w:t>
            </w:r>
          </w:p>
        </w:tc>
        <w:tc>
          <w:tcPr>
            <w:tcW w:w="360" w:type="dxa"/>
          </w:tcPr>
          <w:p w:rsidR="007D2E61" w:rsidRDefault="007D2E61">
            <w:pPr>
              <w:tabs>
                <w:tab w:val="num" w:pos="0"/>
              </w:tabs>
            </w:pPr>
          </w:p>
        </w:tc>
        <w:tc>
          <w:tcPr>
            <w:tcW w:w="371" w:type="dxa"/>
          </w:tcPr>
          <w:p w:rsidR="007D2E61" w:rsidRDefault="007D2E61">
            <w:pPr>
              <w:tabs>
                <w:tab w:val="num" w:pos="0"/>
              </w:tabs>
            </w:pPr>
          </w:p>
        </w:tc>
        <w:tc>
          <w:tcPr>
            <w:tcW w:w="444" w:type="dxa"/>
          </w:tcPr>
          <w:p w:rsidR="007D2E61" w:rsidRDefault="007D2E61">
            <w:pPr>
              <w:tabs>
                <w:tab w:val="num" w:pos="0"/>
              </w:tabs>
            </w:pPr>
          </w:p>
        </w:tc>
        <w:tc>
          <w:tcPr>
            <w:tcW w:w="2473" w:type="dxa"/>
          </w:tcPr>
          <w:p w:rsidR="007D2E61" w:rsidRDefault="007D2E61">
            <w:pPr>
              <w:tabs>
                <w:tab w:val="num" w:pos="0"/>
              </w:tabs>
            </w:pPr>
          </w:p>
        </w:tc>
      </w:tr>
    </w:tbl>
    <w:p w:rsidR="007D2E61" w:rsidRDefault="007D2E61">
      <w:pPr>
        <w:tabs>
          <w:tab w:val="num" w:pos="0"/>
        </w:tabs>
      </w:pPr>
    </w:p>
    <w:p w:rsidR="007D2E61" w:rsidRDefault="007D2E61">
      <w:pPr>
        <w:tabs>
          <w:tab w:val="num" w:pos="0"/>
        </w:tabs>
      </w:pPr>
      <w:r>
        <w:t xml:space="preserve">ad 1 en 2: Teken de grafieken op bijgaand grafiekpapier. </w:t>
      </w:r>
    </w:p>
    <w:p w:rsidR="007D2E61" w:rsidRDefault="007D2E61">
      <w:pPr>
        <w:tabs>
          <w:tab w:val="num" w:pos="0"/>
        </w:tabs>
        <w:spacing w:line="480" w:lineRule="auto"/>
      </w:pPr>
      <w:r>
        <w:t>ad 3: Berekening zuiverheid (in massa %):</w:t>
      </w:r>
    </w:p>
    <w:p w:rsidR="007D2E61" w:rsidRDefault="007D2E61">
      <w:pPr>
        <w:tabs>
          <w:tab w:val="num" w:pos="0"/>
          <w:tab w:val="left" w:pos="175"/>
          <w:tab w:val="left" w:pos="1491"/>
        </w:tabs>
        <w:spacing w:line="480" w:lineRule="auto"/>
      </w:pPr>
      <w:r>
        <w:t>ad 4</w:t>
      </w:r>
      <w:r w:rsidR="008126B6">
        <w:t>: Berekening aantal zuurgroepen</w:t>
      </w:r>
    </w:p>
    <w:sectPr w:rsidR="007D2E61">
      <w:pgSz w:w="11907" w:h="16840" w:code="9"/>
      <w:pgMar w:top="1418" w:right="1418" w:bottom="1418" w:left="1418" w:header="680"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14F" w:rsidRDefault="00AA714F" w:rsidP="007D2E61">
      <w:r>
        <w:separator/>
      </w:r>
    </w:p>
  </w:endnote>
  <w:endnote w:type="continuationSeparator" w:id="0">
    <w:p w:rsidR="00AA714F" w:rsidRDefault="00AA714F" w:rsidP="007D2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14F" w:rsidRDefault="00AA714F" w:rsidP="007D2E61">
      <w:r>
        <w:separator/>
      </w:r>
    </w:p>
  </w:footnote>
  <w:footnote w:type="continuationSeparator" w:id="0">
    <w:p w:rsidR="00AA714F" w:rsidRDefault="00AA714F" w:rsidP="007D2E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06619"/>
    <w:multiLevelType w:val="singleLevel"/>
    <w:tmpl w:val="EEA26906"/>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1">
    <w:nsid w:val="39860FB3"/>
    <w:multiLevelType w:val="singleLevel"/>
    <w:tmpl w:val="4AA64A56"/>
    <w:lvl w:ilvl="0">
      <w:start w:val="1"/>
      <w:numFmt w:val="bullet"/>
      <w:pStyle w:val="Stip"/>
      <w:lvlText w:val=""/>
      <w:lvlJc w:val="left"/>
      <w:pPr>
        <w:tabs>
          <w:tab w:val="num" w:pos="360"/>
        </w:tabs>
        <w:ind w:left="360" w:hanging="360"/>
      </w:pPr>
      <w:rPr>
        <w:rFonts w:ascii="Symbol" w:hAnsi="Symbol" w:hint="default"/>
      </w:rPr>
    </w:lvl>
  </w:abstractNum>
  <w:abstractNum w:abstractNumId="2">
    <w:nsid w:val="78564A12"/>
    <w:multiLevelType w:val="singleLevel"/>
    <w:tmpl w:val="B382F58C"/>
    <w:lvl w:ilvl="0">
      <w:start w:val="1"/>
      <w:numFmt w:val="decimal"/>
      <w:pStyle w:val="vraag"/>
      <w:lvlText w:val="%1"/>
      <w:lvlJc w:val="left"/>
      <w:pPr>
        <w:tabs>
          <w:tab w:val="num" w:pos="360"/>
        </w:tabs>
        <w:ind w:left="360" w:hanging="360"/>
      </w:pPr>
    </w:lvl>
  </w:abstractNum>
  <w:num w:numId="1">
    <w:abstractNumId w:val="0"/>
  </w:num>
  <w:num w:numId="2">
    <w:abstractNumId w:val="2"/>
  </w:num>
  <w:num w:numId="3">
    <w:abstractNumId w:val="1"/>
  </w:num>
  <w:num w:numId="4">
    <w:abstractNumId w:val="0"/>
    <w:lvlOverride w:ilvl="0">
      <w:startOverride w:val="1"/>
    </w:lvlOverride>
  </w:num>
  <w:num w:numId="5">
    <w:abstractNumId w:val="2"/>
    <w:lvlOverride w:ilvl="0">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248A2"/>
    <w:rsid w:val="006A52B6"/>
    <w:rsid w:val="007D2E61"/>
    <w:rsid w:val="008126B6"/>
    <w:rsid w:val="00887E8D"/>
    <w:rsid w:val="00AA714F"/>
    <w:rsid w:val="00D248A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2"/>
    </w:rPr>
  </w:style>
  <w:style w:type="paragraph" w:styleId="Kop1">
    <w:name w:val="heading 1"/>
    <w:basedOn w:val="Standaard"/>
    <w:next w:val="Standaard"/>
    <w:qFormat/>
    <w:pPr>
      <w:keepNext/>
      <w:spacing w:before="240" w:after="60"/>
      <w:outlineLvl w:val="0"/>
    </w:pPr>
    <w:rPr>
      <w:rFonts w:ascii="Arial" w:hAnsi="Arial"/>
      <w:b/>
      <w:kern w:val="28"/>
      <w:sz w:val="28"/>
    </w:rPr>
  </w:style>
  <w:style w:type="paragraph" w:styleId="Kop2">
    <w:name w:val="heading 2"/>
    <w:basedOn w:val="Standaard"/>
    <w:next w:val="Standaard"/>
    <w:qFormat/>
    <w:pPr>
      <w:keepNext/>
      <w:spacing w:before="240" w:after="60"/>
      <w:outlineLvl w:val="1"/>
    </w:pPr>
    <w:rPr>
      <w:rFonts w:ascii="Arial" w:hAnsi="Arial"/>
      <w:b/>
      <w:i/>
      <w:sz w:val="24"/>
    </w:rPr>
  </w:style>
  <w:style w:type="paragraph" w:styleId="Kop3">
    <w:name w:val="heading 3"/>
    <w:basedOn w:val="Standaard"/>
    <w:next w:val="Standaard"/>
    <w:qFormat/>
    <w:pPr>
      <w:keepNext/>
      <w:spacing w:before="240" w:after="60"/>
      <w:outlineLvl w:val="2"/>
    </w:pPr>
    <w:rPr>
      <w:rFonts w:ascii="Arial" w:hAnsi="Arial"/>
      <w:sz w:val="24"/>
    </w:rPr>
  </w:style>
  <w:style w:type="paragraph" w:styleId="Kop4">
    <w:name w:val="heading 4"/>
    <w:basedOn w:val="Standaard"/>
    <w:next w:val="Standaard"/>
    <w:qFormat/>
    <w:pPr>
      <w:keepNext/>
      <w:outlineLvl w:val="3"/>
    </w:pPr>
    <w:rPr>
      <w:b/>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next w:val="Standaard"/>
    <w:pPr>
      <w:keepNext/>
      <w:numPr>
        <w:numId w:val="1"/>
      </w:numPr>
      <w:spacing w:before="240" w:after="120" w:line="288" w:lineRule="auto"/>
      <w:outlineLvl w:val="0"/>
    </w:pPr>
    <w:rPr>
      <w:b/>
      <w:sz w:val="28"/>
    </w:rPr>
  </w:style>
  <w:style w:type="paragraph" w:customStyle="1" w:styleId="vraag">
    <w:name w:val="vraag"/>
    <w:basedOn w:val="Standaard"/>
    <w:next w:val="Standaard"/>
    <w:rsid w:val="00D248A2"/>
    <w:pPr>
      <w:numPr>
        <w:numId w:val="2"/>
      </w:numPr>
      <w:tabs>
        <w:tab w:val="clear" w:pos="360"/>
        <w:tab w:val="num" w:pos="0"/>
      </w:tabs>
      <w:spacing w:after="120"/>
      <w:ind w:left="0" w:hanging="567"/>
      <w:outlineLvl w:val="1"/>
    </w:pPr>
  </w:style>
  <w:style w:type="paragraph" w:styleId="Titel">
    <w:name w:val="Title"/>
    <w:basedOn w:val="Standaard"/>
    <w:qFormat/>
    <w:pPr>
      <w:jc w:val="center"/>
    </w:pPr>
    <w:rPr>
      <w:b/>
      <w:sz w:val="36"/>
    </w:rPr>
  </w:style>
  <w:style w:type="paragraph" w:customStyle="1" w:styleId="Stip">
    <w:name w:val="Stip"/>
    <w:basedOn w:val="Standaard"/>
    <w:pPr>
      <w:numPr>
        <w:numId w:val="3"/>
      </w:numPr>
      <w:tabs>
        <w:tab w:val="clear" w:pos="360"/>
        <w:tab w:val="left" w:pos="0"/>
        <w:tab w:val="right" w:pos="9498"/>
      </w:tabs>
      <w:ind w:left="0" w:hanging="284"/>
    </w:pPr>
  </w:style>
  <w:style w:type="paragraph" w:styleId="Voettekst">
    <w:name w:val="footer"/>
    <w:basedOn w:val="Standaard"/>
    <w:semiHidden/>
    <w:pPr>
      <w:widowControl w:val="0"/>
      <w:tabs>
        <w:tab w:val="center" w:pos="4536"/>
        <w:tab w:val="right" w:pos="9072"/>
      </w:tabs>
    </w:pPr>
    <w:rPr>
      <w:snapToGrid w:val="0"/>
      <w:sz w:val="24"/>
    </w:rPr>
  </w:style>
  <w:style w:type="character" w:styleId="Hyperlink">
    <w:name w:val="Hyperlink"/>
    <w:basedOn w:val="Standaardalinea-lettertype"/>
    <w:semiHidden/>
    <w:rPr>
      <w:color w:val="0000FF"/>
      <w:u w:val="single"/>
    </w:rPr>
  </w:style>
  <w:style w:type="paragraph" w:styleId="Inhopg9">
    <w:name w:val="toc 9"/>
    <w:basedOn w:val="Standaard"/>
    <w:next w:val="Standaard"/>
    <w:autoRedefine/>
    <w:semiHidden/>
    <w:pPr>
      <w:ind w:left="1760"/>
    </w:pPr>
  </w:style>
  <w:style w:type="paragraph" w:styleId="Inhopg8">
    <w:name w:val="toc 8"/>
    <w:basedOn w:val="Standaard"/>
    <w:next w:val="Standaard"/>
    <w:autoRedefine/>
    <w:semiHidden/>
    <w:pPr>
      <w:ind w:left="1540"/>
    </w:pPr>
  </w:style>
  <w:style w:type="paragraph" w:styleId="Inhopg7">
    <w:name w:val="toc 7"/>
    <w:basedOn w:val="Standaard"/>
    <w:next w:val="Standaard"/>
    <w:autoRedefine/>
    <w:semiHidden/>
    <w:pPr>
      <w:ind w:left="13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image" Target="media/image23.wmf"/><Relationship Id="rId55" Type="http://schemas.openxmlformats.org/officeDocument/2006/relationships/oleObject" Target="embeddings/oleObject24.bin"/><Relationship Id="rId63" Type="http://schemas.openxmlformats.org/officeDocument/2006/relationships/oleObject" Target="embeddings/oleObject29.bin"/><Relationship Id="rId68" Type="http://schemas.openxmlformats.org/officeDocument/2006/relationships/image" Target="media/image31.wmf"/><Relationship Id="rId76" Type="http://schemas.openxmlformats.org/officeDocument/2006/relationships/image" Target="media/image35.wmf"/><Relationship Id="rId7" Type="http://schemas.openxmlformats.org/officeDocument/2006/relationships/image" Target="media/image1.wmf"/><Relationship Id="rId71" Type="http://schemas.openxmlformats.org/officeDocument/2006/relationships/oleObject" Target="embeddings/oleObject33.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7.bin"/><Relationship Id="rId5" Type="http://schemas.openxmlformats.org/officeDocument/2006/relationships/footnotes" Target="footnotes.xml"/><Relationship Id="rId61" Type="http://schemas.openxmlformats.org/officeDocument/2006/relationships/oleObject" Target="embeddings/oleObject28.bin"/><Relationship Id="rId82"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oleObject" Target="embeddings/oleObject38.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oleObject" Target="embeddings/oleObject25.bin"/><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7.wmf"/><Relationship Id="rId67" Type="http://schemas.openxmlformats.org/officeDocument/2006/relationships/oleObject" Target="embeddings/oleObject31.bin"/><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5.bin"/><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image" Target="media/image26.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1974</Words>
  <Characters>10857</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NATIONALE CHEMIE OLYMPIADE</vt:lpstr>
      <vt:lpstr>NATIONALE CHEMIE OLYMPIADE</vt:lpstr>
    </vt:vector>
  </TitlesOfParts>
  <Company>P ltd.</Company>
  <LinksUpToDate>false</LinksUpToDate>
  <CharactersWithSpaces>12806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CHEMIE OLYMPIADE</dc:title>
  <dc:creator>Peter A. M. de Groot</dc:creator>
  <cp:lastModifiedBy>Peter</cp:lastModifiedBy>
  <cp:revision>2</cp:revision>
  <cp:lastPrinted>2002-09-18T17:10:00Z</cp:lastPrinted>
  <dcterms:created xsi:type="dcterms:W3CDTF">2009-09-05T16:58:00Z</dcterms:created>
  <dcterms:modified xsi:type="dcterms:W3CDTF">2009-09-05T16:58:00Z</dcterms:modified>
</cp:coreProperties>
</file>