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21" w:rsidRDefault="00861921" w:rsidP="00861921">
      <w:pPr>
        <w:pStyle w:val="Kop1"/>
        <w:numPr>
          <w:ilvl w:val="0"/>
          <w:numId w:val="0"/>
        </w:numPr>
      </w:pPr>
      <w:bookmarkStart w:id="0" w:name="_Toc32666950"/>
      <w:r>
        <w:t>Voorronde1989</w:t>
      </w:r>
      <w:bookmarkEnd w:id="0"/>
    </w:p>
    <w:p w:rsidR="00861921" w:rsidRDefault="00861921" w:rsidP="00861921">
      <w:pPr>
        <w:pStyle w:val="Kop2"/>
        <w:numPr>
          <w:ilvl w:val="0"/>
          <w:numId w:val="0"/>
        </w:numPr>
      </w:pPr>
      <w:bookmarkStart w:id="1" w:name="_Toc32666951"/>
      <w:r>
        <w:t>Opgaven</w:t>
      </w:r>
      <w:bookmarkEnd w:id="1"/>
    </w:p>
    <w:p w:rsidR="00861921" w:rsidRDefault="00861921" w:rsidP="00861921">
      <w:r>
        <w:t>woensdag 1 februari</w:t>
      </w:r>
    </w:p>
    <w:p w:rsidR="00861921" w:rsidRDefault="00861921" w:rsidP="007D5933">
      <w:pPr>
        <w:pStyle w:val="opgave"/>
        <w:numPr>
          <w:ilvl w:val="0"/>
          <w:numId w:val="7"/>
        </w:numPr>
      </w:pPr>
      <w:r>
        <w:tab/>
      </w:r>
      <w:bookmarkStart w:id="2" w:name="_Toc32230350"/>
      <w:bookmarkStart w:id="3" w:name="_Toc32230808"/>
      <w:r>
        <w:t>(14 punten)</w:t>
      </w:r>
      <w:bookmarkEnd w:id="2"/>
      <w:bookmarkEnd w:id="3"/>
    </w:p>
    <w:p w:rsidR="00861921" w:rsidRDefault="00861921" w:rsidP="00861921">
      <w:r>
        <w:t>Onder het biochemisch zuurstofverbruik (B.Z.V.) verstaan we het zuurstofverbruik in mg/L van micro-organismen in oppervlaktewater om het daarin aanwezige organische afvalmateriaal (geheel of gedeeltelijk) te kunnen oxideren (verbranden). B.Z.V.-5 is dan het zuurstofverbruik gedurende 5 etmalen.</w:t>
      </w:r>
    </w:p>
    <w:p w:rsidR="00861921" w:rsidRDefault="00861921" w:rsidP="00861921">
      <w:r>
        <w:t>Een zeer veel voorkomende zuurstofbepaling verloopt volgens de methode van Winkler-Alsterberg. De bepaling gaat als volgt.</w:t>
      </w:r>
    </w:p>
    <w:p w:rsidR="00861921" w:rsidRDefault="00861921" w:rsidP="00861921">
      <w:r>
        <w:t xml:space="preserve">Een flesje met een inhoud van </w:t>
      </w:r>
      <w:r>
        <w:rPr>
          <w:i/>
        </w:rPr>
        <w:t>v</w:t>
      </w:r>
      <w:r>
        <w:t xml:space="preserve"> mL wordt </w:t>
      </w:r>
      <w:r>
        <w:rPr>
          <w:i/>
        </w:rPr>
        <w:t>tot de rand</w:t>
      </w:r>
      <w:r>
        <w:t xml:space="preserve"> gevuld met het te onderzoeken water. Aansluitend worden met een injectienaald achtereenvolgens 0,50 mL van een verzadigde oplossing van mangaan(II)sulfaat en 0,50 mL 10 M natronloog toegevoegd. Hierdoor loopt er 1,00 mL water uit het flesje. Het flesje wordt afgesloten en flink geschud. Het in eerste instantie gevormde mangaan(II)hydroxide wordt vervolgens door het in het water opgeloste zuurstof omgezet in mangaan(IV)oxide.</w:t>
      </w:r>
    </w:p>
    <w:p w:rsidR="00861921" w:rsidRDefault="00861921" w:rsidP="007D5933">
      <w:pPr>
        <w:pStyle w:val="vraag"/>
        <w:numPr>
          <w:ilvl w:val="0"/>
          <w:numId w:val="8"/>
        </w:numPr>
        <w:tabs>
          <w:tab w:val="clear" w:pos="360"/>
          <w:tab w:val="num" w:pos="0"/>
        </w:tabs>
        <w:ind w:left="0" w:hanging="567"/>
      </w:pPr>
      <w:bookmarkStart w:id="4" w:name="_Toc32230351"/>
      <w:r>
        <w:t>Geef de reactievergelijking (met halfreacties) van de omzetting van mangaan(II)hydroxide in mangaan(IV)oxide.</w:t>
      </w:r>
      <w:r>
        <w:tab/>
        <w:t>2</w:t>
      </w:r>
      <w:bookmarkEnd w:id="4"/>
    </w:p>
    <w:p w:rsidR="00861921" w:rsidRDefault="00861921" w:rsidP="00861921">
      <w:r>
        <w:t>In het laboratorium zuurt men de inhoud van het flesje aan door met een injectienaald 1,50 mL 16 M fosforzuuroplossing toe te voegen en vervolgens 0,50 mL verzadigde kaliumjodide-oplossing. Hierbij loopt 2,00 mL van de bovenstaande vloeistof weg (er mag geen neerslag verloren gaan). Flesje afsluiten en flink schudden. Hierbij gaat het neerslag in oplossing en kleurt de oplossing bruin door gevormd jood.</w:t>
      </w:r>
    </w:p>
    <w:p w:rsidR="00861921" w:rsidRDefault="00861921" w:rsidP="00861921">
      <w:pPr>
        <w:pStyle w:val="vraag"/>
      </w:pPr>
      <w:bookmarkStart w:id="5" w:name="_Toc32230352"/>
      <w:r>
        <w:t>Geef de reactievergelijking (met halfreacties) van bovenbeschreven omzetting.</w:t>
      </w:r>
      <w:r>
        <w:tab/>
        <w:t>2</w:t>
      </w:r>
      <w:bookmarkEnd w:id="5"/>
    </w:p>
    <w:p w:rsidR="00861921" w:rsidRDefault="00861921" w:rsidP="00861921">
      <w:r>
        <w:t xml:space="preserve">Het jood wordt vervolgens getitreerd met </w:t>
      </w:r>
      <w:r>
        <w:rPr>
          <w:i/>
        </w:rPr>
        <w:t>a</w:t>
      </w:r>
      <w:r>
        <w:t xml:space="preserve"> mL van een </w:t>
      </w:r>
      <w:r>
        <w:rPr>
          <w:i/>
        </w:rPr>
        <w:t>t</w:t>
      </w:r>
      <w:r>
        <w:t xml:space="preserve"> M natriumthiosulfaatoplossing (en stijfsel als indicator).</w:t>
      </w:r>
    </w:p>
    <w:p w:rsidR="00861921" w:rsidRDefault="00861921" w:rsidP="00861921">
      <w:pPr>
        <w:pStyle w:val="vraag"/>
      </w:pPr>
      <w:bookmarkStart w:id="6" w:name="_Toc32230353"/>
      <w:r>
        <w:t xml:space="preserve">Laat zien dat het zuurstofgehalte van het oppervlaktewater in mg/L gegeven wordt door de formule: </w:t>
      </w:r>
      <w:r>
        <w:tab/>
        <w:t>4</w:t>
      </w:r>
      <w:bookmarkEnd w:id="6"/>
    </w:p>
    <w:p w:rsidR="00861921" w:rsidRDefault="00861921" w:rsidP="00861921">
      <w:r>
        <w:t xml:space="preserve">gehalte = </w:t>
      </w:r>
      <w:r w:rsidRPr="00475A98">
        <w:rPr>
          <w:position w:val="-26"/>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4.2pt" o:ole="" fillcolor="window">
            <v:imagedata r:id="rId7" o:title=""/>
          </v:shape>
          <o:OLEObject Type="Embed" ProgID="Equation.3" ShapeID="_x0000_i1025" DrawAspect="Content" ObjectID="_1314795165" r:id="rId8"/>
        </w:object>
      </w:r>
    </w:p>
    <w:p w:rsidR="00861921" w:rsidRDefault="00861921" w:rsidP="00861921">
      <w:r>
        <w:t xml:space="preserve">Men trekt twee watermonsters van 100 mL (flesje I en II). Flesje I onderwerpt men ogenblikkelijk aan bovenstaande handelingen. Voor titratie gebruikt men 9,52 mL 0,010 M natriumthiosulfaatoplossing. Flesje II ondergaat deze handelingen pas 5 </w:t>
      </w:r>
      <w:r>
        <w:sym w:font="Symbol" w:char="F0B4"/>
      </w:r>
      <w:r>
        <w:t xml:space="preserve"> 24 uur na de monstername. Men titreert nu met 3,92 mL 0,010 M natriumthiosulfaatoplossing.</w:t>
      </w:r>
    </w:p>
    <w:p w:rsidR="00861921" w:rsidRDefault="00861921" w:rsidP="00861921">
      <w:pPr>
        <w:pStyle w:val="vraag"/>
      </w:pPr>
      <w:bookmarkStart w:id="7" w:name="_Toc32230354"/>
      <w:r>
        <w:t>Bereken B.Z.V.-5 in mg L</w:t>
      </w:r>
      <w:r>
        <w:rPr>
          <w:vertAlign w:val="superscript"/>
        </w:rPr>
        <w:sym w:font="Symbol" w:char="F02D"/>
      </w:r>
      <w:r>
        <w:rPr>
          <w:vertAlign w:val="superscript"/>
        </w:rPr>
        <w:t>1</w:t>
      </w:r>
      <w:r>
        <w:t xml:space="preserve">. </w:t>
      </w:r>
      <w:r>
        <w:tab/>
        <w:t>4</w:t>
      </w:r>
      <w:bookmarkEnd w:id="7"/>
    </w:p>
    <w:p w:rsidR="00861921" w:rsidRDefault="00861921" w:rsidP="00861921">
      <w:r>
        <w:t>Bij deze bepaling kunnen een aantal stoffen storend werken omdat ze met jood kunnen reageren of jood kunnen vrijmaken. Eén van deze stoffen is natriumnitriet. In zuur milieu reageert nitriet met jodide, waarbij jood ontstaat.</w:t>
      </w:r>
    </w:p>
    <w:p w:rsidR="00861921" w:rsidRDefault="00861921" w:rsidP="00861921">
      <w:pPr>
        <w:pStyle w:val="vraag"/>
      </w:pPr>
      <w:bookmarkStart w:id="8" w:name="_Toc32230355"/>
      <w:r>
        <w:t xml:space="preserve">Geef de vergelijking van deze reactie. </w:t>
      </w:r>
      <w:r>
        <w:tab/>
        <w:t>2</w:t>
      </w:r>
      <w:bookmarkEnd w:id="8"/>
    </w:p>
    <w:p w:rsidR="00861921" w:rsidRDefault="00861921" w:rsidP="00861921">
      <w:pPr>
        <w:pStyle w:val="opgave"/>
      </w:pPr>
      <w:r>
        <w:tab/>
      </w:r>
      <w:bookmarkStart w:id="9" w:name="_Toc32230356"/>
      <w:bookmarkStart w:id="10" w:name="_Toc32230809"/>
      <w:r>
        <w:t>(10 punten)</w:t>
      </w:r>
      <w:bookmarkEnd w:id="9"/>
      <w:bookmarkEnd w:id="10"/>
    </w:p>
    <w:p w:rsidR="00861921" w:rsidRDefault="00861921" w:rsidP="00861921">
      <w:pPr>
        <w:pStyle w:val="vraag"/>
      </w:pPr>
      <w:bookmarkStart w:id="11" w:name="_Toc32230357"/>
      <w:r>
        <w:t>Geef de elektronenformules van H</w:t>
      </w:r>
      <w:r>
        <w:rPr>
          <w:vertAlign w:val="subscript"/>
        </w:rPr>
        <w:t>2</w:t>
      </w:r>
      <w:r>
        <w:t>O</w:t>
      </w:r>
      <w:r>
        <w:rPr>
          <w:vertAlign w:val="subscript"/>
        </w:rPr>
        <w:t>2</w:t>
      </w:r>
      <w:r>
        <w:t xml:space="preserve"> en N</w:t>
      </w:r>
      <w:r>
        <w:rPr>
          <w:vertAlign w:val="subscript"/>
        </w:rPr>
        <w:t>2</w:t>
      </w:r>
      <w:r>
        <w:t>H</w:t>
      </w:r>
      <w:r>
        <w:rPr>
          <w:vertAlign w:val="subscript"/>
        </w:rPr>
        <w:t>4</w:t>
      </w:r>
      <w:r>
        <w:t xml:space="preserve">. </w:t>
      </w:r>
      <w:r>
        <w:tab/>
        <w:t>2</w:t>
      </w:r>
      <w:bookmarkEnd w:id="11"/>
    </w:p>
    <w:p w:rsidR="00861921" w:rsidRDefault="00861921" w:rsidP="00861921">
      <w:pPr>
        <w:pStyle w:val="vraag"/>
      </w:pPr>
      <w:bookmarkStart w:id="12" w:name="_Ref498960836"/>
      <w:bookmarkStart w:id="13" w:name="_Toc32230358"/>
      <w:r>
        <w:t>Leg uit welke intermoleculaire krachten een rol spelen in het rooster van H</w:t>
      </w:r>
      <w:r>
        <w:rPr>
          <w:vertAlign w:val="subscript"/>
        </w:rPr>
        <w:t>2</w:t>
      </w:r>
      <w:r>
        <w:t>O</w:t>
      </w:r>
      <w:r>
        <w:rPr>
          <w:vertAlign w:val="subscript"/>
        </w:rPr>
        <w:t>2</w:t>
      </w:r>
      <w:r>
        <w:t>(s).</w:t>
      </w:r>
      <w:bookmarkEnd w:id="12"/>
      <w:r>
        <w:t xml:space="preserve"> </w:t>
      </w:r>
      <w:r>
        <w:tab/>
        <w:t>2</w:t>
      </w:r>
      <w:bookmarkEnd w:id="13"/>
    </w:p>
    <w:p w:rsidR="00861921" w:rsidRDefault="00861921" w:rsidP="00861921">
      <w:pPr>
        <w:keepNext/>
      </w:pPr>
      <w:r>
        <w:t>In tabel 1 staan de smeltpunten van enkele stoffen aangegeven.</w:t>
      </w:r>
    </w:p>
    <w:tbl>
      <w:tblPr>
        <w:tblW w:w="0" w:type="auto"/>
        <w:tblBorders>
          <w:insideV w:val="single" w:sz="4" w:space="0" w:color="auto"/>
        </w:tblBorders>
        <w:tblLayout w:type="fixed"/>
        <w:tblCellMar>
          <w:left w:w="70" w:type="dxa"/>
          <w:right w:w="70" w:type="dxa"/>
        </w:tblCellMar>
        <w:tblLook w:val="0000"/>
      </w:tblPr>
      <w:tblGrid>
        <w:gridCol w:w="778"/>
        <w:gridCol w:w="756"/>
        <w:gridCol w:w="756"/>
        <w:gridCol w:w="708"/>
        <w:gridCol w:w="756"/>
      </w:tblGrid>
      <w:tr w:rsidR="00861921" w:rsidTr="004F4E27">
        <w:tc>
          <w:tcPr>
            <w:tcW w:w="778" w:type="dxa"/>
            <w:tcBorders>
              <w:bottom w:val="single" w:sz="4" w:space="0" w:color="auto"/>
            </w:tcBorders>
          </w:tcPr>
          <w:p w:rsidR="00861921" w:rsidRDefault="00861921" w:rsidP="004F4E27">
            <w:pPr>
              <w:keepNext/>
            </w:pPr>
            <w:r>
              <w:t>stof</w:t>
            </w:r>
          </w:p>
        </w:tc>
        <w:tc>
          <w:tcPr>
            <w:tcW w:w="756" w:type="dxa"/>
            <w:tcBorders>
              <w:bottom w:val="single" w:sz="4" w:space="0" w:color="auto"/>
            </w:tcBorders>
          </w:tcPr>
          <w:p w:rsidR="00861921" w:rsidRDefault="00861921" w:rsidP="004F4E27">
            <w:pPr>
              <w:keepNext/>
            </w:pPr>
            <w:r>
              <w:t>H</w:t>
            </w:r>
            <w:r>
              <w:rPr>
                <w:vertAlign w:val="subscript"/>
              </w:rPr>
              <w:t>2</w:t>
            </w:r>
            <w:r>
              <w:t>O</w:t>
            </w:r>
            <w:r>
              <w:rPr>
                <w:vertAlign w:val="subscript"/>
              </w:rPr>
              <w:t>2</w:t>
            </w:r>
          </w:p>
        </w:tc>
        <w:tc>
          <w:tcPr>
            <w:tcW w:w="756" w:type="dxa"/>
            <w:tcBorders>
              <w:bottom w:val="single" w:sz="4" w:space="0" w:color="auto"/>
            </w:tcBorders>
          </w:tcPr>
          <w:p w:rsidR="00861921" w:rsidRDefault="00861921" w:rsidP="004F4E27">
            <w:pPr>
              <w:keepNext/>
            </w:pPr>
            <w:r>
              <w:t>H</w:t>
            </w:r>
            <w:r>
              <w:rPr>
                <w:vertAlign w:val="subscript"/>
              </w:rPr>
              <w:t>2</w:t>
            </w:r>
            <w:r>
              <w:t>S</w:t>
            </w:r>
            <w:r>
              <w:rPr>
                <w:vertAlign w:val="subscript"/>
              </w:rPr>
              <w:t>2</w:t>
            </w:r>
          </w:p>
        </w:tc>
        <w:tc>
          <w:tcPr>
            <w:tcW w:w="708" w:type="dxa"/>
            <w:tcBorders>
              <w:bottom w:val="single" w:sz="4" w:space="0" w:color="auto"/>
            </w:tcBorders>
          </w:tcPr>
          <w:p w:rsidR="00861921" w:rsidRDefault="00861921" w:rsidP="004F4E27">
            <w:pPr>
              <w:keepNext/>
            </w:pPr>
            <w:r>
              <w:t>N</w:t>
            </w:r>
            <w:r>
              <w:rPr>
                <w:vertAlign w:val="subscript"/>
              </w:rPr>
              <w:t>2</w:t>
            </w:r>
            <w:r>
              <w:t>H</w:t>
            </w:r>
            <w:r>
              <w:rPr>
                <w:vertAlign w:val="subscript"/>
              </w:rPr>
              <w:t>4</w:t>
            </w:r>
          </w:p>
        </w:tc>
        <w:tc>
          <w:tcPr>
            <w:tcW w:w="756" w:type="dxa"/>
            <w:tcBorders>
              <w:bottom w:val="single" w:sz="4" w:space="0" w:color="auto"/>
            </w:tcBorders>
          </w:tcPr>
          <w:p w:rsidR="00861921" w:rsidRDefault="00861921" w:rsidP="004F4E27">
            <w:pPr>
              <w:keepNext/>
              <w:rPr>
                <w:vertAlign w:val="subscript"/>
              </w:rPr>
            </w:pPr>
            <w:r>
              <w:t>P</w:t>
            </w:r>
            <w:r>
              <w:rPr>
                <w:vertAlign w:val="subscript"/>
              </w:rPr>
              <w:t>2</w:t>
            </w:r>
            <w:r>
              <w:t>H</w:t>
            </w:r>
            <w:r>
              <w:rPr>
                <w:vertAlign w:val="subscript"/>
              </w:rPr>
              <w:t>4</w:t>
            </w:r>
          </w:p>
        </w:tc>
      </w:tr>
      <w:tr w:rsidR="00861921" w:rsidTr="004F4E27">
        <w:tc>
          <w:tcPr>
            <w:tcW w:w="778" w:type="dxa"/>
            <w:tcBorders>
              <w:top w:val="nil"/>
            </w:tcBorders>
          </w:tcPr>
          <w:p w:rsidR="00861921" w:rsidRDefault="00861921" w:rsidP="004F4E27">
            <w:r>
              <w:rPr>
                <w:i/>
              </w:rPr>
              <w:t>T</w:t>
            </w:r>
            <w:r>
              <w:rPr>
                <w:vertAlign w:val="subscript"/>
              </w:rPr>
              <w:t>s</w:t>
            </w:r>
            <w:r>
              <w:t xml:space="preserve">/ </w:t>
            </w:r>
            <w:r>
              <w:sym w:font="Symbol" w:char="F0B0"/>
            </w:r>
            <w:r>
              <w:t>C</w:t>
            </w:r>
          </w:p>
        </w:tc>
        <w:tc>
          <w:tcPr>
            <w:tcW w:w="756" w:type="dxa"/>
            <w:tcBorders>
              <w:top w:val="nil"/>
            </w:tcBorders>
          </w:tcPr>
          <w:p w:rsidR="00861921" w:rsidRDefault="00861921" w:rsidP="004F4E27">
            <w:r>
              <w:sym w:font="Symbol" w:char="F02D"/>
            </w:r>
            <w:r>
              <w:t>0,41</w:t>
            </w:r>
          </w:p>
        </w:tc>
        <w:tc>
          <w:tcPr>
            <w:tcW w:w="756" w:type="dxa"/>
            <w:tcBorders>
              <w:top w:val="nil"/>
            </w:tcBorders>
          </w:tcPr>
          <w:p w:rsidR="00861921" w:rsidRDefault="00861921" w:rsidP="004F4E27">
            <w:r>
              <w:sym w:font="Symbol" w:char="F02D"/>
            </w:r>
            <w:r>
              <w:t>89,6</w:t>
            </w:r>
          </w:p>
        </w:tc>
        <w:tc>
          <w:tcPr>
            <w:tcW w:w="708" w:type="dxa"/>
            <w:tcBorders>
              <w:top w:val="nil"/>
            </w:tcBorders>
          </w:tcPr>
          <w:p w:rsidR="00861921" w:rsidRDefault="00861921" w:rsidP="004F4E27">
            <w:r>
              <w:t>1,4</w:t>
            </w:r>
          </w:p>
        </w:tc>
        <w:tc>
          <w:tcPr>
            <w:tcW w:w="756" w:type="dxa"/>
            <w:tcBorders>
              <w:top w:val="nil"/>
            </w:tcBorders>
          </w:tcPr>
          <w:p w:rsidR="00861921" w:rsidRDefault="00861921" w:rsidP="004F4E27">
            <w:r>
              <w:sym w:font="Symbol" w:char="F02D"/>
            </w:r>
            <w:r>
              <w:t>90,0</w:t>
            </w:r>
          </w:p>
        </w:tc>
      </w:tr>
    </w:tbl>
    <w:p w:rsidR="00861921" w:rsidRDefault="00861921" w:rsidP="00861921">
      <w:pPr>
        <w:pStyle w:val="vraag"/>
      </w:pPr>
      <w:bookmarkStart w:id="14" w:name="_Toc32230359"/>
      <w:r>
        <w:lastRenderedPageBreak/>
        <w:t>Leg uit waarom het smeltpunt van H</w:t>
      </w:r>
      <w:r>
        <w:rPr>
          <w:vertAlign w:val="subscript"/>
        </w:rPr>
        <w:t>2</w:t>
      </w:r>
      <w:r>
        <w:t>O</w:t>
      </w:r>
      <w:r>
        <w:rPr>
          <w:vertAlign w:val="subscript"/>
        </w:rPr>
        <w:t>2</w:t>
      </w:r>
      <w:r>
        <w:t xml:space="preserve"> en van N</w:t>
      </w:r>
      <w:r>
        <w:rPr>
          <w:vertAlign w:val="subscript"/>
        </w:rPr>
        <w:t>2</w:t>
      </w:r>
      <w:r>
        <w:t>H</w:t>
      </w:r>
      <w:r>
        <w:rPr>
          <w:vertAlign w:val="subscript"/>
        </w:rPr>
        <w:t>4</w:t>
      </w:r>
      <w:r>
        <w:t xml:space="preserve"> hoger is dan die van respectievelijk H</w:t>
      </w:r>
      <w:r>
        <w:rPr>
          <w:vertAlign w:val="subscript"/>
        </w:rPr>
        <w:t>2</w:t>
      </w:r>
      <w:r>
        <w:t>S</w:t>
      </w:r>
      <w:r>
        <w:rPr>
          <w:vertAlign w:val="subscript"/>
        </w:rPr>
        <w:t>2</w:t>
      </w:r>
      <w:r>
        <w:t xml:space="preserve"> en N</w:t>
      </w:r>
      <w:r>
        <w:rPr>
          <w:vertAlign w:val="subscript"/>
        </w:rPr>
        <w:t>2</w:t>
      </w:r>
      <w:r>
        <w:t>H</w:t>
      </w:r>
      <w:r>
        <w:rPr>
          <w:vertAlign w:val="subscript"/>
        </w:rPr>
        <w:t>4</w:t>
      </w:r>
      <w:r>
        <w:t xml:space="preserve">. </w:t>
      </w:r>
      <w:r>
        <w:tab/>
        <w:t>2</w:t>
      </w:r>
      <w:bookmarkEnd w:id="14"/>
    </w:p>
    <w:p w:rsidR="00861921" w:rsidRDefault="00861921" w:rsidP="00861921">
      <w:r>
        <w:t>In tabel 2 staat een aantal fysische gegevens van water en waterstofperoxide.</w:t>
      </w:r>
    </w:p>
    <w:tbl>
      <w:tblPr>
        <w:tblW w:w="0" w:type="auto"/>
        <w:tblBorders>
          <w:insideV w:val="single" w:sz="4" w:space="0" w:color="auto"/>
        </w:tblBorders>
        <w:tblLayout w:type="fixed"/>
        <w:tblCellMar>
          <w:left w:w="70" w:type="dxa"/>
          <w:right w:w="70" w:type="dxa"/>
        </w:tblCellMar>
        <w:tblLook w:val="0000"/>
      </w:tblPr>
      <w:tblGrid>
        <w:gridCol w:w="3458"/>
        <w:gridCol w:w="745"/>
        <w:gridCol w:w="756"/>
      </w:tblGrid>
      <w:tr w:rsidR="00861921" w:rsidTr="004F4E27">
        <w:trPr>
          <w:cantSplit/>
        </w:trPr>
        <w:tc>
          <w:tcPr>
            <w:tcW w:w="3458" w:type="dxa"/>
            <w:tcBorders>
              <w:bottom w:val="single" w:sz="4" w:space="0" w:color="auto"/>
            </w:tcBorders>
          </w:tcPr>
          <w:p w:rsidR="00861921" w:rsidRDefault="00861921" w:rsidP="004F4E27">
            <w:pPr>
              <w:keepNext/>
            </w:pPr>
            <w:r>
              <w:t>fysische constanten</w:t>
            </w:r>
          </w:p>
        </w:tc>
        <w:tc>
          <w:tcPr>
            <w:tcW w:w="745" w:type="dxa"/>
            <w:tcBorders>
              <w:bottom w:val="single" w:sz="4" w:space="0" w:color="auto"/>
            </w:tcBorders>
          </w:tcPr>
          <w:p w:rsidR="00861921" w:rsidRDefault="00861921" w:rsidP="004F4E27">
            <w:r>
              <w:t>H</w:t>
            </w:r>
            <w:r>
              <w:rPr>
                <w:vertAlign w:val="subscript"/>
              </w:rPr>
              <w:t>2</w:t>
            </w:r>
            <w:r>
              <w:t>O</w:t>
            </w:r>
          </w:p>
        </w:tc>
        <w:tc>
          <w:tcPr>
            <w:tcW w:w="756" w:type="dxa"/>
            <w:tcBorders>
              <w:bottom w:val="single" w:sz="4" w:space="0" w:color="auto"/>
            </w:tcBorders>
          </w:tcPr>
          <w:p w:rsidR="00861921" w:rsidRDefault="00861921" w:rsidP="004F4E27">
            <w:pPr>
              <w:rPr>
                <w:vertAlign w:val="subscript"/>
              </w:rPr>
            </w:pPr>
            <w:r>
              <w:t>H</w:t>
            </w:r>
            <w:r>
              <w:rPr>
                <w:vertAlign w:val="subscript"/>
              </w:rPr>
              <w:t>2</w:t>
            </w:r>
            <w:r>
              <w:t>O</w:t>
            </w:r>
            <w:r>
              <w:rPr>
                <w:vertAlign w:val="subscript"/>
              </w:rPr>
              <w:t>2</w:t>
            </w:r>
          </w:p>
        </w:tc>
      </w:tr>
      <w:tr w:rsidR="00861921" w:rsidTr="004F4E27">
        <w:trPr>
          <w:cantSplit/>
        </w:trPr>
        <w:tc>
          <w:tcPr>
            <w:tcW w:w="3458" w:type="dxa"/>
            <w:tcBorders>
              <w:top w:val="nil"/>
            </w:tcBorders>
          </w:tcPr>
          <w:p w:rsidR="00861921" w:rsidRDefault="00861921" w:rsidP="004F4E27">
            <w:pPr>
              <w:keepNext/>
            </w:pPr>
            <w:r>
              <w:t xml:space="preserve">molecuulmassa </w:t>
            </w:r>
            <w:r>
              <w:rPr>
                <w:i/>
              </w:rPr>
              <w:t xml:space="preserve">M </w:t>
            </w:r>
            <w:r>
              <w:t>/ u</w:t>
            </w:r>
          </w:p>
        </w:tc>
        <w:tc>
          <w:tcPr>
            <w:tcW w:w="745" w:type="dxa"/>
            <w:tcBorders>
              <w:top w:val="nil"/>
            </w:tcBorders>
          </w:tcPr>
          <w:p w:rsidR="00861921" w:rsidRDefault="00861921" w:rsidP="004F4E27">
            <w:r>
              <w:t>18,02</w:t>
            </w:r>
          </w:p>
        </w:tc>
        <w:tc>
          <w:tcPr>
            <w:tcW w:w="756" w:type="dxa"/>
            <w:tcBorders>
              <w:top w:val="nil"/>
            </w:tcBorders>
          </w:tcPr>
          <w:p w:rsidR="00861921" w:rsidRDefault="00861921" w:rsidP="004F4E27">
            <w:r>
              <w:t>34,01</w:t>
            </w:r>
          </w:p>
        </w:tc>
      </w:tr>
      <w:tr w:rsidR="00861921" w:rsidTr="004F4E27">
        <w:trPr>
          <w:cantSplit/>
        </w:trPr>
        <w:tc>
          <w:tcPr>
            <w:tcW w:w="3458" w:type="dxa"/>
          </w:tcPr>
          <w:p w:rsidR="00861921" w:rsidRDefault="00861921" w:rsidP="004F4E27">
            <w:pPr>
              <w:rPr>
                <w:rFonts w:ascii="Symbol" w:hAnsi="Symbol"/>
              </w:rPr>
            </w:pPr>
            <w:r>
              <w:t xml:space="preserve">dichtheid </w:t>
            </w:r>
            <w:r>
              <w:rPr>
                <w:rFonts w:ascii="Symbol" w:hAnsi="Symbol"/>
              </w:rPr>
              <w:t></w:t>
            </w:r>
            <w:r>
              <w:t>(l) / g cm</w:t>
            </w:r>
            <w:r>
              <w:rPr>
                <w:vertAlign w:val="superscript"/>
              </w:rPr>
              <w:sym w:font="Symbol" w:char="F02D"/>
            </w:r>
            <w:r>
              <w:rPr>
                <w:vertAlign w:val="superscript"/>
              </w:rPr>
              <w:t>3</w:t>
            </w:r>
            <w:r>
              <w:t xml:space="preserve"> 20 </w:t>
            </w:r>
            <w:r>
              <w:sym w:font="Symbol" w:char="F0B0"/>
            </w:r>
            <w:r>
              <w:t>C</w:t>
            </w:r>
          </w:p>
        </w:tc>
        <w:tc>
          <w:tcPr>
            <w:tcW w:w="745" w:type="dxa"/>
          </w:tcPr>
          <w:p w:rsidR="00861921" w:rsidRDefault="00861921" w:rsidP="004F4E27">
            <w:r>
              <w:t>0,998</w:t>
            </w:r>
          </w:p>
        </w:tc>
        <w:tc>
          <w:tcPr>
            <w:tcW w:w="756" w:type="dxa"/>
          </w:tcPr>
          <w:p w:rsidR="00861921" w:rsidRDefault="00861921" w:rsidP="004F4E27">
            <w:r>
              <w:t>1,450</w:t>
            </w:r>
          </w:p>
        </w:tc>
      </w:tr>
      <w:tr w:rsidR="00861921" w:rsidTr="004F4E27">
        <w:trPr>
          <w:cantSplit/>
        </w:trPr>
        <w:tc>
          <w:tcPr>
            <w:tcW w:w="3458" w:type="dxa"/>
          </w:tcPr>
          <w:p w:rsidR="00861921" w:rsidRDefault="00861921" w:rsidP="004F4E27">
            <w:pPr>
              <w:rPr>
                <w:rFonts w:ascii="Symbol" w:hAnsi="Symbol"/>
                <w:vertAlign w:val="subscript"/>
              </w:rPr>
            </w:pPr>
            <w:r>
              <w:t xml:space="preserve">dichtheid </w:t>
            </w:r>
            <w:r>
              <w:rPr>
                <w:rFonts w:ascii="Symbol" w:hAnsi="Symbol"/>
              </w:rPr>
              <w:t></w:t>
            </w:r>
            <w:r>
              <w:t>(s) / g cm</w:t>
            </w:r>
            <w:r>
              <w:rPr>
                <w:vertAlign w:val="superscript"/>
              </w:rPr>
              <w:sym w:font="Symbol" w:char="F02D"/>
            </w:r>
            <w:r>
              <w:rPr>
                <w:vertAlign w:val="superscript"/>
              </w:rPr>
              <w:t>3</w:t>
            </w:r>
            <w:r>
              <w:t xml:space="preserve"> </w:t>
            </w:r>
            <w:r>
              <w:rPr>
                <w:i/>
              </w:rPr>
              <w:t>T</w:t>
            </w:r>
            <w:r>
              <w:rPr>
                <w:vertAlign w:val="subscript"/>
              </w:rPr>
              <w:t>s</w:t>
            </w:r>
          </w:p>
        </w:tc>
        <w:tc>
          <w:tcPr>
            <w:tcW w:w="745" w:type="dxa"/>
          </w:tcPr>
          <w:p w:rsidR="00861921" w:rsidRDefault="00861921" w:rsidP="004F4E27">
            <w:r>
              <w:t>0,917</w:t>
            </w:r>
          </w:p>
        </w:tc>
        <w:tc>
          <w:tcPr>
            <w:tcW w:w="756" w:type="dxa"/>
          </w:tcPr>
          <w:p w:rsidR="00861921" w:rsidRDefault="00861921" w:rsidP="004F4E27">
            <w:r>
              <w:t>1,710</w:t>
            </w:r>
          </w:p>
        </w:tc>
      </w:tr>
      <w:tr w:rsidR="00861921" w:rsidTr="004F4E27">
        <w:trPr>
          <w:cantSplit/>
        </w:trPr>
        <w:tc>
          <w:tcPr>
            <w:tcW w:w="3458" w:type="dxa"/>
          </w:tcPr>
          <w:p w:rsidR="00861921" w:rsidRDefault="00861921" w:rsidP="004F4E27">
            <w:r>
              <w:t xml:space="preserve">smeltpunt </w:t>
            </w:r>
            <w:r>
              <w:rPr>
                <w:i/>
              </w:rPr>
              <w:t>T</w:t>
            </w:r>
            <w:r>
              <w:rPr>
                <w:vertAlign w:val="subscript"/>
              </w:rPr>
              <w:t>s</w:t>
            </w:r>
            <w:r>
              <w:t xml:space="preserve"> / </w:t>
            </w:r>
            <w:r>
              <w:sym w:font="Symbol" w:char="F0B0"/>
            </w:r>
            <w:r>
              <w:t>C</w:t>
            </w:r>
          </w:p>
        </w:tc>
        <w:tc>
          <w:tcPr>
            <w:tcW w:w="745" w:type="dxa"/>
          </w:tcPr>
          <w:p w:rsidR="00861921" w:rsidRDefault="00861921" w:rsidP="004F4E27">
            <w:r>
              <w:t>0,00</w:t>
            </w:r>
          </w:p>
        </w:tc>
        <w:tc>
          <w:tcPr>
            <w:tcW w:w="756" w:type="dxa"/>
          </w:tcPr>
          <w:p w:rsidR="00861921" w:rsidRDefault="00861921" w:rsidP="004F4E27">
            <w:r>
              <w:sym w:font="Symbol" w:char="F02D"/>
            </w:r>
            <w:r>
              <w:t>0,41</w:t>
            </w:r>
          </w:p>
        </w:tc>
      </w:tr>
      <w:tr w:rsidR="00861921" w:rsidTr="004F4E27">
        <w:trPr>
          <w:cantSplit/>
        </w:trPr>
        <w:tc>
          <w:tcPr>
            <w:tcW w:w="3458" w:type="dxa"/>
          </w:tcPr>
          <w:p w:rsidR="00861921" w:rsidRDefault="00861921" w:rsidP="004F4E27">
            <w:r>
              <w:t xml:space="preserve">kookpunt </w:t>
            </w:r>
            <w:r>
              <w:rPr>
                <w:i/>
              </w:rPr>
              <w:t>T</w:t>
            </w:r>
            <w:r>
              <w:rPr>
                <w:vertAlign w:val="subscript"/>
              </w:rPr>
              <w:t>k</w:t>
            </w:r>
            <w:r>
              <w:t xml:space="preserve"> / </w:t>
            </w:r>
            <w:r>
              <w:sym w:font="Symbol" w:char="F0B0"/>
            </w:r>
            <w:r>
              <w:t>C</w:t>
            </w:r>
          </w:p>
        </w:tc>
        <w:tc>
          <w:tcPr>
            <w:tcW w:w="745" w:type="dxa"/>
          </w:tcPr>
          <w:p w:rsidR="00861921" w:rsidRDefault="00861921" w:rsidP="004F4E27">
            <w:r>
              <w:t>100,0</w:t>
            </w:r>
          </w:p>
        </w:tc>
        <w:tc>
          <w:tcPr>
            <w:tcW w:w="756" w:type="dxa"/>
          </w:tcPr>
          <w:p w:rsidR="00861921" w:rsidRDefault="00861921" w:rsidP="004F4E27">
            <w:r>
              <w:t>150,2</w:t>
            </w:r>
          </w:p>
        </w:tc>
      </w:tr>
      <w:tr w:rsidR="00861921" w:rsidTr="004F4E27">
        <w:trPr>
          <w:cantSplit/>
        </w:trPr>
        <w:tc>
          <w:tcPr>
            <w:tcW w:w="3458" w:type="dxa"/>
          </w:tcPr>
          <w:p w:rsidR="00861921" w:rsidRDefault="00861921" w:rsidP="004F4E27">
            <w:pPr>
              <w:rPr>
                <w:rFonts w:ascii="Symbol" w:hAnsi="Symbol"/>
                <w:vertAlign w:val="superscript"/>
              </w:rPr>
            </w:pPr>
            <w:r>
              <w:t xml:space="preserve">smeltwarmte </w:t>
            </w:r>
            <w:r>
              <w:rPr>
                <w:rFonts w:ascii="Symbol" w:hAnsi="Symbol"/>
              </w:rPr>
              <w:t></w:t>
            </w:r>
            <w:r>
              <w:rPr>
                <w:vertAlign w:val="subscript"/>
              </w:rPr>
              <w:t>s</w:t>
            </w:r>
            <w:r>
              <w:rPr>
                <w:vertAlign w:val="subscript"/>
              </w:rPr>
              <w:sym w:font="Symbol" w:char="F0AE"/>
            </w:r>
            <w:r>
              <w:rPr>
                <w:vertAlign w:val="subscript"/>
              </w:rPr>
              <w:t>l</w:t>
            </w:r>
            <w:r>
              <w:rPr>
                <w:i/>
              </w:rPr>
              <w:t>H</w:t>
            </w:r>
            <w:r>
              <w:t xml:space="preserve"> / kJ mol</w:t>
            </w:r>
            <w:r>
              <w:rPr>
                <w:vertAlign w:val="superscript"/>
              </w:rPr>
              <w:sym w:font="Symbol" w:char="F02D"/>
            </w:r>
            <w:r>
              <w:rPr>
                <w:vertAlign w:val="superscript"/>
              </w:rPr>
              <w:t>1</w:t>
            </w:r>
          </w:p>
        </w:tc>
        <w:tc>
          <w:tcPr>
            <w:tcW w:w="745" w:type="dxa"/>
          </w:tcPr>
          <w:p w:rsidR="00861921" w:rsidRDefault="00861921" w:rsidP="004F4E27">
            <w:r>
              <w:t>6,01</w:t>
            </w:r>
          </w:p>
        </w:tc>
        <w:tc>
          <w:tcPr>
            <w:tcW w:w="756" w:type="dxa"/>
          </w:tcPr>
          <w:p w:rsidR="00861921" w:rsidRDefault="00861921" w:rsidP="004F4E27">
            <w:r>
              <w:t>12,5</w:t>
            </w:r>
          </w:p>
        </w:tc>
      </w:tr>
      <w:tr w:rsidR="00861921" w:rsidTr="004F4E27">
        <w:trPr>
          <w:cantSplit/>
        </w:trPr>
        <w:tc>
          <w:tcPr>
            <w:tcW w:w="3458" w:type="dxa"/>
          </w:tcPr>
          <w:p w:rsidR="00861921" w:rsidRDefault="00861921" w:rsidP="004F4E27">
            <w:pPr>
              <w:rPr>
                <w:rFonts w:ascii="Symbol" w:hAnsi="Symbol"/>
                <w:vertAlign w:val="superscript"/>
              </w:rPr>
            </w:pPr>
            <w:r>
              <w:t xml:space="preserve">verdampingswarmte </w:t>
            </w:r>
            <w:r>
              <w:rPr>
                <w:rFonts w:ascii="Symbol" w:hAnsi="Symbol"/>
              </w:rPr>
              <w:t></w:t>
            </w:r>
            <w:r>
              <w:rPr>
                <w:vertAlign w:val="subscript"/>
              </w:rPr>
              <w:t>l</w:t>
            </w:r>
            <w:r>
              <w:rPr>
                <w:vertAlign w:val="subscript"/>
              </w:rPr>
              <w:sym w:font="Symbol" w:char="F0AE"/>
            </w:r>
            <w:r>
              <w:rPr>
                <w:vertAlign w:val="subscript"/>
              </w:rPr>
              <w:t>g</w:t>
            </w:r>
            <w:r>
              <w:rPr>
                <w:i/>
              </w:rPr>
              <w:t>H</w:t>
            </w:r>
            <w:r>
              <w:t xml:space="preserve"> /kJ mol</w:t>
            </w:r>
            <w:r>
              <w:rPr>
                <w:vertAlign w:val="superscript"/>
              </w:rPr>
              <w:sym w:font="Symbol" w:char="F02D"/>
            </w:r>
            <w:r>
              <w:rPr>
                <w:vertAlign w:val="superscript"/>
              </w:rPr>
              <w:t>1</w:t>
            </w:r>
          </w:p>
        </w:tc>
        <w:tc>
          <w:tcPr>
            <w:tcW w:w="745" w:type="dxa"/>
          </w:tcPr>
          <w:p w:rsidR="00861921" w:rsidRDefault="00861921" w:rsidP="004F4E27">
            <w:r>
              <w:t>40,6</w:t>
            </w:r>
          </w:p>
        </w:tc>
        <w:tc>
          <w:tcPr>
            <w:tcW w:w="756" w:type="dxa"/>
          </w:tcPr>
          <w:p w:rsidR="00861921" w:rsidRDefault="00861921" w:rsidP="004F4E27">
            <w:r>
              <w:t>45,8</w:t>
            </w:r>
          </w:p>
        </w:tc>
      </w:tr>
    </w:tbl>
    <w:p w:rsidR="00861921" w:rsidRDefault="00861921" w:rsidP="00861921">
      <w:r>
        <w:t>In de vloeistoffase spelen bij H</w:t>
      </w:r>
      <w:r>
        <w:rPr>
          <w:vertAlign w:val="subscript"/>
        </w:rPr>
        <w:t>2</w:t>
      </w:r>
      <w:r>
        <w:t>O en H</w:t>
      </w:r>
      <w:r>
        <w:rPr>
          <w:vertAlign w:val="subscript"/>
        </w:rPr>
        <w:t>2</w:t>
      </w:r>
      <w:r>
        <w:t>O</w:t>
      </w:r>
      <w:r>
        <w:rPr>
          <w:vertAlign w:val="subscript"/>
        </w:rPr>
        <w:t>2</w:t>
      </w:r>
      <w:r>
        <w:t xml:space="preserve"> dezelfde intermoleculaire krachten een rol (</w:t>
      </w:r>
      <w:fldSimple w:instr=" REF _Ref498960836 \n ">
        <w:r>
          <w:t>7</w:t>
        </w:r>
      </w:fldSimple>
      <w:r>
        <w:t>). Desondanks vertonen kookpunt en verdampingswarmte van deze stoffen toch grote verschillen.</w:t>
      </w:r>
    </w:p>
    <w:p w:rsidR="00861921" w:rsidRDefault="00861921" w:rsidP="00861921">
      <w:pPr>
        <w:pStyle w:val="vraag"/>
      </w:pPr>
      <w:bookmarkStart w:id="15" w:name="_Toc32230360"/>
      <w:r>
        <w:t>Verklaar dat het kookpunt en de verdampingswarmte van H</w:t>
      </w:r>
      <w:r>
        <w:rPr>
          <w:vertAlign w:val="subscript"/>
        </w:rPr>
        <w:t>2</w:t>
      </w:r>
      <w:r>
        <w:t>O</w:t>
      </w:r>
      <w:r>
        <w:rPr>
          <w:vertAlign w:val="subscript"/>
        </w:rPr>
        <w:t>2</w:t>
      </w:r>
      <w:r>
        <w:t xml:space="preserve"> hoger, respectievelijk groter is dan die van H</w:t>
      </w:r>
      <w:r>
        <w:rPr>
          <w:vertAlign w:val="subscript"/>
        </w:rPr>
        <w:t>2</w:t>
      </w:r>
      <w:r>
        <w:t xml:space="preserve">O. </w:t>
      </w:r>
      <w:r>
        <w:tab/>
        <w:t>2</w:t>
      </w:r>
      <w:bookmarkEnd w:id="15"/>
    </w:p>
    <w:p w:rsidR="00861921" w:rsidRDefault="00861921" w:rsidP="00861921">
      <w:r>
        <w:t>Om het verschil in smeltwarmte te verklaren is naast andere factoren óók van belang hoe de moleculen in hun roosters zijn gerangschikt. Dat laatste wordt weer bepaald door symmetrie en ruimtelijke bouw van de moleculen. Dit komt o.a. tot uiting in de dichtheid van de vaste stof. In ijs neemt een drie-atomig H</w:t>
      </w:r>
      <w:r>
        <w:rPr>
          <w:vertAlign w:val="subscript"/>
        </w:rPr>
        <w:t>2</w:t>
      </w:r>
      <w:r>
        <w:t>O-molecuul vrijwel evenveel ruimte in als een vier-atomig H</w:t>
      </w:r>
      <w:r>
        <w:rPr>
          <w:vertAlign w:val="subscript"/>
        </w:rPr>
        <w:t>2</w:t>
      </w:r>
      <w:r>
        <w:t>O</w:t>
      </w:r>
      <w:r>
        <w:rPr>
          <w:vertAlign w:val="subscript"/>
        </w:rPr>
        <w:t>2</w:t>
      </w:r>
      <w:r>
        <w:t>-molecuul in vast waterstofperoxide.</w:t>
      </w:r>
    </w:p>
    <w:p w:rsidR="00861921" w:rsidRDefault="00861921" w:rsidP="00861921">
      <w:pPr>
        <w:pStyle w:val="vraag"/>
      </w:pPr>
      <w:bookmarkStart w:id="16" w:name="_Toc32230361"/>
      <w:r>
        <w:t xml:space="preserve">Toon bovenstaande aan met behulp van gegevens uit tabel 2. </w:t>
      </w:r>
      <w:r>
        <w:tab/>
        <w:t>2</w:t>
      </w:r>
      <w:bookmarkEnd w:id="16"/>
    </w:p>
    <w:p w:rsidR="00861921" w:rsidRDefault="00861921" w:rsidP="00861921">
      <w:pPr>
        <w:pStyle w:val="opgave"/>
      </w:pPr>
      <w:r>
        <w:tab/>
      </w:r>
      <w:bookmarkStart w:id="17" w:name="_Toc32230362"/>
      <w:bookmarkStart w:id="18" w:name="_Toc32230810"/>
      <w:r>
        <w:t>(15 punten)</w:t>
      </w:r>
      <w:bookmarkEnd w:id="17"/>
      <w:bookmarkEnd w:id="18"/>
    </w:p>
    <w:p w:rsidR="00861921" w:rsidRDefault="00861921" w:rsidP="00861921">
      <w:r>
        <w:t>Men brengt wat methylamine (p</w:t>
      </w:r>
      <w:r>
        <w:rPr>
          <w:i/>
        </w:rPr>
        <w:t>K</w:t>
      </w:r>
      <w:r>
        <w:rPr>
          <w:vertAlign w:val="subscript"/>
        </w:rPr>
        <w:t>b</w:t>
      </w:r>
      <w:r>
        <w:t xml:space="preserve"> = 3,3) in een bufferoplossing met pH = 11,0.</w:t>
      </w:r>
    </w:p>
    <w:p w:rsidR="00861921" w:rsidRDefault="00861921" w:rsidP="00861921">
      <w:pPr>
        <w:pStyle w:val="vraag"/>
      </w:pPr>
      <w:bookmarkStart w:id="19" w:name="_Toc32230363"/>
      <w:r>
        <w:t>Bereken het percentage methylamine dat ongeprotoneerd (dus als vrije base) in deze oplossing voorkomt (na instelling van het evenwicht; p</w:t>
      </w:r>
      <w:r>
        <w:rPr>
          <w:i/>
        </w:rPr>
        <w:t>K</w:t>
      </w:r>
      <w:r>
        <w:rPr>
          <w:vertAlign w:val="subscript"/>
        </w:rPr>
        <w:t>w</w:t>
      </w:r>
      <w:r>
        <w:t xml:space="preserve"> = 14,0). </w:t>
      </w:r>
      <w:r>
        <w:tab/>
        <w:t>4</w:t>
      </w:r>
      <w:bookmarkEnd w:id="19"/>
    </w:p>
    <w:p w:rsidR="00861921" w:rsidRDefault="00861921" w:rsidP="00861921">
      <w:pPr>
        <w:pStyle w:val="vraag"/>
      </w:pPr>
      <w:bookmarkStart w:id="20" w:name="_Toc32230364"/>
      <w:r>
        <w:t xml:space="preserve">Wat kun je zeggen over bovenbedoeld percentage in een sterk zuur milieu? Licht toe. </w:t>
      </w:r>
      <w:r>
        <w:tab/>
        <w:t>2</w:t>
      </w:r>
      <w:bookmarkEnd w:id="20"/>
    </w:p>
    <w:p w:rsidR="00861921" w:rsidRDefault="00861921" w:rsidP="00861921">
      <w:r>
        <w:t>Primaire aminen zoals methylamine kunnen met aldehyden verbindingen vormen van het type R</w:t>
      </w:r>
      <w:r>
        <w:rPr>
          <w:vertAlign w:val="subscript"/>
        </w:rPr>
        <w:t>1</w:t>
      </w:r>
      <w:r>
        <w:sym w:font="Symbol" w:char="F02D"/>
      </w:r>
      <w:r>
        <w:t>CH=N</w:t>
      </w:r>
      <w:r>
        <w:sym w:font="Symbol" w:char="F02D"/>
      </w:r>
      <w:r>
        <w:t>R</w:t>
      </w:r>
      <w:r>
        <w:rPr>
          <w:vertAlign w:val="subscript"/>
        </w:rPr>
        <w:t>2</w:t>
      </w:r>
      <w:r>
        <w:t xml:space="preserve"> (iminen). Deze reactie wordt wel gebruikt om aldehyden aan te tonen.</w:t>
      </w:r>
    </w:p>
    <w:p w:rsidR="00861921" w:rsidRDefault="00861921" w:rsidP="00861921">
      <w:pPr>
        <w:pStyle w:val="vraag"/>
      </w:pPr>
      <w:bookmarkStart w:id="21" w:name="_Toc32230365"/>
      <w:r>
        <w:t xml:space="preserve">Geef de vergelijking in structuurformules van de reactie tussen ethanal en methylamine. </w:t>
      </w:r>
      <w:r>
        <w:tab/>
        <w:t>2</w:t>
      </w:r>
      <w:bookmarkEnd w:id="21"/>
    </w:p>
    <w:p w:rsidR="00861921" w:rsidRDefault="00861921" w:rsidP="00861921">
      <w:r>
        <w:t>Een mogelijk mechanisme voor de reactie tussen een primair amine en een aldehyd is:</w:t>
      </w:r>
    </w:p>
    <w:p w:rsidR="00861921" w:rsidRDefault="00861921" w:rsidP="00861921">
      <w:r>
        <w:t>R</w:t>
      </w:r>
      <w:r>
        <w:rPr>
          <w:vertAlign w:val="subscript"/>
        </w:rPr>
        <w:t>1</w:t>
      </w:r>
      <w:r>
        <w:sym w:font="Symbol" w:char="F02D"/>
      </w:r>
      <w:r>
        <w:t>CHO + H</w:t>
      </w:r>
      <w:r>
        <w:rPr>
          <w:vertAlign w:val="superscript"/>
        </w:rPr>
        <w:t>+</w:t>
      </w:r>
      <w:r>
        <w:t xml:space="preserve"> </w:t>
      </w:r>
      <w:r w:rsidRPr="00475A98">
        <w:rPr>
          <w:position w:val="-38"/>
        </w:rPr>
        <w:object w:dxaOrig="820" w:dyaOrig="859">
          <v:shape id="_x0000_i1026" type="#_x0000_t75" style="width:40.8pt;height:43.2pt" o:ole="" fillcolor="window">
            <v:imagedata r:id="rId9" o:title=""/>
          </v:shape>
          <o:OLEObject Type="Embed" ProgID="Equation.3" ShapeID="_x0000_i1026" DrawAspect="Content" ObjectID="_1314795166" r:id="rId10"/>
        </w:object>
      </w:r>
      <w:r>
        <w:t xml:space="preserve"> R</w:t>
      </w:r>
      <w:r>
        <w:rPr>
          <w:vertAlign w:val="subscript"/>
        </w:rPr>
        <w:t>1</w:t>
      </w:r>
      <w:r>
        <w:t>CHOH</w:t>
      </w:r>
      <w:r>
        <w:rPr>
          <w:vertAlign w:val="superscript"/>
        </w:rPr>
        <w:t>+</w:t>
      </w:r>
    </w:p>
    <w:p w:rsidR="00861921" w:rsidRDefault="00861921" w:rsidP="00861921">
      <w:r>
        <w:t>R</w:t>
      </w:r>
      <w:r>
        <w:rPr>
          <w:vertAlign w:val="subscript"/>
        </w:rPr>
        <w:t>2</w:t>
      </w:r>
      <w:r>
        <w:t>NH</w:t>
      </w:r>
      <w:r>
        <w:rPr>
          <w:vertAlign w:val="subscript"/>
        </w:rPr>
        <w:t>2</w:t>
      </w:r>
      <w:r>
        <w:t xml:space="preserve"> + R</w:t>
      </w:r>
      <w:r>
        <w:rPr>
          <w:vertAlign w:val="subscript"/>
        </w:rPr>
        <w:t>1</w:t>
      </w:r>
      <w:r>
        <w:sym w:font="Symbol" w:char="F02D"/>
      </w:r>
      <w:r>
        <w:t>CHOH</w:t>
      </w:r>
      <w:r>
        <w:rPr>
          <w:vertAlign w:val="superscript"/>
        </w:rPr>
        <w:t>+</w:t>
      </w:r>
      <w:r>
        <w:t xml:space="preserve"> </w:t>
      </w:r>
      <w:r w:rsidRPr="00475A98">
        <w:rPr>
          <w:position w:val="-6"/>
        </w:rPr>
        <w:object w:dxaOrig="1219" w:dyaOrig="360">
          <v:shape id="_x0000_i1027" type="#_x0000_t75" style="width:61.2pt;height:18pt" o:ole="" fillcolor="window">
            <v:imagedata r:id="rId11" o:title=""/>
          </v:shape>
          <o:OLEObject Type="Embed" ProgID="Equation.3" ShapeID="_x0000_i1027" DrawAspect="Content" ObjectID="_1314795167" r:id="rId12"/>
        </w:object>
      </w:r>
      <w:r>
        <w:t xml:space="preserve"> R</w:t>
      </w:r>
      <w:r>
        <w:rPr>
          <w:vertAlign w:val="subscript"/>
        </w:rPr>
        <w:t>2</w:t>
      </w:r>
      <w:r>
        <w:t>NH</w:t>
      </w:r>
      <w:r>
        <w:rPr>
          <w:vertAlign w:val="subscript"/>
        </w:rPr>
        <w:t>2</w:t>
      </w:r>
      <w:r>
        <w:sym w:font="Symbol" w:char="F02D"/>
      </w:r>
      <w:r>
        <w:t>CH(R</w:t>
      </w:r>
      <w:r>
        <w:rPr>
          <w:vertAlign w:val="subscript"/>
        </w:rPr>
        <w:t>1</w:t>
      </w:r>
      <w:r>
        <w:t>)OH</w:t>
      </w:r>
      <w:r>
        <w:rPr>
          <w:vertAlign w:val="superscript"/>
        </w:rPr>
        <w:t>+</w:t>
      </w:r>
      <w:r>
        <w:t xml:space="preserve"> </w:t>
      </w:r>
      <w:r w:rsidRPr="00475A98">
        <w:rPr>
          <w:position w:val="-6"/>
        </w:rPr>
        <w:object w:dxaOrig="820" w:dyaOrig="360">
          <v:shape id="_x0000_i1028" type="#_x0000_t75" style="width:40.8pt;height:18pt" o:ole="" fillcolor="window">
            <v:imagedata r:id="rId13" o:title=""/>
          </v:shape>
          <o:OLEObject Type="Embed" ProgID="Equation.3" ShapeID="_x0000_i1028" DrawAspect="Content" ObjectID="_1314795168" r:id="rId14"/>
        </w:object>
      </w:r>
      <w:r>
        <w:t xml:space="preserve"> R</w:t>
      </w:r>
      <w:r>
        <w:rPr>
          <w:vertAlign w:val="subscript"/>
        </w:rPr>
        <w:t>2</w:t>
      </w:r>
      <w:r>
        <w:sym w:font="Symbol" w:char="F02D"/>
      </w:r>
      <w:r>
        <w:t>N=CH</w:t>
      </w:r>
      <w:r>
        <w:sym w:font="Symbol" w:char="F02D"/>
      </w:r>
      <w:r>
        <w:t>R</w:t>
      </w:r>
      <w:r>
        <w:rPr>
          <w:vertAlign w:val="subscript"/>
        </w:rPr>
        <w:t>1</w:t>
      </w:r>
      <w:r>
        <w:t xml:space="preserve"> + H</w:t>
      </w:r>
      <w:r>
        <w:rPr>
          <w:vertAlign w:val="subscript"/>
        </w:rPr>
        <w:t>2</w:t>
      </w:r>
      <w:r>
        <w:t>O + H</w:t>
      </w:r>
      <w:r>
        <w:rPr>
          <w:vertAlign w:val="superscript"/>
        </w:rPr>
        <w:t>+</w:t>
      </w:r>
    </w:p>
    <w:p w:rsidR="00861921" w:rsidRDefault="00861921" w:rsidP="00861921">
      <w:pPr>
        <w:pStyle w:val="vraag"/>
      </w:pPr>
      <w:bookmarkStart w:id="22" w:name="_Toc32230366"/>
      <w:r>
        <w:t xml:space="preserve">Druk de reactiesnelheid </w:t>
      </w:r>
      <w:r>
        <w:rPr>
          <w:i/>
        </w:rPr>
        <w:t>s</w:t>
      </w:r>
      <w:r>
        <w:t xml:space="preserve"> van deze reactie uit in de concentraties van de uitgangsstoffen. </w:t>
      </w:r>
      <w:r>
        <w:tab/>
        <w:t>4</w:t>
      </w:r>
      <w:bookmarkEnd w:id="22"/>
    </w:p>
    <w:p w:rsidR="00861921" w:rsidRDefault="00861921" w:rsidP="00861921">
      <w:r>
        <w:t>Als men de pH geleidelijk laat toenemen van 1,0 tot 11,0 neemt de reactiesnelheid aanvankelijk toe, bereikt een maximum en neemt vervolgens weer af.</w:t>
      </w:r>
    </w:p>
    <w:p w:rsidR="00861921" w:rsidRDefault="00861921" w:rsidP="00861921">
      <w:pPr>
        <w:pStyle w:val="vraag"/>
      </w:pPr>
      <w:bookmarkStart w:id="23" w:name="_Toc32230367"/>
      <w:r>
        <w:t xml:space="preserve">Verklaar dit gedrag aan de hand van eerdere bevindingen. </w:t>
      </w:r>
      <w:r>
        <w:tab/>
        <w:t>3</w:t>
      </w:r>
      <w:bookmarkEnd w:id="23"/>
    </w:p>
    <w:p w:rsidR="00861921" w:rsidRDefault="00861921" w:rsidP="00861921">
      <w:pPr>
        <w:pStyle w:val="opgave"/>
      </w:pPr>
      <w:r>
        <w:tab/>
      </w:r>
      <w:bookmarkStart w:id="24" w:name="_Toc32230368"/>
      <w:bookmarkStart w:id="25" w:name="_Toc32230811"/>
      <w:r>
        <w:t>(25 punten)</w:t>
      </w:r>
      <w:bookmarkEnd w:id="24"/>
      <w:bookmarkEnd w:id="25"/>
    </w:p>
    <w:p w:rsidR="00861921" w:rsidRDefault="00861921" w:rsidP="00861921">
      <w:r>
        <w:t>Onder bepaalde omstandigheden kan uit stikstof en zuurstof stikstofmonooxide gevormd worden.</w:t>
      </w:r>
    </w:p>
    <w:p w:rsidR="00861921" w:rsidRDefault="00861921" w:rsidP="00861921">
      <w:pPr>
        <w:pStyle w:val="vraag"/>
      </w:pPr>
      <w:bookmarkStart w:id="26" w:name="_Toc32230369"/>
      <w:r>
        <w:t xml:space="preserve">Toon door middel van een berekening met behulp van thermodynamische gegevens aan hoe de ligging is van deze evenwichtsreactie bij 298 K en </w:t>
      </w:r>
      <w:r>
        <w:rPr>
          <w:i/>
        </w:rPr>
        <w:t>p</w:t>
      </w:r>
      <w:r>
        <w:t xml:space="preserve"> = </w:t>
      </w:r>
      <w:r>
        <w:rPr>
          <w:i/>
        </w:rPr>
        <w:t>p</w:t>
      </w:r>
      <w:r>
        <w:rPr>
          <w:vertAlign w:val="subscript"/>
        </w:rPr>
        <w:t>o</w:t>
      </w:r>
      <w:r>
        <w:t xml:space="preserve">. </w:t>
      </w:r>
      <w:r>
        <w:tab/>
        <w:t>4</w:t>
      </w:r>
      <w:bookmarkEnd w:id="26"/>
    </w:p>
    <w:p w:rsidR="00861921" w:rsidRDefault="00861921" w:rsidP="00861921">
      <w:r>
        <w:t xml:space="preserve">In de bijbehorende grafiek I is het temperatuurverloop van </w:t>
      </w:r>
      <w:r>
        <w:rPr>
          <w:rFonts w:ascii="Symbol" w:hAnsi="Symbol"/>
        </w:rPr>
        <w:t></w:t>
      </w:r>
      <w:r>
        <w:rPr>
          <w:vertAlign w:val="subscript"/>
        </w:rPr>
        <w:t>sys</w:t>
      </w:r>
      <w:r>
        <w:rPr>
          <w:i/>
        </w:rPr>
        <w:t>H</w:t>
      </w:r>
      <w:r>
        <w:t xml:space="preserve"> en </w:t>
      </w:r>
      <w:r>
        <w:rPr>
          <w:i/>
        </w:rPr>
        <w:t>T</w:t>
      </w:r>
      <w:r>
        <w:sym w:font="Symbol" w:char="F0D7"/>
      </w:r>
      <w:r>
        <w:rPr>
          <w:rFonts w:ascii="Symbol" w:hAnsi="Symbol"/>
        </w:rPr>
        <w:t></w:t>
      </w:r>
      <w:r>
        <w:rPr>
          <w:vertAlign w:val="subscript"/>
        </w:rPr>
        <w:t>sys</w:t>
      </w:r>
      <w:r>
        <w:rPr>
          <w:i/>
        </w:rPr>
        <w:t>S</w:t>
      </w:r>
      <w:r>
        <w:t xml:space="preserve"> voor deze evenwichtsreactie weergegeven. Omdat </w:t>
      </w:r>
      <w:r>
        <w:rPr>
          <w:rFonts w:ascii="Symbol" w:hAnsi="Symbol"/>
        </w:rPr>
        <w:t></w:t>
      </w:r>
      <w:r>
        <w:rPr>
          <w:vertAlign w:val="subscript"/>
        </w:rPr>
        <w:t>v</w:t>
      </w:r>
      <w:r>
        <w:rPr>
          <w:i/>
        </w:rPr>
        <w:t>H</w:t>
      </w:r>
      <w:r>
        <w:t xml:space="preserve"> en </w:t>
      </w:r>
      <w:r>
        <w:rPr>
          <w:rFonts w:ascii="Symbol" w:hAnsi="Symbol"/>
        </w:rPr>
        <w:t></w:t>
      </w:r>
      <w:r>
        <w:rPr>
          <w:vertAlign w:val="subscript"/>
        </w:rPr>
        <w:t>v</w:t>
      </w:r>
      <w:r>
        <w:rPr>
          <w:i/>
        </w:rPr>
        <w:t>S</w:t>
      </w:r>
      <w:r>
        <w:t xml:space="preserve"> niet volledig temperatuuronafhankelijk zijn, vertonen deze grafieken een niet-lineair verloop.</w:t>
      </w:r>
    </w:p>
    <w:p w:rsidR="00861921" w:rsidRDefault="00861921" w:rsidP="00861921">
      <w:pPr>
        <w:pStyle w:val="vraag"/>
      </w:pPr>
      <w:bookmarkStart w:id="27" w:name="_Toc32230370"/>
      <w:r>
        <w:lastRenderedPageBreak/>
        <w:t xml:space="preserve">Toon door berekening aan de hand van de gegevens uit de grafiek aan dat de evenwichtsconstante </w:t>
      </w:r>
      <w:r>
        <w:rPr>
          <w:i/>
        </w:rPr>
        <w:t>K</w:t>
      </w:r>
      <w:r>
        <w:rPr>
          <w:i/>
          <w:vertAlign w:val="subscript"/>
        </w:rPr>
        <w:t>c</w:t>
      </w:r>
      <w:r>
        <w:t xml:space="preserve"> voor N</w:t>
      </w:r>
      <w:r>
        <w:rPr>
          <w:vertAlign w:val="subscript"/>
        </w:rPr>
        <w:t>2</w:t>
      </w:r>
      <w:r>
        <w:t>+ O</w:t>
      </w:r>
      <w:r>
        <w:rPr>
          <w:vertAlign w:val="subscript"/>
        </w:rPr>
        <w:t>2</w:t>
      </w:r>
      <w:r>
        <w:t xml:space="preserve"> </w:t>
      </w:r>
      <w:r w:rsidRPr="00475A98">
        <w:rPr>
          <w:position w:val="-10"/>
        </w:rPr>
        <w:object w:dxaOrig="260" w:dyaOrig="380">
          <v:shape id="_x0000_i1029" type="#_x0000_t75" style="width:13.2pt;height:19.2pt" o:ole="" fillcolor="window">
            <v:imagedata r:id="rId15" o:title=""/>
          </v:shape>
          <o:OLEObject Type="Embed" ProgID="Equation.3" ShapeID="_x0000_i1029" DrawAspect="Content" ObjectID="_1314795169" r:id="rId16"/>
        </w:object>
      </w:r>
      <w:r>
        <w:t xml:space="preserve"> 2 NO bij 300 K gelijk is aan 1,67</w:t>
      </w:r>
      <w:r>
        <w:sym w:font="Symbol" w:char="F0D7"/>
      </w:r>
      <w:r>
        <w:t>10</w:t>
      </w:r>
      <w:r>
        <w:rPr>
          <w:vertAlign w:val="superscript"/>
        </w:rPr>
        <w:sym w:font="Symbol" w:char="F02D"/>
      </w:r>
      <w:r>
        <w:rPr>
          <w:vertAlign w:val="superscript"/>
        </w:rPr>
        <w:t>2</w:t>
      </w:r>
      <w:r>
        <w:t xml:space="preserve">. </w:t>
      </w:r>
      <w:r>
        <w:tab/>
        <w:t>4</w:t>
      </w:r>
      <w:bookmarkEnd w:id="27"/>
    </w:p>
    <w:p w:rsidR="00861921" w:rsidRDefault="00861921" w:rsidP="00861921">
      <w:r>
        <w:t>Lucht met 80 vol% N</w:t>
      </w:r>
      <w:r>
        <w:rPr>
          <w:vertAlign w:val="subscript"/>
        </w:rPr>
        <w:t>2</w:t>
      </w:r>
      <w:r>
        <w:t xml:space="preserve"> en 20 vol% O</w:t>
      </w:r>
      <w:r>
        <w:rPr>
          <w:vertAlign w:val="subscript"/>
        </w:rPr>
        <w:t>2</w:t>
      </w:r>
      <w:r>
        <w:t xml:space="preserve"> wordt op een temperatuur gebracht van 3000 K.</w:t>
      </w:r>
    </w:p>
    <w:p w:rsidR="00861921" w:rsidRDefault="00861921" w:rsidP="00861921">
      <w:pPr>
        <w:pStyle w:val="vraag"/>
      </w:pPr>
      <w:bookmarkStart w:id="28" w:name="_Toc32230371"/>
      <w:r>
        <w:t>Bereken hoeveel vol% N</w:t>
      </w:r>
      <w:r>
        <w:rPr>
          <w:vertAlign w:val="subscript"/>
        </w:rPr>
        <w:t>2</w:t>
      </w:r>
      <w:r>
        <w:t xml:space="preserve"> onder deze omstandigheden wordt omgezet in NO. </w:t>
      </w:r>
      <w:r>
        <w:tab/>
        <w:t>6</w:t>
      </w:r>
      <w:bookmarkEnd w:id="28"/>
    </w:p>
    <w:p w:rsidR="00861921" w:rsidRDefault="00861921" w:rsidP="00861921">
      <w:r>
        <w:t>Bij de hoge temperaturen die in verbrandingsmotoren optreden (tot 1500 K) kunnen kleine hoeveelheden NO ontstaan. NO wordt bij lage temperaturen met zuurstof uit de lucht gemakkelijk omgezet in NO</w:t>
      </w:r>
      <w:r>
        <w:rPr>
          <w:vertAlign w:val="subscript"/>
        </w:rPr>
        <w:t>2</w:t>
      </w:r>
      <w:r>
        <w:t xml:space="preserve"> (of N</w:t>
      </w:r>
      <w:r>
        <w:rPr>
          <w:vertAlign w:val="subscript"/>
        </w:rPr>
        <w:t>2</w:t>
      </w:r>
      <w:r>
        <w:t>O</w:t>
      </w:r>
      <w:r>
        <w:rPr>
          <w:vertAlign w:val="subscript"/>
        </w:rPr>
        <w:t>4</w:t>
      </w:r>
      <w:r>
        <w:t>).</w:t>
      </w:r>
    </w:p>
    <w:p w:rsidR="00861921" w:rsidRDefault="00861921" w:rsidP="00861921">
      <w:r>
        <w:t>Laatstgenoemde gassen reageren met water en lucht tot een salpeterzuuroplossing. Door bovengenoemde reacties draagt druk autoverkeer sterk bij aan de vorming van zure regen.</w:t>
      </w:r>
    </w:p>
    <w:p w:rsidR="00861921" w:rsidRDefault="00861921" w:rsidP="00861921">
      <w:pPr>
        <w:pStyle w:val="vraag"/>
      </w:pPr>
      <w:bookmarkStart w:id="29" w:name="_Toc32230372"/>
      <w:r>
        <w:t xml:space="preserve">Laat in een reeks reactievergelijkingen zien hoe uit lucht en water uiteindelijk een salpeterzuuroplossing ontstaat. </w:t>
      </w:r>
      <w:r>
        <w:tab/>
        <w:t>3</w:t>
      </w:r>
      <w:bookmarkEnd w:id="29"/>
    </w:p>
    <w:p w:rsidR="00861921" w:rsidRDefault="00861921" w:rsidP="00861921">
      <w:r>
        <w:t>In een verbrandingsmotor ontstaat naast stikstofmonooxide ook koolstofmonooxide (door onvolledige verbranding). Deze twee stoffen kunnen met elkaar reageren tot stikstof en koolstofdioxide, waarbij een evenwicht kan ontstaan.</w:t>
      </w:r>
    </w:p>
    <w:p w:rsidR="00861921" w:rsidRDefault="00861921" w:rsidP="00861921">
      <w:pPr>
        <w:pStyle w:val="vraag"/>
      </w:pPr>
      <w:bookmarkStart w:id="30" w:name="_Toc32230373"/>
      <w:r>
        <w:t xml:space="preserve">In welke richting verschuift dit evenwicht bij temperatuurverhoging? Licht toe. </w:t>
      </w:r>
      <w:r>
        <w:tab/>
        <w:t>2</w:t>
      </w:r>
      <w:bookmarkEnd w:id="30"/>
    </w:p>
    <w:p w:rsidR="00861921" w:rsidRDefault="00861921" w:rsidP="00861921">
      <w:pPr>
        <w:pStyle w:val="vraag"/>
      </w:pPr>
      <w:bookmarkStart w:id="31" w:name="_Toc32230374"/>
      <w:r>
        <w:t xml:space="preserve">Toon door berekening aan dat dit evenwicht zelfs bij hoge temperatuur (bijv. 3000 K) nog naar rechts ligt (Je mag bij deze berekening aannemen dat </w:t>
      </w:r>
      <w:r>
        <w:rPr>
          <w:rFonts w:ascii="Symbol" w:hAnsi="Symbol"/>
        </w:rPr>
        <w:t></w:t>
      </w:r>
      <w:r>
        <w:rPr>
          <w:vertAlign w:val="subscript"/>
        </w:rPr>
        <w:t>sys</w:t>
      </w:r>
      <w:r>
        <w:rPr>
          <w:i/>
        </w:rPr>
        <w:t>H</w:t>
      </w:r>
      <w:r>
        <w:t xml:space="preserve"> en </w:t>
      </w:r>
      <w:r>
        <w:rPr>
          <w:rFonts w:ascii="Symbol" w:hAnsi="Symbol"/>
        </w:rPr>
        <w:t></w:t>
      </w:r>
      <w:r>
        <w:rPr>
          <w:vertAlign w:val="subscript"/>
        </w:rPr>
        <w:t>sys</w:t>
      </w:r>
      <w:r>
        <w:rPr>
          <w:i/>
        </w:rPr>
        <w:t>S</w:t>
      </w:r>
      <w:r>
        <w:t xml:space="preserve"> onafhankelijk zijn van de temperatuur). </w:t>
      </w:r>
      <w:r>
        <w:tab/>
        <w:t>2</w:t>
      </w:r>
      <w:bookmarkEnd w:id="31"/>
    </w:p>
    <w:p w:rsidR="00861921" w:rsidRDefault="00861921" w:rsidP="00861921">
      <w:pPr>
        <w:pStyle w:val="vraag"/>
      </w:pPr>
      <w:bookmarkStart w:id="32" w:name="_Toc32230375"/>
      <w:r>
        <w:t>Geef argument</w:t>
      </w:r>
      <w:r>
        <w:rPr>
          <w:u w:val="single"/>
        </w:rPr>
        <w:t>en</w:t>
      </w:r>
      <w:r>
        <w:t xml:space="preserve"> waarom desondanks in de uitlaatgassen van de verbrandingsmotor beide stoffen in redelijke hoeveelheden aangetoond kunnen worden. </w:t>
      </w:r>
      <w:r>
        <w:tab/>
        <w:t>2</w:t>
      </w:r>
      <w:bookmarkEnd w:id="32"/>
    </w:p>
    <w:p w:rsidR="00861921" w:rsidRDefault="00861921" w:rsidP="00861921">
      <w:pPr>
        <w:pStyle w:val="vraag"/>
      </w:pPr>
      <w:bookmarkStart w:id="33" w:name="_Toc32230376"/>
      <w:r>
        <w:t xml:space="preserve">Welke rol speelt een katalysator bij het ‘schoon’houden van de uitlaatgassen? </w:t>
      </w:r>
      <w:r>
        <w:tab/>
        <w:t>2</w:t>
      </w:r>
      <w:bookmarkEnd w:id="33"/>
    </w:p>
    <w:p w:rsidR="00861921" w:rsidRDefault="00861921" w:rsidP="00861921">
      <w:pPr>
        <w:pStyle w:val="opgave"/>
      </w:pPr>
      <w:r>
        <w:tab/>
      </w:r>
      <w:bookmarkStart w:id="34" w:name="_Toc32230377"/>
      <w:bookmarkStart w:id="35" w:name="_Toc32230812"/>
      <w:r>
        <w:t>(17 punten)</w:t>
      </w:r>
      <w:bookmarkEnd w:id="34"/>
      <w:bookmarkEnd w:id="35"/>
    </w:p>
    <w:p w:rsidR="00861921" w:rsidRDefault="00861921" w:rsidP="00861921">
      <w:r>
        <w:t>Neopreenrubber is de eerste Amerikaanse synthetische rubbersoort, goed bestand tegen organische oplosmiddelen, maar niet geschikt voor autobanden. Het wordt gemaakt uit het monomeer chloropreen (2-chloor-1,3-butadieen, H</w:t>
      </w:r>
      <w:r>
        <w:rPr>
          <w:vertAlign w:val="subscript"/>
        </w:rPr>
        <w:t>2</w:t>
      </w:r>
      <w:r>
        <w:t>C=CCl</w:t>
      </w:r>
      <w:r>
        <w:sym w:font="Symbol" w:char="F02D"/>
      </w:r>
      <w:r>
        <w:t>CH=CH</w:t>
      </w:r>
      <w:r>
        <w:rPr>
          <w:vertAlign w:val="subscript"/>
        </w:rPr>
        <w:t>2</w:t>
      </w:r>
      <w:r>
        <w:t>). Dit monomeer wordt gemaakt door in een eerste stap ethyn te dimeriseren tot vinylethyn, waarna in een tweede stap door additie van waterstofchloride, chloropreen ontstaat.</w:t>
      </w:r>
    </w:p>
    <w:p w:rsidR="00861921" w:rsidRDefault="00861921" w:rsidP="00861921">
      <w:pPr>
        <w:pStyle w:val="vraag"/>
      </w:pPr>
      <w:bookmarkStart w:id="36" w:name="_Toc32230378"/>
      <w:r>
        <w:t xml:space="preserve">Geef de vergelijking van de dimerisatie van ethyn. </w:t>
      </w:r>
      <w:r>
        <w:tab/>
        <w:t>2</w:t>
      </w:r>
      <w:bookmarkEnd w:id="36"/>
    </w:p>
    <w:p w:rsidR="00861921" w:rsidRDefault="00861921" w:rsidP="00861921">
      <w:pPr>
        <w:pStyle w:val="vraag"/>
      </w:pPr>
      <w:bookmarkStart w:id="37" w:name="_Toc32230379"/>
      <w:r>
        <w:t xml:space="preserve">Geef de vergelijking van de reactie tussen vinylethyn en waterstofchloride (organische stoffen in structuurformule). </w:t>
      </w:r>
      <w:r>
        <w:tab/>
        <w:t>2</w:t>
      </w:r>
      <w:bookmarkEnd w:id="37"/>
    </w:p>
    <w:p w:rsidR="00861921" w:rsidRDefault="00861921" w:rsidP="00861921">
      <w:r>
        <w:t>Vinylethyn is veel stabieler dan je op grond van bindingsenthalpieën (BINAS, 58) zou verwachten. men verklaart dit met behulp van mesomerie: van vinylethyn kun je verschillende correcte elektronenformules (grensstructuren) tekenen.</w:t>
      </w:r>
    </w:p>
    <w:p w:rsidR="00861921" w:rsidRDefault="00861921" w:rsidP="00861921">
      <w:pPr>
        <w:pStyle w:val="vraag"/>
      </w:pPr>
      <w:bookmarkStart w:id="38" w:name="_Toc32230380"/>
      <w:r>
        <w:t xml:space="preserve">Geef twee mogelijke grensstructuren. </w:t>
      </w:r>
      <w:r>
        <w:tab/>
        <w:t>2</w:t>
      </w:r>
      <w:bookmarkEnd w:id="38"/>
    </w:p>
    <w:p w:rsidR="00861921" w:rsidRDefault="00861921" w:rsidP="00861921">
      <w:pPr>
        <w:pStyle w:val="vraag"/>
      </w:pPr>
      <w:bookmarkStart w:id="39" w:name="_Toc32230381"/>
      <w:r>
        <w:t xml:space="preserve">De dimerisatie van ethyn is exotherm. Zal deze dimerisatie nu ten gevolge van deze mesomerie meer of minder warmte opleveren dan verwacht op grond van de bindingsenthalpieën? Licht toe. </w:t>
      </w:r>
      <w:r>
        <w:tab/>
        <w:t>2</w:t>
      </w:r>
      <w:bookmarkEnd w:id="39"/>
    </w:p>
    <w:p w:rsidR="00861921" w:rsidRDefault="00861921" w:rsidP="00861921">
      <w:r>
        <w:t>De vorming van neopreenrubber uit chloropreen verloopt hoofdzakelijk via een 1,4-additiepolymerisatie.</w:t>
      </w:r>
    </w:p>
    <w:p w:rsidR="00861921" w:rsidRDefault="00861921" w:rsidP="00861921">
      <w:pPr>
        <w:pStyle w:val="vraag"/>
      </w:pPr>
      <w:bookmarkStart w:id="40" w:name="_Toc32230382"/>
      <w:r>
        <w:t xml:space="preserve">Teken een stukje van neopreenrubber, bestaande uit drie schakels. </w:t>
      </w:r>
      <w:r>
        <w:tab/>
        <w:t>2</w:t>
      </w:r>
      <w:bookmarkEnd w:id="40"/>
    </w:p>
    <w:p w:rsidR="00861921" w:rsidRDefault="00861921" w:rsidP="00861921">
      <w:r>
        <w:t>In neopreen zijn de dubbele bindingen echter veel stabieler dan in bijvoorbeeld natuurrubber (poly-2-methyl-1,3-butadieen), waardoor men niet kan vulcaniseren met zwavel, wèl met zinkoxide. Vulcanisatie van neopreen verloopt volgens onderstaand reactieschema.</w:t>
      </w:r>
    </w:p>
    <w:p w:rsidR="00861921" w:rsidRDefault="00861921" w:rsidP="00861921">
      <w:r>
        <w:object w:dxaOrig="9595" w:dyaOrig="2923">
          <v:shape id="_x0000_i1030" type="#_x0000_t75" style="width:419.4pt;height:128.4pt" o:ole="" fillcolor="window">
            <v:imagedata r:id="rId17" o:title=""/>
          </v:shape>
          <o:OLEObject Type="Embed" ProgID="ACD.ChemSketch.20" ShapeID="_x0000_i1030" DrawAspect="Content" ObjectID="_1314795170" r:id="rId18"/>
        </w:object>
      </w:r>
    </w:p>
    <w:p w:rsidR="00861921" w:rsidRDefault="00861921" w:rsidP="00861921">
      <w:r>
        <w:t xml:space="preserve">In dit reactieschema tref je een dubbele binding in een </w:t>
      </w:r>
      <w:r>
        <w:rPr>
          <w:i/>
        </w:rPr>
        <w:t>zijgroep</w:t>
      </w:r>
      <w:r>
        <w:t xml:space="preserve"> aan.</w:t>
      </w:r>
    </w:p>
    <w:p w:rsidR="00861921" w:rsidRDefault="00861921" w:rsidP="00861921">
      <w:pPr>
        <w:pStyle w:val="vraag"/>
      </w:pPr>
      <w:bookmarkStart w:id="41" w:name="_Toc32230383"/>
      <w:r>
        <w:t xml:space="preserve">Maak duidelijk hoe zo’n dubbele binding in een zijgroep terecht kan komen. </w:t>
      </w:r>
      <w:r>
        <w:tab/>
        <w:t>4</w:t>
      </w:r>
      <w:bookmarkEnd w:id="41"/>
    </w:p>
    <w:p w:rsidR="00861921" w:rsidRDefault="00861921" w:rsidP="00861921">
      <w:r>
        <w:t>Bij het vulkaniseren van natuurrubber ontstaat bij overdosering van zwavel een thermoharder. Bij het vulkaniseren van neopreen met een overdosering van zinkoxide ontstaat geen thermoharder.</w:t>
      </w:r>
    </w:p>
    <w:p w:rsidR="00861921" w:rsidRDefault="00861921" w:rsidP="00861921">
      <w:pPr>
        <w:pStyle w:val="vraag"/>
      </w:pPr>
      <w:bookmarkStart w:id="42" w:name="_Toc32230384"/>
      <w:r>
        <w:t xml:space="preserve">Verklaar dit verschil. </w:t>
      </w:r>
      <w:r>
        <w:tab/>
        <w:t>3</w:t>
      </w:r>
      <w:bookmarkEnd w:id="42"/>
    </w:p>
    <w:p w:rsidR="00861921" w:rsidRDefault="00861921" w:rsidP="00861921">
      <w:pPr>
        <w:pStyle w:val="opgave"/>
      </w:pPr>
      <w:r>
        <w:tab/>
      </w:r>
      <w:bookmarkStart w:id="43" w:name="_Toc32230385"/>
      <w:bookmarkStart w:id="44" w:name="_Toc32230813"/>
      <w:r>
        <w:t>(19 punten)</w:t>
      </w:r>
      <w:bookmarkEnd w:id="43"/>
      <w:bookmarkEnd w:id="44"/>
    </w:p>
    <w:p w:rsidR="00861921" w:rsidRDefault="00861921" w:rsidP="00861921">
      <w:r>
        <w:t>Zuur-base indicatoren zijn zelf zwakke zuren of basen. Methylrood bijvoorbeeld is een zwak zuur, Hind.</w:t>
      </w:r>
    </w:p>
    <w:p w:rsidR="00861921" w:rsidRPr="00861921" w:rsidRDefault="00861921" w:rsidP="00861921">
      <w:pPr>
        <w:rPr>
          <w:lang w:val="en-US"/>
        </w:rPr>
      </w:pPr>
      <w:r w:rsidRPr="00861921">
        <w:rPr>
          <w:lang w:val="en-US"/>
        </w:rPr>
        <w:t xml:space="preserve">Hind(aq) </w:t>
      </w:r>
      <w:r w:rsidRPr="00475A98">
        <w:rPr>
          <w:position w:val="-10"/>
        </w:rPr>
        <w:object w:dxaOrig="260" w:dyaOrig="380">
          <v:shape id="_x0000_i1031" type="#_x0000_t75" style="width:13.2pt;height:19.2pt" o:ole="" fillcolor="window">
            <v:imagedata r:id="rId19" o:title=""/>
          </v:shape>
          <o:OLEObject Type="Embed" ProgID="Equation.3" ShapeID="_x0000_i1031" DrawAspect="Content" ObjectID="_1314795171" r:id="rId20"/>
        </w:object>
      </w:r>
      <w:r w:rsidRPr="00861921">
        <w:rPr>
          <w:lang w:val="en-US"/>
        </w:rPr>
        <w:t xml:space="preserve"> H</w:t>
      </w:r>
      <w:r w:rsidRPr="00861921">
        <w:rPr>
          <w:vertAlign w:val="superscript"/>
          <w:lang w:val="en-US"/>
        </w:rPr>
        <w:t>+</w:t>
      </w:r>
      <w:r w:rsidRPr="00861921">
        <w:rPr>
          <w:lang w:val="en-US"/>
        </w:rPr>
        <w:t>(aq) + Ind</w:t>
      </w:r>
      <w:r>
        <w:rPr>
          <w:vertAlign w:val="superscript"/>
        </w:rPr>
        <w:sym w:font="Symbol" w:char="F02D"/>
      </w:r>
      <w:r w:rsidRPr="00861921">
        <w:rPr>
          <w:lang w:val="en-US"/>
        </w:rPr>
        <w:t>(aq)</w:t>
      </w:r>
    </w:p>
    <w:p w:rsidR="00861921" w:rsidRDefault="00861921" w:rsidP="00861921">
      <w:pPr>
        <w:pStyle w:val="Inhopg1"/>
      </w:pPr>
      <w:r>
        <w:t>rood</w:t>
      </w:r>
      <w:r>
        <w:tab/>
        <w:t>geel</w:t>
      </w:r>
    </w:p>
    <w:p w:rsidR="00861921" w:rsidRDefault="00861921" w:rsidP="00861921">
      <w:r>
        <w:t>Het omslagtraject van methylrood ligt tussen pH = 4,2 en pH = 6,3.</w:t>
      </w:r>
    </w:p>
    <w:p w:rsidR="00861921" w:rsidRDefault="00861921" w:rsidP="00861921">
      <w:pPr>
        <w:pStyle w:val="vraag"/>
      </w:pPr>
      <w:bookmarkStart w:id="45" w:name="_Toc32230386"/>
      <w:r>
        <w:t>Geef een beredeneerde schatting van de waarde van p</w:t>
      </w:r>
      <w:r>
        <w:rPr>
          <w:i/>
        </w:rPr>
        <w:t>K</w:t>
      </w:r>
      <w:r>
        <w:rPr>
          <w:vertAlign w:val="subscript"/>
        </w:rPr>
        <w:t>z</w:t>
      </w:r>
      <w:r>
        <w:t xml:space="preserve"> en licht je antwoord toe. </w:t>
      </w:r>
      <w:r>
        <w:tab/>
        <w:t>2</w:t>
      </w:r>
      <w:bookmarkEnd w:id="45"/>
    </w:p>
    <w:p w:rsidR="00861921" w:rsidRDefault="00861921" w:rsidP="00861921">
      <w:r>
        <w:t>p</w:t>
      </w:r>
      <w:r>
        <w:rPr>
          <w:i/>
        </w:rPr>
        <w:t>K</w:t>
      </w:r>
      <w:r>
        <w:rPr>
          <w:vertAlign w:val="subscript"/>
        </w:rPr>
        <w:t>z</w:t>
      </w:r>
      <w:r>
        <w:t xml:space="preserve"> kan spectrofotometrisch bepaald worden. Men maakt een oplossing van 0,200 g methylrood in 100 mL methanol, pipetteert 5 mL van deze oplossing en verdunt met water tot 100 mL. Van deze oplossing wordt steeds 10 mL gepipetteerd en met buffers van verschillende pH verdund tot 100 mL. Zo verkrijgt men de volgende oplossingen.</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519"/>
        <w:gridCol w:w="635"/>
        <w:gridCol w:w="635"/>
        <w:gridCol w:w="635"/>
        <w:gridCol w:w="635"/>
        <w:gridCol w:w="635"/>
        <w:gridCol w:w="635"/>
        <w:gridCol w:w="635"/>
      </w:tblGrid>
      <w:tr w:rsidR="00861921" w:rsidTr="004F4E27">
        <w:tc>
          <w:tcPr>
            <w:tcW w:w="519" w:type="dxa"/>
          </w:tcPr>
          <w:p w:rsidR="00861921" w:rsidRDefault="00861921" w:rsidP="004F4E27">
            <w:r>
              <w:t>nr.</w:t>
            </w:r>
          </w:p>
        </w:tc>
        <w:tc>
          <w:tcPr>
            <w:tcW w:w="635" w:type="dxa"/>
          </w:tcPr>
          <w:p w:rsidR="00861921" w:rsidRDefault="00861921" w:rsidP="004F4E27">
            <w:r>
              <w:t>1</w:t>
            </w:r>
          </w:p>
        </w:tc>
        <w:tc>
          <w:tcPr>
            <w:tcW w:w="635" w:type="dxa"/>
          </w:tcPr>
          <w:p w:rsidR="00861921" w:rsidRDefault="00861921" w:rsidP="004F4E27">
            <w:r>
              <w:t>2</w:t>
            </w:r>
          </w:p>
        </w:tc>
        <w:tc>
          <w:tcPr>
            <w:tcW w:w="635" w:type="dxa"/>
          </w:tcPr>
          <w:p w:rsidR="00861921" w:rsidRDefault="00861921" w:rsidP="004F4E27">
            <w:r>
              <w:t>3</w:t>
            </w:r>
          </w:p>
        </w:tc>
        <w:tc>
          <w:tcPr>
            <w:tcW w:w="635" w:type="dxa"/>
          </w:tcPr>
          <w:p w:rsidR="00861921" w:rsidRDefault="00861921" w:rsidP="004F4E27">
            <w:r>
              <w:t>4</w:t>
            </w:r>
          </w:p>
        </w:tc>
        <w:tc>
          <w:tcPr>
            <w:tcW w:w="635" w:type="dxa"/>
          </w:tcPr>
          <w:p w:rsidR="00861921" w:rsidRDefault="00861921" w:rsidP="004F4E27">
            <w:r>
              <w:t>5</w:t>
            </w:r>
          </w:p>
        </w:tc>
        <w:tc>
          <w:tcPr>
            <w:tcW w:w="635" w:type="dxa"/>
          </w:tcPr>
          <w:p w:rsidR="00861921" w:rsidRDefault="00861921" w:rsidP="004F4E27">
            <w:r>
              <w:t>6</w:t>
            </w:r>
          </w:p>
        </w:tc>
        <w:tc>
          <w:tcPr>
            <w:tcW w:w="635" w:type="dxa"/>
          </w:tcPr>
          <w:p w:rsidR="00861921" w:rsidRDefault="00861921" w:rsidP="004F4E27">
            <w:r>
              <w:t>7</w:t>
            </w:r>
          </w:p>
        </w:tc>
      </w:tr>
      <w:tr w:rsidR="00861921" w:rsidTr="004F4E27">
        <w:tc>
          <w:tcPr>
            <w:tcW w:w="519" w:type="dxa"/>
          </w:tcPr>
          <w:p w:rsidR="00861921" w:rsidRDefault="00861921" w:rsidP="004F4E27">
            <w:r>
              <w:t>pH</w:t>
            </w:r>
          </w:p>
        </w:tc>
        <w:tc>
          <w:tcPr>
            <w:tcW w:w="635" w:type="dxa"/>
          </w:tcPr>
          <w:p w:rsidR="00861921" w:rsidRDefault="00861921" w:rsidP="004F4E27">
            <w:r>
              <w:t>2,00</w:t>
            </w:r>
          </w:p>
        </w:tc>
        <w:tc>
          <w:tcPr>
            <w:tcW w:w="635" w:type="dxa"/>
          </w:tcPr>
          <w:p w:rsidR="00861921" w:rsidRDefault="00861921" w:rsidP="004F4E27">
            <w:r>
              <w:t>4,77</w:t>
            </w:r>
          </w:p>
        </w:tc>
        <w:tc>
          <w:tcPr>
            <w:tcW w:w="635" w:type="dxa"/>
          </w:tcPr>
          <w:p w:rsidR="00861921" w:rsidRDefault="00861921" w:rsidP="004F4E27">
            <w:r>
              <w:t>4,96</w:t>
            </w:r>
          </w:p>
        </w:tc>
        <w:tc>
          <w:tcPr>
            <w:tcW w:w="635" w:type="dxa"/>
          </w:tcPr>
          <w:p w:rsidR="00861921" w:rsidRDefault="00861921" w:rsidP="004F4E27">
            <w:r>
              <w:t>5,16</w:t>
            </w:r>
          </w:p>
        </w:tc>
        <w:tc>
          <w:tcPr>
            <w:tcW w:w="635" w:type="dxa"/>
          </w:tcPr>
          <w:p w:rsidR="00861921" w:rsidRDefault="00861921" w:rsidP="004F4E27">
            <w:r>
              <w:t>5,37</w:t>
            </w:r>
          </w:p>
        </w:tc>
        <w:tc>
          <w:tcPr>
            <w:tcW w:w="635" w:type="dxa"/>
          </w:tcPr>
          <w:p w:rsidR="00861921" w:rsidRDefault="00861921" w:rsidP="004F4E27">
            <w:r>
              <w:t>5,54</w:t>
            </w:r>
          </w:p>
        </w:tc>
        <w:tc>
          <w:tcPr>
            <w:tcW w:w="635" w:type="dxa"/>
          </w:tcPr>
          <w:p w:rsidR="00861921" w:rsidRDefault="00861921" w:rsidP="004F4E27">
            <w:r>
              <w:t>9,00</w:t>
            </w:r>
          </w:p>
        </w:tc>
      </w:tr>
    </w:tbl>
    <w:p w:rsidR="00861921" w:rsidRDefault="00861921" w:rsidP="007D5933">
      <w:pPr>
        <w:numPr>
          <w:ilvl w:val="0"/>
          <w:numId w:val="4"/>
        </w:numPr>
      </w:pPr>
      <w:r>
        <w:t xml:space="preserve">Indien nu uit metingen de verhouding </w:t>
      </w:r>
      <w:r w:rsidRPr="00475A98">
        <w:rPr>
          <w:position w:val="-32"/>
        </w:rPr>
        <w:object w:dxaOrig="680" w:dyaOrig="680">
          <v:shape id="_x0000_i1032" type="#_x0000_t75" style="width:34.2pt;height:34.2pt" o:ole="" fillcolor="window">
            <v:imagedata r:id="rId21" o:title=""/>
          </v:shape>
          <o:OLEObject Type="Embed" ProgID="Equation.3" ShapeID="_x0000_i1032" DrawAspect="Content" ObjectID="_1314795172" r:id="rId22"/>
        </w:object>
      </w:r>
      <w:r>
        <w:t xml:space="preserve"> bepaald kan worden, dan kan p</w:t>
      </w:r>
      <w:r>
        <w:rPr>
          <w:i/>
        </w:rPr>
        <w:t>K</w:t>
      </w:r>
      <w:r>
        <w:rPr>
          <w:vertAlign w:val="subscript"/>
        </w:rPr>
        <w:t>z</w:t>
      </w:r>
      <w:r>
        <w:t xml:space="preserve"> daaruit berekend worden met behulp van p</w:t>
      </w:r>
      <w:r>
        <w:rPr>
          <w:i/>
        </w:rPr>
        <w:t>K</w:t>
      </w:r>
      <w:r>
        <w:rPr>
          <w:vertAlign w:val="subscript"/>
        </w:rPr>
        <w:t>z</w:t>
      </w:r>
      <w:r>
        <w:t xml:space="preserve"> = pH + log </w:t>
      </w:r>
      <w:r w:rsidRPr="00475A98">
        <w:rPr>
          <w:position w:val="-30"/>
        </w:rPr>
        <w:object w:dxaOrig="680" w:dyaOrig="660">
          <v:shape id="_x0000_i1033" type="#_x0000_t75" style="width:34.2pt;height:33pt" o:ole="" fillcolor="window">
            <v:imagedata r:id="rId23" o:title=""/>
          </v:shape>
          <o:OLEObject Type="Embed" ProgID="Equation.3" ShapeID="_x0000_i1033" DrawAspect="Content" ObjectID="_1314795173" r:id="rId24"/>
        </w:object>
      </w:r>
      <w:r>
        <w:tab/>
        <w:t>formule 1</w:t>
      </w:r>
    </w:p>
    <w:p w:rsidR="00861921" w:rsidRDefault="00861921" w:rsidP="00861921">
      <w:pPr>
        <w:pStyle w:val="vraag"/>
      </w:pPr>
      <w:bookmarkStart w:id="46" w:name="_Toc32230387"/>
      <w:r>
        <w:t xml:space="preserve">Leid formule 1 af. </w:t>
      </w:r>
      <w:r>
        <w:tab/>
        <w:t>2</w:t>
      </w:r>
      <w:bookmarkEnd w:id="46"/>
    </w:p>
    <w:p w:rsidR="00861921" w:rsidRDefault="00861921" w:rsidP="00861921">
      <w:r>
        <w:t xml:space="preserve">De metingen zijn absorptiemetingen: licht met een bepaalde golflengte wordt door een oplossing geabsorbeerd. De mate van absorptie wordt uitgedrukt in de extinctie </w:t>
      </w:r>
      <w:r>
        <w:rPr>
          <w:i/>
        </w:rPr>
        <w:t>E</w:t>
      </w:r>
      <w:r>
        <w:t>. Deze extinctie is recht evenredig met de concentratie [A] van de opgeloste kleurstof, weergegeven door de volgende formule.</w:t>
      </w:r>
    </w:p>
    <w:p w:rsidR="00861921" w:rsidRDefault="00861921" w:rsidP="00861921">
      <w:r>
        <w:rPr>
          <w:i/>
        </w:rPr>
        <w:t>E</w:t>
      </w:r>
      <w:r>
        <w:t xml:space="preserve"> = </w:t>
      </w:r>
      <w:r>
        <w:rPr>
          <w:rFonts w:ascii="Symbol" w:hAnsi="Symbol"/>
        </w:rPr>
        <w:t></w:t>
      </w:r>
      <w:r>
        <w:t xml:space="preserve"> · [A] · </w:t>
      </w:r>
      <w:r>
        <w:rPr>
          <w:i/>
        </w:rPr>
        <w:t>l</w:t>
      </w:r>
      <w:r>
        <w:t xml:space="preserve"> </w:t>
      </w:r>
      <w:r>
        <w:tab/>
        <w:t>formule 2</w:t>
      </w:r>
    </w:p>
    <w:p w:rsidR="00861921" w:rsidRDefault="00861921" w:rsidP="00861921">
      <w:r>
        <w:t xml:space="preserve">waarin </w:t>
      </w:r>
      <w:r>
        <w:rPr>
          <w:rFonts w:ascii="Symbol" w:hAnsi="Symbol"/>
        </w:rPr>
        <w:t></w:t>
      </w:r>
      <w:r>
        <w:t xml:space="preserve"> = molaire extinctiecoëfficiënt en </w:t>
      </w:r>
      <w:r>
        <w:rPr>
          <w:i/>
        </w:rPr>
        <w:t>l</w:t>
      </w:r>
      <w:r>
        <w:t xml:space="preserve"> = lengte weg die het licht door de oplossing aflegt. De waarde van </w:t>
      </w:r>
      <w:r>
        <w:rPr>
          <w:rFonts w:ascii="Symbol" w:hAnsi="Symbol"/>
        </w:rPr>
        <w:t></w:t>
      </w:r>
      <w:r>
        <w:t xml:space="preserve"> hangt o.a. af van de golflengte en de opgeloste stof.</w:t>
      </w:r>
    </w:p>
    <w:p w:rsidR="00861921" w:rsidRDefault="00861921" w:rsidP="00861921">
      <w:r w:rsidRPr="00475A98">
        <w:rPr>
          <w:position w:val="-16"/>
        </w:rPr>
        <w:object w:dxaOrig="1260" w:dyaOrig="380">
          <v:shape id="_x0000_i1034" type="#_x0000_t75" style="width:63pt;height:19.2pt" o:ole="" fillcolor="window">
            <v:imagedata r:id="rId25" o:title=""/>
          </v:shape>
          <o:OLEObject Type="Embed" ProgID="Equation.3" ShapeID="_x0000_i1034" DrawAspect="Content" ObjectID="_1314795174" r:id="rId26"/>
        </w:object>
      </w:r>
    </w:p>
    <w:p w:rsidR="00861921" w:rsidRDefault="00861921" w:rsidP="00861921">
      <w:r>
        <w:t>Men kan de volgende formule afleiden.</w:t>
      </w:r>
    </w:p>
    <w:p w:rsidR="00861921" w:rsidRDefault="00861921" w:rsidP="00861921">
      <w:r w:rsidRPr="00475A98">
        <w:rPr>
          <w:position w:val="-32"/>
        </w:rPr>
        <w:object w:dxaOrig="1579" w:dyaOrig="680">
          <v:shape id="_x0000_i1035" type="#_x0000_t75" style="width:79.2pt;height:34.2pt" o:ole="" fillcolor="window">
            <v:imagedata r:id="rId27" o:title=""/>
          </v:shape>
          <o:OLEObject Type="Embed" ProgID="Equation.3" ShapeID="_x0000_i1035" DrawAspect="Content" ObjectID="_1314795175" r:id="rId28"/>
        </w:object>
      </w:r>
      <w:r>
        <w:tab/>
        <w:t>formule 3</w:t>
      </w:r>
    </w:p>
    <w:p w:rsidR="00861921" w:rsidRDefault="00861921" w:rsidP="00861921">
      <w:r>
        <w:rPr>
          <w:i/>
        </w:rPr>
        <w:t>E</w:t>
      </w:r>
      <w:r>
        <w:t xml:space="preserve"> = de totale extinctie in oplossing met pH in omslagtraject (nr. 2 t/m 6)</w:t>
      </w:r>
    </w:p>
    <w:p w:rsidR="00861921" w:rsidRDefault="00861921" w:rsidP="00861921">
      <w:r>
        <w:rPr>
          <w:i/>
        </w:rPr>
        <w:t>E</w:t>
      </w:r>
      <w:r>
        <w:rPr>
          <w:vertAlign w:val="subscript"/>
        </w:rPr>
        <w:t>z</w:t>
      </w:r>
      <w:r>
        <w:t xml:space="preserve"> = extinctie van oplossing met pH &lt; 4,2 (nr. 1)</w:t>
      </w:r>
    </w:p>
    <w:p w:rsidR="00861921" w:rsidRDefault="00861921" w:rsidP="00861921">
      <w:r>
        <w:rPr>
          <w:i/>
        </w:rPr>
        <w:t>E</w:t>
      </w:r>
      <w:r>
        <w:rPr>
          <w:vertAlign w:val="subscript"/>
        </w:rPr>
        <w:t>b</w:t>
      </w:r>
      <w:r>
        <w:t xml:space="preserve"> = extinctie van oplossing met pH &gt; 6,3 (nr. 7)</w:t>
      </w:r>
    </w:p>
    <w:p w:rsidR="00861921" w:rsidRDefault="00861921" w:rsidP="00861921">
      <w:pPr>
        <w:pStyle w:val="vraag"/>
      </w:pPr>
      <w:bookmarkStart w:id="47" w:name="_Toc32230388"/>
      <w:r>
        <w:lastRenderedPageBreak/>
        <w:t xml:space="preserve">Leid formule 3 af. </w:t>
      </w:r>
      <w:r>
        <w:tab/>
        <w:t>6</w:t>
      </w:r>
      <w:bookmarkEnd w:id="47"/>
    </w:p>
    <w:p w:rsidR="00861921" w:rsidRDefault="00861921" w:rsidP="00861921">
      <w:r>
        <w:t xml:space="preserve">In grafiek II op de bijlage zijn </w:t>
      </w:r>
      <w:r>
        <w:rPr>
          <w:i/>
        </w:rPr>
        <w:t>E</w:t>
      </w:r>
      <w:r>
        <w:rPr>
          <w:vertAlign w:val="subscript"/>
        </w:rPr>
        <w:t>z</w:t>
      </w:r>
      <w:r>
        <w:t xml:space="preserve"> en </w:t>
      </w:r>
      <w:r>
        <w:rPr>
          <w:i/>
        </w:rPr>
        <w:t>E</w:t>
      </w:r>
      <w:r>
        <w:rPr>
          <w:vertAlign w:val="subscript"/>
        </w:rPr>
        <w:t>b</w:t>
      </w:r>
      <w:r>
        <w:t>, gemeten bij verschillende golflengten, uitgezet.</w:t>
      </w:r>
    </w:p>
    <w:p w:rsidR="00861921" w:rsidRDefault="00861921" w:rsidP="00861921">
      <w:pPr>
        <w:pStyle w:val="vraag"/>
      </w:pPr>
      <w:bookmarkStart w:id="48" w:name="_Toc32230389"/>
      <w:r>
        <w:t xml:space="preserve">Schets op deze bijlage de grafiek van een methylroodoplossing in het pH-gebied van het omslagtraject. </w:t>
      </w:r>
      <w:r>
        <w:tab/>
        <w:t>3</w:t>
      </w:r>
      <w:bookmarkEnd w:id="48"/>
    </w:p>
    <w:p w:rsidR="00861921" w:rsidRDefault="00861921" w:rsidP="00861921">
      <w:r>
        <w:t>De golflengte, waarbij alle oplossingen worden gemeten, moeten aan drie criteria voldoen.</w:t>
      </w:r>
    </w:p>
    <w:p w:rsidR="00861921" w:rsidRDefault="00861921" w:rsidP="007D5933">
      <w:pPr>
        <w:numPr>
          <w:ilvl w:val="0"/>
          <w:numId w:val="5"/>
        </w:numPr>
      </w:pPr>
      <w:r>
        <w:rPr>
          <w:i/>
        </w:rPr>
        <w:t>E</w:t>
      </w:r>
      <w:r>
        <w:rPr>
          <w:vertAlign w:val="subscript"/>
        </w:rPr>
        <w:t>z</w:t>
      </w:r>
      <w:r>
        <w:t xml:space="preserve"> &lt; 1 èn </w:t>
      </w:r>
      <w:r>
        <w:rPr>
          <w:i/>
        </w:rPr>
        <w:t>E</w:t>
      </w:r>
      <w:r>
        <w:rPr>
          <w:vertAlign w:val="subscript"/>
        </w:rPr>
        <w:t>b</w:t>
      </w:r>
      <w:r>
        <w:t xml:space="preserve"> &lt;1</w:t>
      </w:r>
    </w:p>
    <w:p w:rsidR="00861921" w:rsidRDefault="00861921" w:rsidP="007D5933">
      <w:pPr>
        <w:numPr>
          <w:ilvl w:val="0"/>
          <w:numId w:val="5"/>
        </w:numPr>
      </w:pPr>
      <w:r>
        <w:rPr>
          <w:i/>
        </w:rPr>
        <w:t>E</w:t>
      </w:r>
      <w:r>
        <w:rPr>
          <w:vertAlign w:val="subscript"/>
        </w:rPr>
        <w:t>z</w:t>
      </w:r>
      <w:r>
        <w:t xml:space="preserve"> &gt; 0,1 èn </w:t>
      </w:r>
      <w:r>
        <w:rPr>
          <w:i/>
        </w:rPr>
        <w:t>E</w:t>
      </w:r>
      <w:r>
        <w:rPr>
          <w:vertAlign w:val="subscript"/>
        </w:rPr>
        <w:t>b</w:t>
      </w:r>
      <w:r>
        <w:t xml:space="preserve"> &gt; 0,1</w:t>
      </w:r>
    </w:p>
    <w:p w:rsidR="00861921" w:rsidRDefault="00861921" w:rsidP="007D5933">
      <w:pPr>
        <w:numPr>
          <w:ilvl w:val="0"/>
          <w:numId w:val="5"/>
        </w:numPr>
      </w:pPr>
      <w:r>
        <w:rPr>
          <w:i/>
        </w:rPr>
        <w:t>E</w:t>
      </w:r>
      <w:r>
        <w:rPr>
          <w:vertAlign w:val="subscript"/>
        </w:rPr>
        <w:t>z</w:t>
      </w:r>
      <w:r>
        <w:t xml:space="preserve"> </w:t>
      </w:r>
      <w:r>
        <w:rPr>
          <w:i/>
        </w:rPr>
        <w:sym w:font="Symbol" w:char="F02D"/>
      </w:r>
      <w:r>
        <w:rPr>
          <w:i/>
        </w:rPr>
        <w:t xml:space="preserve"> E</w:t>
      </w:r>
      <w:r>
        <w:rPr>
          <w:vertAlign w:val="subscript"/>
        </w:rPr>
        <w:t>b</w:t>
      </w:r>
      <w:r>
        <w:t xml:space="preserve"> moet zo groot mogelijk zijn.</w:t>
      </w:r>
    </w:p>
    <w:p w:rsidR="00861921" w:rsidRDefault="00861921" w:rsidP="00861921">
      <w:pPr>
        <w:pStyle w:val="vraag"/>
      </w:pPr>
      <w:bookmarkStart w:id="49" w:name="_Toc32230390"/>
      <w:r>
        <w:t xml:space="preserve">Verklaar duidelijk criterium 3. </w:t>
      </w:r>
      <w:r>
        <w:tab/>
        <w:t>2</w:t>
      </w:r>
      <w:bookmarkEnd w:id="49"/>
    </w:p>
    <w:p w:rsidR="00861921" w:rsidRDefault="00861921" w:rsidP="00861921">
      <w:r>
        <w:t xml:space="preserve">Hieronder staan de resultaten van absorptiemetingen bij </w:t>
      </w:r>
      <w:r>
        <w:rPr>
          <w:rFonts w:ascii="Symbol" w:hAnsi="Symbol"/>
        </w:rPr>
        <w:t></w:t>
      </w:r>
      <w:r>
        <w:t xml:space="preserve"> = 476 nm.</w:t>
      </w:r>
    </w:p>
    <w:tbl>
      <w:tblPr>
        <w:tblW w:w="0" w:type="auto"/>
        <w:tblBorders>
          <w:insideV w:val="single" w:sz="4" w:space="0" w:color="auto"/>
        </w:tblBorders>
        <w:tblLayout w:type="fixed"/>
        <w:tblCellMar>
          <w:left w:w="70" w:type="dxa"/>
          <w:right w:w="70" w:type="dxa"/>
        </w:tblCellMar>
        <w:tblLook w:val="0000"/>
      </w:tblPr>
      <w:tblGrid>
        <w:gridCol w:w="519"/>
        <w:gridCol w:w="745"/>
        <w:gridCol w:w="745"/>
        <w:gridCol w:w="745"/>
        <w:gridCol w:w="745"/>
        <w:gridCol w:w="745"/>
        <w:gridCol w:w="745"/>
        <w:gridCol w:w="745"/>
      </w:tblGrid>
      <w:tr w:rsidR="00861921" w:rsidTr="004F4E27">
        <w:tc>
          <w:tcPr>
            <w:tcW w:w="519" w:type="dxa"/>
            <w:tcBorders>
              <w:bottom w:val="single" w:sz="4" w:space="0" w:color="auto"/>
            </w:tcBorders>
          </w:tcPr>
          <w:p w:rsidR="00861921" w:rsidRDefault="00861921" w:rsidP="004F4E27">
            <w:r>
              <w:t>nr.</w:t>
            </w:r>
          </w:p>
        </w:tc>
        <w:tc>
          <w:tcPr>
            <w:tcW w:w="745" w:type="dxa"/>
            <w:tcBorders>
              <w:bottom w:val="single" w:sz="4" w:space="0" w:color="auto"/>
            </w:tcBorders>
          </w:tcPr>
          <w:p w:rsidR="00861921" w:rsidRDefault="00861921" w:rsidP="004F4E27">
            <w:r>
              <w:t>1</w:t>
            </w:r>
          </w:p>
        </w:tc>
        <w:tc>
          <w:tcPr>
            <w:tcW w:w="745" w:type="dxa"/>
            <w:tcBorders>
              <w:bottom w:val="single" w:sz="4" w:space="0" w:color="auto"/>
            </w:tcBorders>
          </w:tcPr>
          <w:p w:rsidR="00861921" w:rsidRDefault="00861921" w:rsidP="004F4E27">
            <w:r>
              <w:t>2</w:t>
            </w:r>
          </w:p>
        </w:tc>
        <w:tc>
          <w:tcPr>
            <w:tcW w:w="745" w:type="dxa"/>
            <w:tcBorders>
              <w:bottom w:val="single" w:sz="4" w:space="0" w:color="auto"/>
            </w:tcBorders>
          </w:tcPr>
          <w:p w:rsidR="00861921" w:rsidRDefault="00861921" w:rsidP="004F4E27">
            <w:r>
              <w:t>3</w:t>
            </w:r>
          </w:p>
        </w:tc>
        <w:tc>
          <w:tcPr>
            <w:tcW w:w="745" w:type="dxa"/>
            <w:tcBorders>
              <w:bottom w:val="single" w:sz="4" w:space="0" w:color="auto"/>
            </w:tcBorders>
          </w:tcPr>
          <w:p w:rsidR="00861921" w:rsidRDefault="00861921" w:rsidP="004F4E27">
            <w:r>
              <w:t>4</w:t>
            </w:r>
          </w:p>
        </w:tc>
        <w:tc>
          <w:tcPr>
            <w:tcW w:w="745" w:type="dxa"/>
            <w:tcBorders>
              <w:bottom w:val="single" w:sz="4" w:space="0" w:color="auto"/>
            </w:tcBorders>
          </w:tcPr>
          <w:p w:rsidR="00861921" w:rsidRDefault="00861921" w:rsidP="004F4E27">
            <w:r>
              <w:t>5</w:t>
            </w:r>
          </w:p>
        </w:tc>
        <w:tc>
          <w:tcPr>
            <w:tcW w:w="745" w:type="dxa"/>
            <w:tcBorders>
              <w:bottom w:val="single" w:sz="4" w:space="0" w:color="auto"/>
            </w:tcBorders>
          </w:tcPr>
          <w:p w:rsidR="00861921" w:rsidRDefault="00861921" w:rsidP="004F4E27">
            <w:r>
              <w:t>6</w:t>
            </w:r>
          </w:p>
        </w:tc>
        <w:tc>
          <w:tcPr>
            <w:tcW w:w="745" w:type="dxa"/>
            <w:tcBorders>
              <w:bottom w:val="single" w:sz="4" w:space="0" w:color="auto"/>
            </w:tcBorders>
          </w:tcPr>
          <w:p w:rsidR="00861921" w:rsidRDefault="00861921" w:rsidP="004F4E27">
            <w:r>
              <w:t>7</w:t>
            </w:r>
          </w:p>
        </w:tc>
      </w:tr>
      <w:tr w:rsidR="00861921" w:rsidTr="004F4E27">
        <w:tc>
          <w:tcPr>
            <w:tcW w:w="519" w:type="dxa"/>
            <w:tcBorders>
              <w:top w:val="nil"/>
            </w:tcBorders>
          </w:tcPr>
          <w:p w:rsidR="00861921" w:rsidRDefault="00861921" w:rsidP="004F4E27">
            <w:r>
              <w:t>pH</w:t>
            </w:r>
          </w:p>
        </w:tc>
        <w:tc>
          <w:tcPr>
            <w:tcW w:w="745" w:type="dxa"/>
            <w:tcBorders>
              <w:top w:val="nil"/>
            </w:tcBorders>
          </w:tcPr>
          <w:p w:rsidR="00861921" w:rsidRDefault="00861921" w:rsidP="004F4E27">
            <w:r>
              <w:t>2,00</w:t>
            </w:r>
          </w:p>
        </w:tc>
        <w:tc>
          <w:tcPr>
            <w:tcW w:w="745" w:type="dxa"/>
            <w:tcBorders>
              <w:top w:val="nil"/>
            </w:tcBorders>
          </w:tcPr>
          <w:p w:rsidR="00861921" w:rsidRDefault="00861921" w:rsidP="004F4E27">
            <w:r>
              <w:t>4,77</w:t>
            </w:r>
          </w:p>
        </w:tc>
        <w:tc>
          <w:tcPr>
            <w:tcW w:w="745" w:type="dxa"/>
            <w:tcBorders>
              <w:top w:val="nil"/>
            </w:tcBorders>
          </w:tcPr>
          <w:p w:rsidR="00861921" w:rsidRDefault="00861921" w:rsidP="004F4E27">
            <w:r>
              <w:t>4,96</w:t>
            </w:r>
          </w:p>
        </w:tc>
        <w:tc>
          <w:tcPr>
            <w:tcW w:w="745" w:type="dxa"/>
            <w:tcBorders>
              <w:top w:val="nil"/>
            </w:tcBorders>
          </w:tcPr>
          <w:p w:rsidR="00861921" w:rsidRDefault="00861921" w:rsidP="004F4E27">
            <w:r>
              <w:t>5,16</w:t>
            </w:r>
          </w:p>
        </w:tc>
        <w:tc>
          <w:tcPr>
            <w:tcW w:w="745" w:type="dxa"/>
            <w:tcBorders>
              <w:top w:val="nil"/>
            </w:tcBorders>
          </w:tcPr>
          <w:p w:rsidR="00861921" w:rsidRDefault="00861921" w:rsidP="004F4E27">
            <w:r>
              <w:t>5,37</w:t>
            </w:r>
          </w:p>
        </w:tc>
        <w:tc>
          <w:tcPr>
            <w:tcW w:w="745" w:type="dxa"/>
            <w:tcBorders>
              <w:top w:val="nil"/>
            </w:tcBorders>
          </w:tcPr>
          <w:p w:rsidR="00861921" w:rsidRDefault="00861921" w:rsidP="004F4E27">
            <w:r>
              <w:t>5,54</w:t>
            </w:r>
          </w:p>
        </w:tc>
        <w:tc>
          <w:tcPr>
            <w:tcW w:w="745" w:type="dxa"/>
            <w:tcBorders>
              <w:top w:val="nil"/>
            </w:tcBorders>
          </w:tcPr>
          <w:p w:rsidR="00861921" w:rsidRDefault="00861921" w:rsidP="004F4E27">
            <w:r>
              <w:t>9,00</w:t>
            </w:r>
          </w:p>
        </w:tc>
      </w:tr>
      <w:tr w:rsidR="00861921" w:rsidTr="004F4E27">
        <w:tc>
          <w:tcPr>
            <w:tcW w:w="519" w:type="dxa"/>
          </w:tcPr>
          <w:p w:rsidR="00861921" w:rsidRDefault="00861921" w:rsidP="004F4E27">
            <w:pPr>
              <w:pStyle w:val="Kop5"/>
            </w:pPr>
            <w:r>
              <w:t>E</w:t>
            </w:r>
          </w:p>
        </w:tc>
        <w:tc>
          <w:tcPr>
            <w:tcW w:w="745" w:type="dxa"/>
          </w:tcPr>
          <w:p w:rsidR="00861921" w:rsidRDefault="00861921" w:rsidP="004F4E27">
            <w:r>
              <w:t>0,950</w:t>
            </w:r>
          </w:p>
        </w:tc>
        <w:tc>
          <w:tcPr>
            <w:tcW w:w="745" w:type="dxa"/>
          </w:tcPr>
          <w:p w:rsidR="00861921" w:rsidRDefault="00861921" w:rsidP="004F4E27">
            <w:r>
              <w:t>0,757</w:t>
            </w:r>
          </w:p>
        </w:tc>
        <w:tc>
          <w:tcPr>
            <w:tcW w:w="745" w:type="dxa"/>
          </w:tcPr>
          <w:p w:rsidR="00861921" w:rsidRDefault="00861921" w:rsidP="004F4E27">
            <w:r>
              <w:t>0,699</w:t>
            </w:r>
          </w:p>
        </w:tc>
        <w:tc>
          <w:tcPr>
            <w:tcW w:w="745" w:type="dxa"/>
          </w:tcPr>
          <w:p w:rsidR="00861921" w:rsidRDefault="00861921" w:rsidP="004F4E27">
            <w:r>
              <w:t>0,638</w:t>
            </w:r>
          </w:p>
        </w:tc>
        <w:tc>
          <w:tcPr>
            <w:tcW w:w="745" w:type="dxa"/>
          </w:tcPr>
          <w:p w:rsidR="00861921" w:rsidRDefault="00861921" w:rsidP="004F4E27">
            <w:r>
              <w:t>0,589</w:t>
            </w:r>
          </w:p>
        </w:tc>
        <w:tc>
          <w:tcPr>
            <w:tcW w:w="745" w:type="dxa"/>
          </w:tcPr>
          <w:p w:rsidR="00861921" w:rsidRDefault="00861921" w:rsidP="004F4E27">
            <w:r>
              <w:t>0,530</w:t>
            </w:r>
          </w:p>
        </w:tc>
        <w:tc>
          <w:tcPr>
            <w:tcW w:w="745" w:type="dxa"/>
          </w:tcPr>
          <w:p w:rsidR="00861921" w:rsidRDefault="00861921" w:rsidP="004F4E27">
            <w:r>
              <w:t>0,456</w:t>
            </w:r>
          </w:p>
        </w:tc>
      </w:tr>
    </w:tbl>
    <w:p w:rsidR="00861921" w:rsidRDefault="00861921" w:rsidP="00861921">
      <w:pPr>
        <w:pStyle w:val="vraag"/>
      </w:pPr>
      <w:bookmarkStart w:id="50" w:name="_Toc32230392"/>
      <w:r>
        <w:t>Bepaal nu p</w:t>
      </w:r>
      <w:r>
        <w:rPr>
          <w:i/>
        </w:rPr>
        <w:t>K</w:t>
      </w:r>
      <w:r>
        <w:rPr>
          <w:vertAlign w:val="subscript"/>
        </w:rPr>
        <w:t>z</w:t>
      </w:r>
      <w:r>
        <w:t xml:space="preserve"> met behulp van de formules 1 en 3. </w:t>
      </w:r>
      <w:r>
        <w:tab/>
        <w:t>4</w:t>
      </w:r>
      <w:bookmarkEnd w:id="50"/>
    </w:p>
    <w:p w:rsidR="00861921" w:rsidRDefault="00861921" w:rsidP="00861921">
      <w:r>
        <w:br w:type="page"/>
      </w:r>
      <w:r>
        <w:rPr>
          <w:noProof/>
        </w:rPr>
        <w:lastRenderedPageBreak/>
        <w:drawing>
          <wp:inline distT="0" distB="0" distL="0" distR="0">
            <wp:extent cx="5756910" cy="7849870"/>
            <wp:effectExtent l="19050" t="0" r="0" b="0"/>
            <wp:docPr id="263" name="Afbeelding 263" descr="d:\My Documents\Plaatjes\NCOV89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d:\My Documents\Plaatjes\NCOV8901.bmp"/>
                    <pic:cNvPicPr>
                      <a:picLocks noChangeAspect="1" noChangeArrowheads="1"/>
                    </pic:cNvPicPr>
                  </pic:nvPicPr>
                  <pic:blipFill>
                    <a:blip r:embed="rId29" cstate="print"/>
                    <a:srcRect/>
                    <a:stretch>
                      <a:fillRect/>
                    </a:stretch>
                  </pic:blipFill>
                  <pic:spPr bwMode="auto">
                    <a:xfrm>
                      <a:off x="0" y="0"/>
                      <a:ext cx="5756910" cy="7849870"/>
                    </a:xfrm>
                    <a:prstGeom prst="rect">
                      <a:avLst/>
                    </a:prstGeom>
                    <a:noFill/>
                    <a:ln w="9525">
                      <a:noFill/>
                      <a:miter lim="800000"/>
                      <a:headEnd/>
                      <a:tailEnd/>
                    </a:ln>
                  </pic:spPr>
                </pic:pic>
              </a:graphicData>
            </a:graphic>
          </wp:inline>
        </w:drawing>
      </w:r>
      <w:r>
        <w:br w:type="page"/>
      </w:r>
      <w:r>
        <w:rPr>
          <w:noProof/>
        </w:rPr>
        <w:lastRenderedPageBreak/>
        <w:drawing>
          <wp:inline distT="0" distB="0" distL="0" distR="0">
            <wp:extent cx="5363845" cy="7791450"/>
            <wp:effectExtent l="19050" t="0" r="8255" b="0"/>
            <wp:docPr id="264" name="Afbeelding 264" descr="D:\My Documents\Plaatjes\NCOV89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D:\My Documents\Plaatjes\NCOV8902.bmp"/>
                    <pic:cNvPicPr>
                      <a:picLocks noChangeAspect="1" noChangeArrowheads="1"/>
                    </pic:cNvPicPr>
                  </pic:nvPicPr>
                  <pic:blipFill>
                    <a:blip r:embed="rId30" cstate="print"/>
                    <a:srcRect/>
                    <a:stretch>
                      <a:fillRect/>
                    </a:stretch>
                  </pic:blipFill>
                  <pic:spPr bwMode="auto">
                    <a:xfrm>
                      <a:off x="0" y="0"/>
                      <a:ext cx="5363845" cy="7791450"/>
                    </a:xfrm>
                    <a:prstGeom prst="rect">
                      <a:avLst/>
                    </a:prstGeom>
                    <a:noFill/>
                    <a:ln w="9525">
                      <a:noFill/>
                      <a:miter lim="800000"/>
                      <a:headEnd/>
                      <a:tailEnd/>
                    </a:ln>
                  </pic:spPr>
                </pic:pic>
              </a:graphicData>
            </a:graphic>
          </wp:inline>
        </w:drawing>
      </w:r>
    </w:p>
    <w:p w:rsidR="00861921" w:rsidRDefault="00861921" w:rsidP="00861921">
      <w:r>
        <w:br w:type="page"/>
      </w:r>
    </w:p>
    <w:p w:rsidR="00861921" w:rsidRDefault="00861921" w:rsidP="00861921"/>
    <w:p w:rsidR="00861921" w:rsidRDefault="00861921" w:rsidP="00861921">
      <w:pPr>
        <w:sectPr w:rsidR="00861921" w:rsidSect="00861921">
          <w:footerReference w:type="default" r:id="rId31"/>
          <w:pgSz w:w="11906" w:h="16838"/>
          <w:pgMar w:top="1417" w:right="1417" w:bottom="1417" w:left="1417" w:header="737" w:footer="708" w:gutter="567"/>
          <w:pgNumType w:start="1" w:chapStyle="1"/>
          <w:cols w:space="708"/>
        </w:sectPr>
      </w:pPr>
    </w:p>
    <w:p w:rsidR="00861921" w:rsidRDefault="00861921" w:rsidP="00861921">
      <w:pPr>
        <w:pStyle w:val="Kop2"/>
        <w:numPr>
          <w:ilvl w:val="0"/>
          <w:numId w:val="0"/>
        </w:numPr>
      </w:pPr>
      <w:bookmarkStart w:id="51" w:name="_Toc32666952"/>
      <w:r>
        <w:lastRenderedPageBreak/>
        <w:t>Uitwerking</w:t>
      </w:r>
      <w:bookmarkEnd w:id="51"/>
    </w:p>
    <w:p w:rsidR="00861921" w:rsidRDefault="00861921" w:rsidP="007D5933">
      <w:pPr>
        <w:pStyle w:val="opgave"/>
        <w:numPr>
          <w:ilvl w:val="0"/>
          <w:numId w:val="9"/>
        </w:numPr>
      </w:pPr>
      <w:r>
        <w:tab/>
      </w:r>
      <w:bookmarkStart w:id="52" w:name="_Toc32230393"/>
      <w:bookmarkStart w:id="53" w:name="_Toc32230815"/>
      <w:r>
        <w:t>(14 punten)</w:t>
      </w:r>
      <w:bookmarkEnd w:id="52"/>
      <w:bookmarkEnd w:id="53"/>
    </w:p>
    <w:p w:rsidR="00861921" w:rsidRPr="00861921" w:rsidRDefault="00861921" w:rsidP="007D5933">
      <w:pPr>
        <w:pStyle w:val="vraag"/>
        <w:numPr>
          <w:ilvl w:val="0"/>
          <w:numId w:val="6"/>
        </w:numPr>
        <w:tabs>
          <w:tab w:val="clear" w:pos="360"/>
          <w:tab w:val="num" w:pos="0"/>
          <w:tab w:val="left" w:pos="4253"/>
        </w:tabs>
        <w:ind w:left="0" w:hanging="567"/>
        <w:rPr>
          <w:lang w:val="en-US"/>
        </w:rPr>
      </w:pPr>
      <w:bookmarkStart w:id="54" w:name="_Toc32230394"/>
      <w:r w:rsidRPr="00861921">
        <w:rPr>
          <w:lang w:val="en-US"/>
        </w:rPr>
        <w:t>Mn(OH)</w:t>
      </w:r>
      <w:r w:rsidRPr="00861921">
        <w:rPr>
          <w:vertAlign w:val="subscript"/>
          <w:lang w:val="en-US"/>
        </w:rPr>
        <w:t>2</w:t>
      </w:r>
      <w:r w:rsidRPr="00861921">
        <w:rPr>
          <w:lang w:val="en-US"/>
        </w:rPr>
        <w:t xml:space="preserve"> + 2 OH</w:t>
      </w:r>
      <w:r>
        <w:rPr>
          <w:vertAlign w:val="superscript"/>
        </w:rPr>
        <w:sym w:font="Symbol" w:char="F02D"/>
      </w:r>
      <w:r w:rsidRPr="00861921">
        <w:rPr>
          <w:lang w:val="en-US"/>
        </w:rPr>
        <w:t xml:space="preserve"> </w:t>
      </w:r>
      <w:r w:rsidR="00475A98">
        <w:fldChar w:fldCharType="begin"/>
      </w:r>
      <w:r w:rsidRPr="00861921">
        <w:rPr>
          <w:lang w:val="en-US"/>
        </w:rPr>
        <w:instrText xml:space="preserve"> ADVANCE \d 2 </w:instrText>
      </w:r>
      <w:r w:rsidR="00475A98">
        <w:fldChar w:fldCharType="end"/>
      </w:r>
      <w:r>
        <w:sym w:font="Symbol" w:char="F0AE"/>
      </w:r>
      <w:r w:rsidR="00475A98">
        <w:fldChar w:fldCharType="begin"/>
      </w:r>
      <w:r w:rsidRPr="00861921">
        <w:rPr>
          <w:lang w:val="en-US"/>
        </w:rPr>
        <w:instrText xml:space="preserve"> ADVANCE \u 4 \l 11 </w:instrText>
      </w:r>
      <w:r w:rsidR="00475A98">
        <w:fldChar w:fldCharType="end"/>
      </w:r>
      <w:r>
        <w:sym w:font="Symbol" w:char="F0AC"/>
      </w:r>
      <w:r w:rsidR="00475A98">
        <w:fldChar w:fldCharType="begin"/>
      </w:r>
      <w:r w:rsidRPr="00861921">
        <w:rPr>
          <w:lang w:val="en-US"/>
        </w:rPr>
        <w:instrText xml:space="preserve"> ADVANCE \d 2 </w:instrText>
      </w:r>
      <w:r w:rsidR="00475A98">
        <w:fldChar w:fldCharType="end"/>
      </w:r>
      <w:r w:rsidRPr="00861921">
        <w:rPr>
          <w:lang w:val="en-US"/>
        </w:rPr>
        <w:t xml:space="preserve"> MnO</w:t>
      </w:r>
      <w:r w:rsidRPr="00861921">
        <w:rPr>
          <w:vertAlign w:val="subscript"/>
          <w:lang w:val="en-US"/>
        </w:rPr>
        <w:t>2</w:t>
      </w:r>
      <w:r w:rsidRPr="00861921">
        <w:rPr>
          <w:lang w:val="en-US"/>
        </w:rPr>
        <w:t xml:space="preserve"> + 2 H</w:t>
      </w:r>
      <w:r w:rsidRPr="00861921">
        <w:rPr>
          <w:vertAlign w:val="subscript"/>
          <w:lang w:val="en-US"/>
        </w:rPr>
        <w:t>2</w:t>
      </w:r>
      <w:r w:rsidRPr="00861921">
        <w:rPr>
          <w:lang w:val="en-US"/>
        </w:rPr>
        <w:t>O + 2 e</w:t>
      </w:r>
      <w:r>
        <w:rPr>
          <w:vertAlign w:val="superscript"/>
        </w:rPr>
        <w:sym w:font="Symbol" w:char="F02D"/>
      </w:r>
      <w:r w:rsidRPr="00861921">
        <w:rPr>
          <w:lang w:val="en-US"/>
        </w:rPr>
        <w:tab/>
        <w:t>|2|</w:t>
      </w:r>
      <w:r w:rsidRPr="00861921">
        <w:rPr>
          <w:lang w:val="en-US"/>
        </w:rPr>
        <w:tab/>
        <w:t>2</w:t>
      </w:r>
      <w:bookmarkEnd w:id="54"/>
    </w:p>
    <w:p w:rsidR="00861921" w:rsidRPr="00861921" w:rsidRDefault="00861921" w:rsidP="00861921">
      <w:pPr>
        <w:tabs>
          <w:tab w:val="left" w:pos="4253"/>
        </w:tabs>
        <w:rPr>
          <w:lang w:val="en-US"/>
        </w:rPr>
      </w:pPr>
      <w:r w:rsidRPr="00861921">
        <w:rPr>
          <w:lang w:val="en-US"/>
        </w:rPr>
        <w:t>O</w:t>
      </w:r>
      <w:r w:rsidRPr="00861921">
        <w:rPr>
          <w:vertAlign w:val="subscript"/>
          <w:lang w:val="en-US"/>
        </w:rPr>
        <w:t>2</w:t>
      </w:r>
      <w:r w:rsidRPr="00861921">
        <w:rPr>
          <w:lang w:val="en-US"/>
        </w:rPr>
        <w:t xml:space="preserve"> + 2 H</w:t>
      </w:r>
      <w:r w:rsidRPr="00861921">
        <w:rPr>
          <w:vertAlign w:val="subscript"/>
          <w:lang w:val="en-US"/>
        </w:rPr>
        <w:t>2</w:t>
      </w:r>
      <w:r w:rsidRPr="00861921">
        <w:rPr>
          <w:lang w:val="en-US"/>
        </w:rPr>
        <w:t>O + 4 e</w:t>
      </w:r>
      <w:r>
        <w:rPr>
          <w:vertAlign w:val="superscript"/>
        </w:rPr>
        <w:sym w:font="Symbol" w:char="F02D"/>
      </w:r>
      <w:r w:rsidRPr="00861921">
        <w:rPr>
          <w:lang w:val="en-US"/>
        </w:rPr>
        <w:t xml:space="preserve"> </w:t>
      </w:r>
      <w:r w:rsidR="00475A98">
        <w:fldChar w:fldCharType="begin"/>
      </w:r>
      <w:r w:rsidRPr="00861921">
        <w:rPr>
          <w:lang w:val="en-US"/>
        </w:rPr>
        <w:instrText xml:space="preserve"> ADVANCE \d 2 </w:instrText>
      </w:r>
      <w:r w:rsidR="00475A98">
        <w:fldChar w:fldCharType="end"/>
      </w:r>
      <w:r>
        <w:sym w:font="Symbol" w:char="F0AE"/>
      </w:r>
      <w:r w:rsidR="00475A98">
        <w:fldChar w:fldCharType="begin"/>
      </w:r>
      <w:r w:rsidRPr="00861921">
        <w:rPr>
          <w:lang w:val="en-US"/>
        </w:rPr>
        <w:instrText xml:space="preserve"> ADVANCE \u 4 \l 11 </w:instrText>
      </w:r>
      <w:r w:rsidR="00475A98">
        <w:fldChar w:fldCharType="end"/>
      </w:r>
      <w:r>
        <w:sym w:font="Symbol" w:char="F0AC"/>
      </w:r>
      <w:r w:rsidR="00475A98">
        <w:fldChar w:fldCharType="begin"/>
      </w:r>
      <w:r w:rsidRPr="00861921">
        <w:rPr>
          <w:lang w:val="en-US"/>
        </w:rPr>
        <w:instrText xml:space="preserve"> ADVANCE \d 2 </w:instrText>
      </w:r>
      <w:r w:rsidR="00475A98">
        <w:fldChar w:fldCharType="end"/>
      </w:r>
      <w:r w:rsidRPr="00861921">
        <w:rPr>
          <w:lang w:val="en-US"/>
        </w:rPr>
        <w:t xml:space="preserve"> 4 OH</w:t>
      </w:r>
      <w:r>
        <w:rPr>
          <w:vertAlign w:val="superscript"/>
        </w:rPr>
        <w:sym w:font="Symbol" w:char="F02D"/>
      </w:r>
      <w:r w:rsidRPr="00861921">
        <w:rPr>
          <w:lang w:val="en-US"/>
        </w:rPr>
        <w:tab/>
        <w:t>|1|</w:t>
      </w:r>
    </w:p>
    <w:p w:rsidR="00861921" w:rsidRPr="00861921" w:rsidRDefault="00861921" w:rsidP="00861921">
      <w:pPr>
        <w:tabs>
          <w:tab w:val="left" w:pos="4253"/>
        </w:tabs>
        <w:rPr>
          <w:lang w:val="en-US"/>
        </w:rPr>
      </w:pPr>
      <w:r w:rsidRPr="00861921">
        <w:rPr>
          <w:lang w:val="en-US"/>
        </w:rPr>
        <w:t>2 Mn(OH)</w:t>
      </w:r>
      <w:r w:rsidRPr="00861921">
        <w:rPr>
          <w:vertAlign w:val="subscript"/>
          <w:lang w:val="en-US"/>
        </w:rPr>
        <w:t>2</w:t>
      </w:r>
      <w:r w:rsidRPr="00861921">
        <w:rPr>
          <w:lang w:val="en-US"/>
        </w:rPr>
        <w:t xml:space="preserve"> + O</w:t>
      </w:r>
      <w:r w:rsidRPr="00861921">
        <w:rPr>
          <w:vertAlign w:val="subscript"/>
          <w:lang w:val="en-US"/>
        </w:rPr>
        <w:t>2</w:t>
      </w:r>
      <w:r w:rsidRPr="00861921">
        <w:rPr>
          <w:lang w:val="en-US"/>
        </w:rPr>
        <w:t xml:space="preserve"> </w:t>
      </w:r>
      <w:r>
        <w:sym w:font="Symbol" w:char="F0AE"/>
      </w:r>
      <w:r w:rsidRPr="00861921">
        <w:rPr>
          <w:lang w:val="en-US"/>
        </w:rPr>
        <w:t xml:space="preserve"> 2 MnO</w:t>
      </w:r>
      <w:r w:rsidRPr="00861921">
        <w:rPr>
          <w:vertAlign w:val="subscript"/>
          <w:lang w:val="en-US"/>
        </w:rPr>
        <w:t>2</w:t>
      </w:r>
      <w:r w:rsidRPr="00861921">
        <w:rPr>
          <w:lang w:val="en-US"/>
        </w:rPr>
        <w:t xml:space="preserve"> + 2 H</w:t>
      </w:r>
      <w:r w:rsidRPr="00861921">
        <w:rPr>
          <w:vertAlign w:val="subscript"/>
          <w:lang w:val="en-US"/>
        </w:rPr>
        <w:t>2</w:t>
      </w:r>
      <w:r w:rsidRPr="00861921">
        <w:rPr>
          <w:lang w:val="en-US"/>
        </w:rPr>
        <w:t>O</w:t>
      </w:r>
    </w:p>
    <w:p w:rsidR="00861921" w:rsidRDefault="00861921" w:rsidP="00861921">
      <w:pPr>
        <w:pStyle w:val="vraag"/>
      </w:pPr>
      <w:bookmarkStart w:id="55" w:name="_Toc32230395"/>
      <w:r>
        <w:t>MnO</w:t>
      </w:r>
      <w:r>
        <w:rPr>
          <w:vertAlign w:val="subscript"/>
        </w:rPr>
        <w:t>2</w:t>
      </w:r>
      <w:r>
        <w:t xml:space="preserve"> + 4 H</w:t>
      </w:r>
      <w:r>
        <w:rPr>
          <w:vertAlign w:val="superscript"/>
        </w:rPr>
        <w:t>+</w:t>
      </w:r>
      <w:r>
        <w:t xml:space="preserve"> + 2 e</w:t>
      </w:r>
      <w:r>
        <w:rPr>
          <w:vertAlign w:val="superscript"/>
        </w:rPr>
        <w:sym w:font="Symbol" w:char="F02D"/>
      </w:r>
      <w:r>
        <w:t xml:space="preserve"> </w:t>
      </w:r>
      <w:r w:rsidR="00475A98">
        <w:fldChar w:fldCharType="begin"/>
      </w:r>
      <w:r>
        <w:instrText xml:space="preserve"> ADVANCE \d 2 </w:instrText>
      </w:r>
      <w:r w:rsidR="00475A98">
        <w:fldChar w:fldCharType="end"/>
      </w:r>
      <w:r>
        <w:sym w:font="Symbol" w:char="F0AE"/>
      </w:r>
      <w:r w:rsidR="00475A98">
        <w:fldChar w:fldCharType="begin"/>
      </w:r>
      <w:r>
        <w:instrText xml:space="preserve"> ADVANCE \u 4 \l 11 </w:instrText>
      </w:r>
      <w:r w:rsidR="00475A98">
        <w:fldChar w:fldCharType="end"/>
      </w:r>
      <w:r>
        <w:sym w:font="Symbol" w:char="F0AC"/>
      </w:r>
      <w:r w:rsidR="00475A98">
        <w:fldChar w:fldCharType="begin"/>
      </w:r>
      <w:r>
        <w:instrText xml:space="preserve"> ADVANCE \d 2 </w:instrText>
      </w:r>
      <w:r w:rsidR="00475A98">
        <w:fldChar w:fldCharType="end"/>
      </w:r>
      <w:r>
        <w:t xml:space="preserve"> Mn</w:t>
      </w:r>
      <w:r>
        <w:rPr>
          <w:vertAlign w:val="superscript"/>
        </w:rPr>
        <w:t>2+</w:t>
      </w:r>
      <w:r>
        <w:t xml:space="preserve"> + 2 H</w:t>
      </w:r>
      <w:r>
        <w:rPr>
          <w:vertAlign w:val="subscript"/>
        </w:rPr>
        <w:t>2</w:t>
      </w:r>
      <w:r>
        <w:t>O</w:t>
      </w:r>
      <w:r>
        <w:tab/>
        <w:t>2</w:t>
      </w:r>
      <w:bookmarkEnd w:id="55"/>
    </w:p>
    <w:p w:rsidR="00861921" w:rsidRDefault="00861921" w:rsidP="00861921">
      <w:pPr>
        <w:tabs>
          <w:tab w:val="left" w:pos="4253"/>
        </w:tabs>
      </w:pPr>
      <w:r>
        <w:t>2 I</w:t>
      </w:r>
      <w:r>
        <w:rPr>
          <w:vertAlign w:val="superscript"/>
        </w:rPr>
        <w:sym w:font="Symbol" w:char="F02D"/>
      </w:r>
      <w:r>
        <w:t xml:space="preserve"> </w:t>
      </w:r>
      <w:r w:rsidR="00475A98">
        <w:fldChar w:fldCharType="begin"/>
      </w:r>
      <w:r>
        <w:instrText xml:space="preserve"> ADVANCE \d 2 </w:instrText>
      </w:r>
      <w:r w:rsidR="00475A98">
        <w:fldChar w:fldCharType="end"/>
      </w:r>
      <w:r>
        <w:sym w:font="Symbol" w:char="F0AE"/>
      </w:r>
      <w:r w:rsidR="00475A98">
        <w:fldChar w:fldCharType="begin"/>
      </w:r>
      <w:r>
        <w:instrText xml:space="preserve"> ADVANCE \u 4 \l 11 </w:instrText>
      </w:r>
      <w:r w:rsidR="00475A98">
        <w:fldChar w:fldCharType="end"/>
      </w:r>
      <w:r>
        <w:sym w:font="Symbol" w:char="F0AC"/>
      </w:r>
      <w:r w:rsidR="00475A98">
        <w:fldChar w:fldCharType="begin"/>
      </w:r>
      <w:r>
        <w:instrText xml:space="preserve"> ADVANCE \d 2 </w:instrText>
      </w:r>
      <w:r w:rsidR="00475A98">
        <w:fldChar w:fldCharType="end"/>
      </w:r>
      <w:r>
        <w:t xml:space="preserve"> I</w:t>
      </w:r>
      <w:r>
        <w:rPr>
          <w:vertAlign w:val="subscript"/>
        </w:rPr>
        <w:t>2</w:t>
      </w:r>
      <w:r>
        <w:t xml:space="preserve"> + 2 e</w:t>
      </w:r>
      <w:r>
        <w:rPr>
          <w:vertAlign w:val="superscript"/>
        </w:rPr>
        <w:sym w:font="Symbol" w:char="F02D"/>
      </w:r>
    </w:p>
    <w:p w:rsidR="00861921" w:rsidRPr="00861921" w:rsidRDefault="00861921" w:rsidP="00861921">
      <w:pPr>
        <w:tabs>
          <w:tab w:val="left" w:pos="4253"/>
        </w:tabs>
        <w:rPr>
          <w:lang w:val="en-US"/>
        </w:rPr>
      </w:pPr>
      <w:r w:rsidRPr="00861921">
        <w:rPr>
          <w:lang w:val="en-US"/>
        </w:rPr>
        <w:t>MnO</w:t>
      </w:r>
      <w:r w:rsidRPr="00861921">
        <w:rPr>
          <w:vertAlign w:val="subscript"/>
          <w:lang w:val="en-US"/>
        </w:rPr>
        <w:t>2</w:t>
      </w:r>
      <w:r w:rsidRPr="00861921">
        <w:rPr>
          <w:lang w:val="en-US"/>
        </w:rPr>
        <w:t xml:space="preserve"> +4 H</w:t>
      </w:r>
      <w:r w:rsidRPr="00861921">
        <w:rPr>
          <w:vertAlign w:val="superscript"/>
          <w:lang w:val="en-US"/>
        </w:rPr>
        <w:t>+</w:t>
      </w:r>
      <w:r w:rsidRPr="00861921">
        <w:rPr>
          <w:lang w:val="en-US"/>
        </w:rPr>
        <w:t xml:space="preserve"> +2 I</w:t>
      </w:r>
      <w:r>
        <w:rPr>
          <w:vertAlign w:val="superscript"/>
        </w:rPr>
        <w:sym w:font="Symbol" w:char="F02D"/>
      </w:r>
      <w:r w:rsidRPr="00861921">
        <w:rPr>
          <w:lang w:val="en-US"/>
        </w:rPr>
        <w:t xml:space="preserve"> </w:t>
      </w:r>
      <w:r>
        <w:sym w:font="Symbol" w:char="F0AE"/>
      </w:r>
      <w:r w:rsidRPr="00861921">
        <w:rPr>
          <w:lang w:val="en-US"/>
        </w:rPr>
        <w:t xml:space="preserve"> Mn</w:t>
      </w:r>
      <w:r w:rsidRPr="00861921">
        <w:rPr>
          <w:vertAlign w:val="superscript"/>
          <w:lang w:val="en-US"/>
        </w:rPr>
        <w:t>2+</w:t>
      </w:r>
      <w:r w:rsidRPr="00861921">
        <w:rPr>
          <w:lang w:val="en-US"/>
        </w:rPr>
        <w:t xml:space="preserve"> + 2 H</w:t>
      </w:r>
      <w:r w:rsidRPr="00861921">
        <w:rPr>
          <w:vertAlign w:val="subscript"/>
          <w:lang w:val="en-US"/>
        </w:rPr>
        <w:t>2</w:t>
      </w:r>
      <w:r w:rsidRPr="00861921">
        <w:rPr>
          <w:lang w:val="en-US"/>
        </w:rPr>
        <w:t>O + I</w:t>
      </w:r>
      <w:r w:rsidRPr="00861921">
        <w:rPr>
          <w:vertAlign w:val="subscript"/>
          <w:lang w:val="en-US"/>
        </w:rPr>
        <w:t>2</w:t>
      </w:r>
    </w:p>
    <w:p w:rsidR="00861921" w:rsidRDefault="00861921" w:rsidP="00861921">
      <w:pPr>
        <w:pStyle w:val="vraag"/>
      </w:pPr>
      <w:bookmarkStart w:id="56" w:name="_Toc32230396"/>
      <w:r>
        <w:t xml:space="preserve">Volume watermonster (in mL) = </w:t>
      </w:r>
      <w:r>
        <w:rPr>
          <w:i/>
        </w:rPr>
        <w:t>v</w:t>
      </w:r>
      <w:r>
        <w:t xml:space="preserve"> </w:t>
      </w:r>
      <w:r>
        <w:sym w:font="Symbol" w:char="F02D"/>
      </w:r>
      <w:r>
        <w:t xml:space="preserve"> 1,00. Door toevoegen van de verzadigde mangaan(II)sulfaatoplossing en natronloog is 1,00 mL watermonster uit het flesje gelopen. </w:t>
      </w:r>
      <w:r>
        <w:tab/>
        <w:t>4</w:t>
      </w:r>
      <w:bookmarkEnd w:id="56"/>
    </w:p>
    <w:p w:rsidR="00861921" w:rsidRPr="00861921" w:rsidRDefault="00861921" w:rsidP="00861921">
      <w:pPr>
        <w:tabs>
          <w:tab w:val="left" w:pos="4253"/>
        </w:tabs>
        <w:rPr>
          <w:lang w:val="en-US"/>
        </w:rPr>
      </w:pPr>
      <w:r w:rsidRPr="00861921">
        <w:rPr>
          <w:lang w:val="en-US"/>
        </w:rPr>
        <w:t>1 mol S</w:t>
      </w:r>
      <w:r w:rsidRPr="00861921">
        <w:rPr>
          <w:vertAlign w:val="subscript"/>
          <w:lang w:val="en-US"/>
        </w:rPr>
        <w:t>2</w:t>
      </w:r>
      <w:r w:rsidRPr="00861921">
        <w:rPr>
          <w:lang w:val="en-US"/>
        </w:rPr>
        <w:t>O</w:t>
      </w:r>
      <w:r w:rsidRPr="00861921">
        <w:rPr>
          <w:vertAlign w:val="subscript"/>
          <w:lang w:val="en-US"/>
        </w:rPr>
        <w:t>3</w:t>
      </w:r>
      <w:r w:rsidRPr="00861921">
        <w:rPr>
          <w:vertAlign w:val="superscript"/>
          <w:lang w:val="en-US"/>
        </w:rPr>
        <w:t>2</w:t>
      </w:r>
      <w:r>
        <w:rPr>
          <w:vertAlign w:val="superscript"/>
        </w:rPr>
        <w:sym w:font="Symbol" w:char="F02D"/>
      </w:r>
      <w:r w:rsidRPr="00861921">
        <w:rPr>
          <w:lang w:val="en-US"/>
        </w:rPr>
        <w:t xml:space="preserve"> =</w:t>
      </w:r>
      <w:r w:rsidR="00475A98">
        <w:fldChar w:fldCharType="begin"/>
      </w:r>
      <w:r w:rsidRPr="00861921">
        <w:rPr>
          <w:lang w:val="en-US"/>
        </w:rPr>
        <w:instrText xml:space="preserve"> ADVANCE \u 3\l 5 </w:instrText>
      </w:r>
      <w:r w:rsidR="00475A98">
        <w:fldChar w:fldCharType="end"/>
      </w:r>
      <w:r w:rsidRPr="00861921">
        <w:rPr>
          <w:lang w:val="en-US"/>
        </w:rPr>
        <w:t>^</w:t>
      </w:r>
      <w:r w:rsidR="00475A98">
        <w:fldChar w:fldCharType="begin"/>
      </w:r>
      <w:r w:rsidRPr="00861921">
        <w:rPr>
          <w:lang w:val="en-US"/>
        </w:rPr>
        <w:instrText xml:space="preserve"> ADVANCE \d 3 </w:instrText>
      </w:r>
      <w:r w:rsidR="00475A98">
        <w:fldChar w:fldCharType="end"/>
      </w:r>
      <w:r w:rsidRPr="00861921">
        <w:rPr>
          <w:lang w:val="en-US"/>
        </w:rPr>
        <w:t xml:space="preserve"> 1 mol e</w:t>
      </w:r>
      <w:r>
        <w:rPr>
          <w:vertAlign w:val="superscript"/>
        </w:rPr>
        <w:sym w:font="Symbol" w:char="F02D"/>
      </w:r>
      <w:r w:rsidRPr="00861921">
        <w:rPr>
          <w:lang w:val="en-US"/>
        </w:rPr>
        <w:t xml:space="preserve"> =</w:t>
      </w:r>
      <w:r w:rsidR="00475A98">
        <w:fldChar w:fldCharType="begin"/>
      </w:r>
      <w:r w:rsidRPr="00861921">
        <w:rPr>
          <w:lang w:val="en-US"/>
        </w:rPr>
        <w:instrText xml:space="preserve"> ADVANCE \u 3\l 5 </w:instrText>
      </w:r>
      <w:r w:rsidR="00475A98">
        <w:fldChar w:fldCharType="end"/>
      </w:r>
      <w:r w:rsidRPr="00861921">
        <w:rPr>
          <w:lang w:val="en-US"/>
        </w:rPr>
        <w:t>^</w:t>
      </w:r>
      <w:r w:rsidR="00475A98">
        <w:fldChar w:fldCharType="begin"/>
      </w:r>
      <w:r w:rsidRPr="00861921">
        <w:rPr>
          <w:lang w:val="en-US"/>
        </w:rPr>
        <w:instrText xml:space="preserve"> ADVANCE \d 3 </w:instrText>
      </w:r>
      <w:r w:rsidR="00475A98">
        <w:fldChar w:fldCharType="end"/>
      </w:r>
      <w:r w:rsidRPr="00861921">
        <w:rPr>
          <w:lang w:val="en-US"/>
        </w:rPr>
        <w:t xml:space="preserve"> ¼ mol O</w:t>
      </w:r>
      <w:r w:rsidRPr="00861921">
        <w:rPr>
          <w:vertAlign w:val="subscript"/>
          <w:lang w:val="en-US"/>
        </w:rPr>
        <w:t>2</w:t>
      </w:r>
      <w:r w:rsidRPr="00861921">
        <w:rPr>
          <w:lang w:val="en-US"/>
        </w:rPr>
        <w:t xml:space="preserve"> =</w:t>
      </w:r>
      <w:r w:rsidR="00475A98">
        <w:fldChar w:fldCharType="begin"/>
      </w:r>
      <w:r w:rsidRPr="00861921">
        <w:rPr>
          <w:lang w:val="en-US"/>
        </w:rPr>
        <w:instrText xml:space="preserve"> ADVANCE \u 3\l 5 </w:instrText>
      </w:r>
      <w:r w:rsidR="00475A98">
        <w:fldChar w:fldCharType="end"/>
      </w:r>
      <w:r w:rsidRPr="00861921">
        <w:rPr>
          <w:lang w:val="en-US"/>
        </w:rPr>
        <w:t>^</w:t>
      </w:r>
      <w:r w:rsidR="00475A98">
        <w:fldChar w:fldCharType="begin"/>
      </w:r>
      <w:r w:rsidRPr="00861921">
        <w:rPr>
          <w:lang w:val="en-US"/>
        </w:rPr>
        <w:instrText xml:space="preserve"> ADVANCE \d 3 </w:instrText>
      </w:r>
      <w:r w:rsidR="00475A98">
        <w:fldChar w:fldCharType="end"/>
      </w:r>
      <w:r w:rsidRPr="00861921">
        <w:rPr>
          <w:lang w:val="en-US"/>
        </w:rPr>
        <w:t xml:space="preserve"> 8,00 g O</w:t>
      </w:r>
      <w:r w:rsidRPr="00861921">
        <w:rPr>
          <w:vertAlign w:val="subscript"/>
          <w:lang w:val="en-US"/>
        </w:rPr>
        <w:t>2</w:t>
      </w:r>
      <w:r w:rsidRPr="00861921">
        <w:rPr>
          <w:lang w:val="en-US"/>
        </w:rPr>
        <w:t xml:space="preserve">; </w:t>
      </w:r>
      <w:r w:rsidRPr="00861921">
        <w:rPr>
          <w:i/>
          <w:lang w:val="en-US"/>
        </w:rPr>
        <w:t>a t</w:t>
      </w:r>
      <w:r w:rsidRPr="00861921">
        <w:rPr>
          <w:lang w:val="en-US"/>
        </w:rPr>
        <w:t xml:space="preserve"> mmol S</w:t>
      </w:r>
      <w:r w:rsidRPr="00861921">
        <w:rPr>
          <w:vertAlign w:val="subscript"/>
          <w:lang w:val="en-US"/>
        </w:rPr>
        <w:t>2</w:t>
      </w:r>
      <w:r w:rsidRPr="00861921">
        <w:rPr>
          <w:lang w:val="en-US"/>
        </w:rPr>
        <w:t>O</w:t>
      </w:r>
      <w:r w:rsidRPr="00861921">
        <w:rPr>
          <w:vertAlign w:val="subscript"/>
          <w:lang w:val="en-US"/>
        </w:rPr>
        <w:t>3</w:t>
      </w:r>
      <w:r w:rsidRPr="00861921">
        <w:rPr>
          <w:vertAlign w:val="superscript"/>
          <w:lang w:val="en-US"/>
        </w:rPr>
        <w:t>2</w:t>
      </w:r>
      <w:r>
        <w:rPr>
          <w:vertAlign w:val="superscript"/>
        </w:rPr>
        <w:sym w:font="Symbol" w:char="F02D"/>
      </w:r>
      <w:r w:rsidRPr="00861921">
        <w:rPr>
          <w:lang w:val="en-US"/>
        </w:rPr>
        <w:t xml:space="preserve"> =</w:t>
      </w:r>
      <w:r w:rsidR="00475A98">
        <w:fldChar w:fldCharType="begin"/>
      </w:r>
      <w:r w:rsidRPr="00861921">
        <w:rPr>
          <w:lang w:val="en-US"/>
        </w:rPr>
        <w:instrText xml:space="preserve"> ADVANCE \u 3\l 5 </w:instrText>
      </w:r>
      <w:r w:rsidR="00475A98">
        <w:fldChar w:fldCharType="end"/>
      </w:r>
      <w:r w:rsidRPr="00861921">
        <w:rPr>
          <w:lang w:val="en-US"/>
        </w:rPr>
        <w:t>^</w:t>
      </w:r>
      <w:r w:rsidR="00475A98">
        <w:fldChar w:fldCharType="begin"/>
      </w:r>
      <w:r w:rsidRPr="00861921">
        <w:rPr>
          <w:lang w:val="en-US"/>
        </w:rPr>
        <w:instrText xml:space="preserve"> ADVANCE \d 3 </w:instrText>
      </w:r>
      <w:r w:rsidR="00475A98">
        <w:fldChar w:fldCharType="end"/>
      </w:r>
      <w:r w:rsidRPr="00861921">
        <w:rPr>
          <w:lang w:val="en-US"/>
        </w:rPr>
        <w:t xml:space="preserve"> </w:t>
      </w:r>
      <w:r w:rsidRPr="00861921">
        <w:rPr>
          <w:i/>
          <w:lang w:val="en-US"/>
        </w:rPr>
        <w:t>a t</w:t>
      </w:r>
      <w:r>
        <w:sym w:font="Symbol" w:char="F0D7"/>
      </w:r>
      <w:r w:rsidRPr="00861921">
        <w:rPr>
          <w:lang w:val="en-US"/>
        </w:rPr>
        <w:t xml:space="preserve"> 8,00 g O</w:t>
      </w:r>
      <w:r w:rsidRPr="00861921">
        <w:rPr>
          <w:vertAlign w:val="subscript"/>
          <w:lang w:val="en-US"/>
        </w:rPr>
        <w:t>2</w:t>
      </w:r>
      <w:r w:rsidRPr="00861921">
        <w:rPr>
          <w:lang w:val="en-US"/>
        </w:rPr>
        <w:t xml:space="preserve"> </w:t>
      </w:r>
      <w:r>
        <w:sym w:font="Symbol" w:char="F0DE"/>
      </w:r>
    </w:p>
    <w:p w:rsidR="00861921" w:rsidRDefault="00861921" w:rsidP="00861921">
      <w:r w:rsidRPr="00475A98">
        <w:rPr>
          <w:position w:val="-26"/>
        </w:rPr>
        <w:object w:dxaOrig="1600" w:dyaOrig="680">
          <v:shape id="_x0000_i1036" type="#_x0000_t75" style="width:79.8pt;height:34.2pt" o:ole="" fillcolor="window">
            <v:imagedata r:id="rId32" o:title=""/>
          </v:shape>
          <o:OLEObject Type="Embed" ProgID="Equation.3" ShapeID="_x0000_i1036" DrawAspect="Content" ObjectID="_1314795176" r:id="rId33"/>
        </w:object>
      </w:r>
      <w:r>
        <w:tab/>
        <w:t>Q.E.D.</w:t>
      </w:r>
    </w:p>
    <w:p w:rsidR="00861921" w:rsidRDefault="00861921" w:rsidP="00861921">
      <w:pPr>
        <w:pStyle w:val="vraag"/>
      </w:pPr>
      <w:bookmarkStart w:id="57" w:name="_Toc32230397"/>
      <w:r>
        <w:t>BZV-5 =</w:t>
      </w:r>
      <w:r w:rsidR="00475A98">
        <w:fldChar w:fldCharType="begin"/>
      </w:r>
      <w:r>
        <w:instrText xml:space="preserve"> ADVANCE \u 3\l 5 </w:instrText>
      </w:r>
      <w:r w:rsidR="00475A98">
        <w:fldChar w:fldCharType="end"/>
      </w:r>
      <w:r>
        <w:t>^</w:t>
      </w:r>
      <w:r w:rsidR="00475A98">
        <w:fldChar w:fldCharType="begin"/>
      </w:r>
      <w:r>
        <w:instrText xml:space="preserve"> ADVANCE \d 3 </w:instrText>
      </w:r>
      <w:r w:rsidR="00475A98">
        <w:fldChar w:fldCharType="end"/>
      </w:r>
      <w:r>
        <w:t xml:space="preserve"> 9,52 </w:t>
      </w:r>
      <w:r>
        <w:sym w:font="Symbol" w:char="F02D"/>
      </w:r>
      <w:r>
        <w:t xml:space="preserve"> 3,92 = 5,60 mL 0,010 M thio</w:t>
      </w:r>
      <w:r>
        <w:tab/>
        <w:t>4</w:t>
      </w:r>
      <w:bookmarkEnd w:id="57"/>
    </w:p>
    <w:p w:rsidR="00861921" w:rsidRDefault="00861921" w:rsidP="00861921">
      <w:r>
        <w:t xml:space="preserve">gehalte = </w:t>
      </w:r>
      <w:r w:rsidRPr="00475A98">
        <w:rPr>
          <w:position w:val="-26"/>
        </w:rPr>
        <w:object w:dxaOrig="3220" w:dyaOrig="680">
          <v:shape id="_x0000_i1037" type="#_x0000_t75" style="width:160.8pt;height:34.2pt" o:ole="" fillcolor="window">
            <v:imagedata r:id="rId34" o:title=""/>
          </v:shape>
          <o:OLEObject Type="Embed" ProgID="Equation.3" ShapeID="_x0000_i1037" DrawAspect="Content" ObjectID="_1314795177" r:id="rId35"/>
        </w:object>
      </w:r>
    </w:p>
    <w:p w:rsidR="00861921" w:rsidRDefault="00861921" w:rsidP="00861921">
      <w:pPr>
        <w:pStyle w:val="vraag"/>
        <w:tabs>
          <w:tab w:val="left" w:pos="3969"/>
        </w:tabs>
      </w:pPr>
      <w:bookmarkStart w:id="58" w:name="_Toc32230398"/>
      <w:r>
        <w:t>2 H</w:t>
      </w:r>
      <w:r>
        <w:rPr>
          <w:vertAlign w:val="superscript"/>
        </w:rPr>
        <w:t>+</w:t>
      </w:r>
      <w:r>
        <w:t xml:space="preserve"> + NO</w:t>
      </w:r>
      <w:r>
        <w:rPr>
          <w:vertAlign w:val="subscript"/>
        </w:rPr>
        <w:t>2</w:t>
      </w:r>
      <w:r>
        <w:rPr>
          <w:vertAlign w:val="superscript"/>
        </w:rPr>
        <w:sym w:font="Symbol" w:char="F02D"/>
      </w:r>
      <w:r>
        <w:t xml:space="preserve"> + e</w:t>
      </w:r>
      <w:r>
        <w:rPr>
          <w:vertAlign w:val="superscript"/>
        </w:rPr>
        <w:sym w:font="Symbol" w:char="F02D"/>
      </w:r>
      <w:r>
        <w:t xml:space="preserve"> </w:t>
      </w:r>
      <w:r w:rsidR="00475A98">
        <w:fldChar w:fldCharType="begin"/>
      </w:r>
      <w:r>
        <w:instrText xml:space="preserve"> ADVANCE \d 2 </w:instrText>
      </w:r>
      <w:r w:rsidR="00475A98">
        <w:fldChar w:fldCharType="end"/>
      </w:r>
      <w:r>
        <w:sym w:font="Symbol" w:char="F0AE"/>
      </w:r>
      <w:r w:rsidR="00475A98">
        <w:fldChar w:fldCharType="begin"/>
      </w:r>
      <w:r>
        <w:instrText xml:space="preserve"> ADVANCE \u 4 \l 11 </w:instrText>
      </w:r>
      <w:r w:rsidR="00475A98">
        <w:fldChar w:fldCharType="end"/>
      </w:r>
      <w:r>
        <w:sym w:font="Symbol" w:char="F0AC"/>
      </w:r>
      <w:r w:rsidR="00475A98">
        <w:fldChar w:fldCharType="begin"/>
      </w:r>
      <w:r>
        <w:instrText xml:space="preserve"> ADVANCE \d 2 </w:instrText>
      </w:r>
      <w:r w:rsidR="00475A98">
        <w:fldChar w:fldCharType="end"/>
      </w:r>
      <w:r>
        <w:t xml:space="preserve"> NO + H</w:t>
      </w:r>
      <w:r>
        <w:rPr>
          <w:vertAlign w:val="subscript"/>
        </w:rPr>
        <w:t>2</w:t>
      </w:r>
      <w:r>
        <w:t>O</w:t>
      </w:r>
      <w:r>
        <w:tab/>
        <w:t>|2|</w:t>
      </w:r>
      <w:r>
        <w:tab/>
        <w:t>2</w:t>
      </w:r>
      <w:bookmarkEnd w:id="58"/>
    </w:p>
    <w:p w:rsidR="00861921" w:rsidRDefault="00861921" w:rsidP="00861921">
      <w:pPr>
        <w:tabs>
          <w:tab w:val="left" w:pos="3969"/>
        </w:tabs>
      </w:pPr>
      <w:r>
        <w:t>2 I</w:t>
      </w:r>
      <w:r>
        <w:rPr>
          <w:vertAlign w:val="superscript"/>
        </w:rPr>
        <w:sym w:font="Symbol" w:char="F02D"/>
      </w:r>
      <w:r>
        <w:t xml:space="preserve"> </w:t>
      </w:r>
      <w:r w:rsidR="00475A98">
        <w:fldChar w:fldCharType="begin"/>
      </w:r>
      <w:r>
        <w:instrText xml:space="preserve"> ADVANCE \d 2 </w:instrText>
      </w:r>
      <w:r w:rsidR="00475A98">
        <w:fldChar w:fldCharType="end"/>
      </w:r>
      <w:r>
        <w:sym w:font="Symbol" w:char="F0AE"/>
      </w:r>
      <w:r w:rsidR="00475A98">
        <w:fldChar w:fldCharType="begin"/>
      </w:r>
      <w:r>
        <w:instrText xml:space="preserve"> ADVANCE \u 4 \l 11 </w:instrText>
      </w:r>
      <w:r w:rsidR="00475A98">
        <w:fldChar w:fldCharType="end"/>
      </w:r>
      <w:r>
        <w:sym w:font="Symbol" w:char="F0AC"/>
      </w:r>
      <w:r w:rsidR="00475A98">
        <w:fldChar w:fldCharType="begin"/>
      </w:r>
      <w:r>
        <w:instrText xml:space="preserve"> ADVANCE \d 2 </w:instrText>
      </w:r>
      <w:r w:rsidR="00475A98">
        <w:fldChar w:fldCharType="end"/>
      </w:r>
      <w:r>
        <w:t xml:space="preserve"> I</w:t>
      </w:r>
      <w:r>
        <w:rPr>
          <w:vertAlign w:val="subscript"/>
        </w:rPr>
        <w:t>2</w:t>
      </w:r>
      <w:r>
        <w:t xml:space="preserve"> + 2 e</w:t>
      </w:r>
      <w:r>
        <w:rPr>
          <w:vertAlign w:val="superscript"/>
        </w:rPr>
        <w:sym w:font="Symbol" w:char="F02D"/>
      </w:r>
      <w:r>
        <w:tab/>
        <w:t>|1|</w:t>
      </w:r>
    </w:p>
    <w:p w:rsidR="00861921" w:rsidRDefault="00861921" w:rsidP="00861921">
      <w:r>
        <w:t>4 H</w:t>
      </w:r>
      <w:r>
        <w:rPr>
          <w:vertAlign w:val="superscript"/>
        </w:rPr>
        <w:t>+</w:t>
      </w:r>
      <w:r>
        <w:t xml:space="preserve"> + 2 NO</w:t>
      </w:r>
      <w:r>
        <w:rPr>
          <w:vertAlign w:val="subscript"/>
        </w:rPr>
        <w:t>2</w:t>
      </w:r>
      <w:r>
        <w:rPr>
          <w:vertAlign w:val="superscript"/>
        </w:rPr>
        <w:sym w:font="Symbol" w:char="F02D"/>
      </w:r>
      <w:r>
        <w:t xml:space="preserve"> +2 I</w:t>
      </w:r>
      <w:r>
        <w:rPr>
          <w:vertAlign w:val="superscript"/>
        </w:rPr>
        <w:sym w:font="Symbol" w:char="F02D"/>
      </w:r>
      <w:r>
        <w:t xml:space="preserve"> </w:t>
      </w:r>
      <w:r>
        <w:sym w:font="Symbol" w:char="F0AE"/>
      </w:r>
      <w:r>
        <w:t xml:space="preserve"> 2 NO + H</w:t>
      </w:r>
      <w:r>
        <w:rPr>
          <w:vertAlign w:val="subscript"/>
        </w:rPr>
        <w:t>2</w:t>
      </w:r>
      <w:r>
        <w:t>O + I</w:t>
      </w:r>
      <w:r>
        <w:rPr>
          <w:vertAlign w:val="subscript"/>
        </w:rPr>
        <w:t>2</w:t>
      </w:r>
    </w:p>
    <w:p w:rsidR="00861921" w:rsidRDefault="00861921" w:rsidP="00861921">
      <w:pPr>
        <w:pStyle w:val="opgave"/>
      </w:pPr>
      <w:r>
        <w:tab/>
      </w:r>
      <w:bookmarkStart w:id="59" w:name="_Toc32230399"/>
      <w:bookmarkStart w:id="60" w:name="_Toc32230816"/>
      <w:r>
        <w:t>(10 punten)</w:t>
      </w:r>
      <w:bookmarkEnd w:id="59"/>
      <w:bookmarkEnd w:id="60"/>
    </w:p>
    <w:bookmarkStart w:id="61" w:name="_Toc32230400"/>
    <w:p w:rsidR="00861921" w:rsidRDefault="00861921" w:rsidP="00861921">
      <w:pPr>
        <w:pStyle w:val="vraag"/>
      </w:pPr>
      <w:r w:rsidRPr="00475A98">
        <w:rPr>
          <w:position w:val="-40"/>
        </w:rPr>
        <w:object w:dxaOrig="4061" w:dyaOrig="893">
          <v:shape id="_x0000_i1038" type="#_x0000_t75" style="width:202.8pt;height:44.4pt" o:ole="" fillcolor="window">
            <v:imagedata r:id="rId36" o:title=""/>
          </v:shape>
          <o:OLEObject Type="Embed" ProgID="ACD.ChemSketch.20" ShapeID="_x0000_i1038" DrawAspect="Content" ObjectID="_1314795178" r:id="rId37"/>
        </w:object>
      </w:r>
      <w:r>
        <w:tab/>
        <w:t>2</w:t>
      </w:r>
      <w:bookmarkEnd w:id="61"/>
    </w:p>
    <w:p w:rsidR="00861921" w:rsidRDefault="00861921" w:rsidP="00861921">
      <w:pPr>
        <w:pStyle w:val="vraag"/>
      </w:pPr>
      <w:bookmarkStart w:id="62" w:name="_Toc32230401"/>
      <w:r>
        <w:t xml:space="preserve">Moleculaire stof </w:t>
      </w:r>
      <w:r>
        <w:sym w:font="Symbol" w:char="F0DE"/>
      </w:r>
      <w:r>
        <w:t xml:space="preserve"> van der Waalsbinding</w:t>
      </w:r>
      <w:r>
        <w:tab/>
        <w:t>2</w:t>
      </w:r>
      <w:bookmarkEnd w:id="62"/>
    </w:p>
    <w:p w:rsidR="00861921" w:rsidRDefault="00861921" w:rsidP="00861921">
      <w:r>
        <w:t xml:space="preserve">0,4 &lt; </w:t>
      </w:r>
      <w:r>
        <w:rPr>
          <w:rFonts w:ascii="Symbol" w:hAnsi="Symbol"/>
        </w:rPr>
        <w:t></w:t>
      </w:r>
      <w:r>
        <w:t>e.n.(H</w:t>
      </w:r>
      <w:r>
        <w:sym w:font="Symbol" w:char="F02D"/>
      </w:r>
      <w:r>
        <w:t xml:space="preserve">O) &lt; 1,7 </w:t>
      </w:r>
      <w:r>
        <w:sym w:font="Symbol" w:char="F0DE"/>
      </w:r>
      <w:r>
        <w:t xml:space="preserve"> polaire atoombinding (intra) </w:t>
      </w:r>
      <w:r>
        <w:sym w:font="Symbol" w:char="F0DE"/>
      </w:r>
      <w:r>
        <w:t xml:space="preserve"> dipool-dipool- (inter)</w:t>
      </w:r>
    </w:p>
    <w:p w:rsidR="00861921" w:rsidRDefault="00861921" w:rsidP="00861921">
      <w:r>
        <w:t xml:space="preserve">H aan O </w:t>
      </w:r>
      <w:r>
        <w:sym w:font="Symbol" w:char="F0DE"/>
      </w:r>
      <w:r>
        <w:t xml:space="preserve"> H-brug</w:t>
      </w:r>
    </w:p>
    <w:p w:rsidR="00861921" w:rsidRDefault="00861921" w:rsidP="00861921">
      <w:pPr>
        <w:pStyle w:val="vraag"/>
      </w:pPr>
      <w:bookmarkStart w:id="63" w:name="_Toc32230402"/>
      <w:r>
        <w:t>H-bruggen in H</w:t>
      </w:r>
      <w:r>
        <w:rPr>
          <w:vertAlign w:val="subscript"/>
        </w:rPr>
        <w:t>2</w:t>
      </w:r>
      <w:r>
        <w:t>O</w:t>
      </w:r>
      <w:r>
        <w:rPr>
          <w:vertAlign w:val="subscript"/>
        </w:rPr>
        <w:t>2</w:t>
      </w:r>
      <w:r>
        <w:t xml:space="preserve"> en N</w:t>
      </w:r>
      <w:r>
        <w:rPr>
          <w:vertAlign w:val="subscript"/>
        </w:rPr>
        <w:t>2</w:t>
      </w:r>
      <w:r>
        <w:t>H</w:t>
      </w:r>
      <w:r>
        <w:rPr>
          <w:vertAlign w:val="subscript"/>
        </w:rPr>
        <w:t>4</w:t>
      </w:r>
      <w:r>
        <w:tab/>
        <w:t>2</w:t>
      </w:r>
      <w:bookmarkEnd w:id="63"/>
    </w:p>
    <w:p w:rsidR="00861921" w:rsidRDefault="00861921" w:rsidP="00861921">
      <w:pPr>
        <w:pStyle w:val="vraag"/>
      </w:pPr>
      <w:bookmarkStart w:id="64" w:name="_Toc32230403"/>
      <w:r>
        <w:t>In H</w:t>
      </w:r>
      <w:r>
        <w:rPr>
          <w:vertAlign w:val="subscript"/>
        </w:rPr>
        <w:t>2</w:t>
      </w:r>
      <w:r>
        <w:t>O en H</w:t>
      </w:r>
      <w:r>
        <w:rPr>
          <w:vertAlign w:val="subscript"/>
        </w:rPr>
        <w:t>2</w:t>
      </w:r>
      <w:r>
        <w:t>O</w:t>
      </w:r>
      <w:r>
        <w:rPr>
          <w:vertAlign w:val="subscript"/>
        </w:rPr>
        <w:t>2</w:t>
      </w:r>
      <w:r>
        <w:t xml:space="preserve"> zelfde intermoleculaire krachten, maar bij H</w:t>
      </w:r>
      <w:r>
        <w:rPr>
          <w:vertAlign w:val="subscript"/>
        </w:rPr>
        <w:t>2</w:t>
      </w:r>
      <w:r>
        <w:t>O</w:t>
      </w:r>
      <w:r>
        <w:rPr>
          <w:vertAlign w:val="subscript"/>
        </w:rPr>
        <w:t>2</w:t>
      </w:r>
      <w:r>
        <w:t xml:space="preserve"> méér mogelijkheden tot H-brugvorming dan bij H</w:t>
      </w:r>
      <w:r>
        <w:rPr>
          <w:vertAlign w:val="subscript"/>
        </w:rPr>
        <w:t>2</w:t>
      </w:r>
      <w:r>
        <w:t>O. Bovendien heeft H</w:t>
      </w:r>
      <w:r>
        <w:rPr>
          <w:vertAlign w:val="subscript"/>
        </w:rPr>
        <w:t>2</w:t>
      </w:r>
      <w:r>
        <w:t>O</w:t>
      </w:r>
      <w:r>
        <w:rPr>
          <w:vertAlign w:val="subscript"/>
        </w:rPr>
        <w:t>2</w:t>
      </w:r>
      <w:r>
        <w:t xml:space="preserve"> bijna 2 </w:t>
      </w:r>
      <w:r>
        <w:sym w:font="Symbol" w:char="F0B4"/>
      </w:r>
      <w:r>
        <w:t xml:space="preserve"> zo grote massa. Daardoor is er meer energie nodig om intermoleculaire krachten te breken (= grotere verdampingswarmte) en gebeurt dit pas bij hogere temperatuur. </w:t>
      </w:r>
      <w:r>
        <w:tab/>
        <w:t>2</w:t>
      </w:r>
      <w:bookmarkEnd w:id="64"/>
    </w:p>
    <w:p w:rsidR="00861921" w:rsidRDefault="00861921" w:rsidP="00861921">
      <w:pPr>
        <w:pStyle w:val="vraag"/>
      </w:pPr>
      <w:bookmarkStart w:id="65" w:name="_Toc32230404"/>
      <w:r>
        <w:t>1 mol H</w:t>
      </w:r>
      <w:r>
        <w:rPr>
          <w:vertAlign w:val="subscript"/>
        </w:rPr>
        <w:t>2</w:t>
      </w:r>
      <w:r>
        <w:t>O =</w:t>
      </w:r>
      <w:r w:rsidR="00475A98">
        <w:fldChar w:fldCharType="begin"/>
      </w:r>
      <w:r>
        <w:instrText xml:space="preserve"> ADVANCE \u 3\l 5 </w:instrText>
      </w:r>
      <w:r w:rsidR="00475A98">
        <w:fldChar w:fldCharType="end"/>
      </w:r>
      <w:r>
        <w:t>^</w:t>
      </w:r>
      <w:r w:rsidR="00475A98">
        <w:fldChar w:fldCharType="begin"/>
      </w:r>
      <w:r>
        <w:instrText xml:space="preserve"> ADVANCE \d 3 </w:instrText>
      </w:r>
      <w:r w:rsidR="00475A98">
        <w:fldChar w:fldCharType="end"/>
      </w:r>
      <w:r>
        <w:t xml:space="preserve"> 18,02 g =</w:t>
      </w:r>
      <w:r w:rsidR="00475A98">
        <w:fldChar w:fldCharType="begin"/>
      </w:r>
      <w:r>
        <w:instrText xml:space="preserve"> ADVANCE \u 3\l 5 </w:instrText>
      </w:r>
      <w:r w:rsidR="00475A98">
        <w:fldChar w:fldCharType="end"/>
      </w:r>
      <w:r>
        <w:t>^</w:t>
      </w:r>
      <w:r w:rsidR="00475A98">
        <w:fldChar w:fldCharType="begin"/>
      </w:r>
      <w:r>
        <w:instrText xml:space="preserve"> ADVANCE \d 3 </w:instrText>
      </w:r>
      <w:r w:rsidR="00475A98">
        <w:fldChar w:fldCharType="end"/>
      </w:r>
      <w:r>
        <w:t xml:space="preserve"> </w:t>
      </w:r>
      <w:r w:rsidRPr="00475A98">
        <w:rPr>
          <w:position w:val="-26"/>
        </w:rPr>
        <w:object w:dxaOrig="600" w:dyaOrig="620">
          <v:shape id="_x0000_i1039" type="#_x0000_t75" style="width:30pt;height:31.2pt" o:ole="" fillcolor="window">
            <v:imagedata r:id="rId38" o:title=""/>
          </v:shape>
          <o:OLEObject Type="Embed" ProgID="Equation.3" ShapeID="_x0000_i1039" DrawAspect="Content" ObjectID="_1314795179" r:id="rId39"/>
        </w:object>
      </w:r>
      <w:r>
        <w:t xml:space="preserve"> = 19,65 cm</w:t>
      </w:r>
      <w:r>
        <w:rPr>
          <w:vertAlign w:val="superscript"/>
        </w:rPr>
        <w:t>3</w:t>
      </w:r>
      <w:r>
        <w:tab/>
        <w:t>2</w:t>
      </w:r>
      <w:bookmarkEnd w:id="65"/>
    </w:p>
    <w:p w:rsidR="00861921" w:rsidRDefault="00861921" w:rsidP="00861921">
      <w:r>
        <w:t>1 mol H</w:t>
      </w:r>
      <w:r>
        <w:rPr>
          <w:vertAlign w:val="subscript"/>
        </w:rPr>
        <w:t>2</w:t>
      </w:r>
      <w:r>
        <w:t>O</w:t>
      </w:r>
      <w:r>
        <w:rPr>
          <w:vertAlign w:val="subscript"/>
        </w:rPr>
        <w:t>2</w:t>
      </w:r>
      <w:r>
        <w:t xml:space="preserve"> =</w:t>
      </w:r>
      <w:r w:rsidR="00475A98">
        <w:fldChar w:fldCharType="begin"/>
      </w:r>
      <w:r>
        <w:instrText xml:space="preserve"> ADVANCE \u 3\l 5 </w:instrText>
      </w:r>
      <w:r w:rsidR="00475A98">
        <w:fldChar w:fldCharType="end"/>
      </w:r>
      <w:r>
        <w:t>^</w:t>
      </w:r>
      <w:r w:rsidR="00475A98">
        <w:fldChar w:fldCharType="begin"/>
      </w:r>
      <w:r>
        <w:instrText xml:space="preserve"> ADVANCE \d 3 </w:instrText>
      </w:r>
      <w:r w:rsidR="00475A98">
        <w:fldChar w:fldCharType="end"/>
      </w:r>
      <w:r>
        <w:t xml:space="preserve"> 34,01 g =</w:t>
      </w:r>
      <w:r w:rsidR="00475A98">
        <w:fldChar w:fldCharType="begin"/>
      </w:r>
      <w:r>
        <w:instrText xml:space="preserve"> ADVANCE \u 3\l 5 </w:instrText>
      </w:r>
      <w:r w:rsidR="00475A98">
        <w:fldChar w:fldCharType="end"/>
      </w:r>
      <w:r>
        <w:t>^</w:t>
      </w:r>
      <w:r w:rsidR="00475A98">
        <w:fldChar w:fldCharType="begin"/>
      </w:r>
      <w:r>
        <w:instrText xml:space="preserve"> ADVANCE \d 3 </w:instrText>
      </w:r>
      <w:r w:rsidR="00475A98">
        <w:fldChar w:fldCharType="end"/>
      </w:r>
      <w:r>
        <w:t xml:space="preserve"> </w:t>
      </w:r>
      <w:r w:rsidRPr="00475A98">
        <w:rPr>
          <w:position w:val="-26"/>
        </w:rPr>
        <w:object w:dxaOrig="580" w:dyaOrig="620">
          <v:shape id="_x0000_i1040" type="#_x0000_t75" style="width:28.8pt;height:31.2pt" o:ole="" fillcolor="window">
            <v:imagedata r:id="rId40" o:title=""/>
          </v:shape>
          <o:OLEObject Type="Embed" ProgID="Equation.3" ShapeID="_x0000_i1040" DrawAspect="Content" ObjectID="_1314795180" r:id="rId41"/>
        </w:object>
      </w:r>
      <w:r>
        <w:t xml:space="preserve"> = 19,89 cm</w:t>
      </w:r>
      <w:r>
        <w:rPr>
          <w:vertAlign w:val="superscript"/>
        </w:rPr>
        <w:t>3</w:t>
      </w:r>
    </w:p>
    <w:p w:rsidR="00861921" w:rsidRDefault="00861921" w:rsidP="00861921">
      <w:r>
        <w:t>Ongeveer gelijke volumes. Of: als drie atomen van H</w:t>
      </w:r>
      <w:r>
        <w:rPr>
          <w:vertAlign w:val="subscript"/>
        </w:rPr>
        <w:t>2</w:t>
      </w:r>
      <w:r>
        <w:t>O dezelfde ruimte innemen als de vier van H</w:t>
      </w:r>
      <w:r>
        <w:rPr>
          <w:vertAlign w:val="subscript"/>
        </w:rPr>
        <w:t>2</w:t>
      </w:r>
      <w:r>
        <w:t>O</w:t>
      </w:r>
      <w:r>
        <w:rPr>
          <w:vertAlign w:val="subscript"/>
        </w:rPr>
        <w:t>2</w:t>
      </w:r>
      <w:r>
        <w:t>, dan moeten hun dichtheden zich verhouden als hun molaire massa’s, ofwel:</w:t>
      </w:r>
    </w:p>
    <w:p w:rsidR="00861921" w:rsidRDefault="00861921" w:rsidP="00861921">
      <w:r w:rsidRPr="00475A98">
        <w:rPr>
          <w:position w:val="-26"/>
        </w:rPr>
        <w:object w:dxaOrig="580" w:dyaOrig="620">
          <v:shape id="_x0000_i1041" type="#_x0000_t75" style="width:28.8pt;height:31.2pt" o:ole="" fillcolor="window">
            <v:imagedata r:id="rId42" o:title=""/>
          </v:shape>
          <o:OLEObject Type="Embed" ProgID="Equation.3" ShapeID="_x0000_i1041" DrawAspect="Content" ObjectID="_1314795181" r:id="rId43"/>
        </w:object>
      </w:r>
      <w:r>
        <w:t xml:space="preserve"> =</w:t>
      </w:r>
      <w:r w:rsidR="00475A98">
        <w:fldChar w:fldCharType="begin"/>
      </w:r>
      <w:r>
        <w:instrText xml:space="preserve"> ADVANCE \u 3\l 5 </w:instrText>
      </w:r>
      <w:r w:rsidR="00475A98">
        <w:fldChar w:fldCharType="end"/>
      </w:r>
      <w:r>
        <w:t>^</w:t>
      </w:r>
      <w:r w:rsidR="00475A98">
        <w:fldChar w:fldCharType="begin"/>
      </w:r>
      <w:r>
        <w:instrText xml:space="preserve"> ADVANCE \d 3 </w:instrText>
      </w:r>
      <w:r w:rsidR="00475A98">
        <w:fldChar w:fldCharType="end"/>
      </w:r>
      <w:r>
        <w:t xml:space="preserve"> </w:t>
      </w:r>
      <w:r w:rsidRPr="00475A98">
        <w:rPr>
          <w:position w:val="-26"/>
        </w:rPr>
        <w:object w:dxaOrig="600" w:dyaOrig="620">
          <v:shape id="_x0000_i1042" type="#_x0000_t75" style="width:30pt;height:31.2pt" o:ole="" fillcolor="window">
            <v:imagedata r:id="rId44" o:title=""/>
          </v:shape>
          <o:OLEObject Type="Embed" ProgID="Equation.3" ShapeID="_x0000_i1042" DrawAspect="Content" ObjectID="_1314795182" r:id="rId45"/>
        </w:object>
      </w:r>
      <w:r>
        <w:t xml:space="preserve"> </w:t>
      </w:r>
      <w:r>
        <w:sym w:font="Symbol" w:char="F0DE"/>
      </w:r>
      <w:r>
        <w:t xml:space="preserve"> 1,89 =</w:t>
      </w:r>
      <w:r w:rsidR="00475A98">
        <w:fldChar w:fldCharType="begin"/>
      </w:r>
      <w:r>
        <w:instrText xml:space="preserve"> ADVANCE \u 3\l 5 </w:instrText>
      </w:r>
      <w:r w:rsidR="00475A98">
        <w:fldChar w:fldCharType="end"/>
      </w:r>
      <w:r>
        <w:t>^</w:t>
      </w:r>
      <w:r w:rsidR="00475A98">
        <w:fldChar w:fldCharType="begin"/>
      </w:r>
      <w:r>
        <w:instrText xml:space="preserve"> ADVANCE \d 3 </w:instrText>
      </w:r>
      <w:r w:rsidR="00475A98">
        <w:fldChar w:fldCharType="end"/>
      </w:r>
      <w:r>
        <w:t xml:space="preserve"> 1,87</w:t>
      </w:r>
    </w:p>
    <w:p w:rsidR="00861921" w:rsidRDefault="00861921" w:rsidP="00861921">
      <w:pPr>
        <w:pStyle w:val="opgave"/>
      </w:pPr>
      <w:r>
        <w:lastRenderedPageBreak/>
        <w:tab/>
      </w:r>
      <w:bookmarkStart w:id="66" w:name="_Toc32230405"/>
      <w:bookmarkStart w:id="67" w:name="_Toc32230817"/>
      <w:r>
        <w:t>(15 punten)</w:t>
      </w:r>
      <w:bookmarkEnd w:id="66"/>
      <w:bookmarkEnd w:id="67"/>
    </w:p>
    <w:p w:rsidR="00861921" w:rsidRPr="00861921" w:rsidRDefault="00861921" w:rsidP="00861921">
      <w:pPr>
        <w:pStyle w:val="vraag"/>
        <w:tabs>
          <w:tab w:val="left" w:pos="3544"/>
        </w:tabs>
        <w:rPr>
          <w:lang w:val="en-US"/>
        </w:rPr>
      </w:pPr>
      <w:bookmarkStart w:id="68" w:name="_Toc32230406"/>
      <w:r w:rsidRPr="00861921">
        <w:rPr>
          <w:lang w:val="en-US"/>
        </w:rPr>
        <w:t>CH</w:t>
      </w:r>
      <w:r w:rsidRPr="00861921">
        <w:rPr>
          <w:vertAlign w:val="subscript"/>
          <w:lang w:val="en-US"/>
        </w:rPr>
        <w:t>3</w:t>
      </w:r>
      <w:r w:rsidRPr="00861921">
        <w:rPr>
          <w:lang w:val="en-US"/>
        </w:rPr>
        <w:t>NH</w:t>
      </w:r>
      <w:r w:rsidRPr="00861921">
        <w:rPr>
          <w:vertAlign w:val="subscript"/>
          <w:lang w:val="en-US"/>
        </w:rPr>
        <w:t>2</w:t>
      </w:r>
      <w:r w:rsidRPr="00861921">
        <w:rPr>
          <w:lang w:val="en-US"/>
        </w:rPr>
        <w:t xml:space="preserve"> + H</w:t>
      </w:r>
      <w:r w:rsidRPr="00861921">
        <w:rPr>
          <w:vertAlign w:val="subscript"/>
          <w:lang w:val="en-US"/>
        </w:rPr>
        <w:t>2</w:t>
      </w:r>
      <w:r w:rsidRPr="00861921">
        <w:rPr>
          <w:lang w:val="en-US"/>
        </w:rPr>
        <w:t xml:space="preserve">O </w:t>
      </w:r>
      <w:r w:rsidR="00475A98">
        <w:fldChar w:fldCharType="begin"/>
      </w:r>
      <w:r w:rsidRPr="00861921">
        <w:rPr>
          <w:lang w:val="en-US"/>
        </w:rPr>
        <w:instrText xml:space="preserve"> ADVANCE \d 2 </w:instrText>
      </w:r>
      <w:r w:rsidR="00475A98">
        <w:fldChar w:fldCharType="end"/>
      </w:r>
      <w:r>
        <w:sym w:font="Symbol" w:char="F0AE"/>
      </w:r>
      <w:r w:rsidR="00475A98">
        <w:fldChar w:fldCharType="begin"/>
      </w:r>
      <w:r w:rsidRPr="00861921">
        <w:rPr>
          <w:lang w:val="en-US"/>
        </w:rPr>
        <w:instrText xml:space="preserve"> ADVANCE \u 4 \l 11 </w:instrText>
      </w:r>
      <w:r w:rsidR="00475A98">
        <w:fldChar w:fldCharType="end"/>
      </w:r>
      <w:r>
        <w:sym w:font="Symbol" w:char="F0AC"/>
      </w:r>
      <w:r w:rsidR="00475A98">
        <w:fldChar w:fldCharType="begin"/>
      </w:r>
      <w:r w:rsidRPr="00861921">
        <w:rPr>
          <w:lang w:val="en-US"/>
        </w:rPr>
        <w:instrText xml:space="preserve"> ADVANCE \d 2 </w:instrText>
      </w:r>
      <w:r w:rsidR="00475A98">
        <w:fldChar w:fldCharType="end"/>
      </w:r>
      <w:r w:rsidRPr="00861921">
        <w:rPr>
          <w:lang w:val="en-US"/>
        </w:rPr>
        <w:t xml:space="preserve"> CH</w:t>
      </w:r>
      <w:r w:rsidRPr="00861921">
        <w:rPr>
          <w:vertAlign w:val="subscript"/>
          <w:lang w:val="en-US"/>
        </w:rPr>
        <w:t>3</w:t>
      </w:r>
      <w:r w:rsidRPr="00861921">
        <w:rPr>
          <w:lang w:val="en-US"/>
        </w:rPr>
        <w:t>NH</w:t>
      </w:r>
      <w:r w:rsidRPr="00861921">
        <w:rPr>
          <w:vertAlign w:val="subscript"/>
          <w:lang w:val="en-US"/>
        </w:rPr>
        <w:t>3</w:t>
      </w:r>
      <w:r w:rsidRPr="00861921">
        <w:rPr>
          <w:vertAlign w:val="superscript"/>
          <w:lang w:val="en-US"/>
        </w:rPr>
        <w:t>+</w:t>
      </w:r>
      <w:r w:rsidRPr="00861921">
        <w:rPr>
          <w:lang w:val="en-US"/>
        </w:rPr>
        <w:t xml:space="preserve"> + OH</w:t>
      </w:r>
      <w:r>
        <w:rPr>
          <w:vertAlign w:val="superscript"/>
        </w:rPr>
        <w:sym w:font="Symbol" w:char="F02D"/>
      </w:r>
      <w:r w:rsidRPr="00861921">
        <w:rPr>
          <w:lang w:val="en-US"/>
        </w:rPr>
        <w:tab/>
        <w:t>p</w:t>
      </w:r>
      <w:r w:rsidRPr="00861921">
        <w:rPr>
          <w:i/>
          <w:lang w:val="en-US"/>
        </w:rPr>
        <w:t>K</w:t>
      </w:r>
      <w:r w:rsidRPr="00861921">
        <w:rPr>
          <w:vertAlign w:val="subscript"/>
          <w:lang w:val="en-US"/>
        </w:rPr>
        <w:t>b</w:t>
      </w:r>
      <w:r w:rsidRPr="00861921">
        <w:rPr>
          <w:lang w:val="en-US"/>
        </w:rPr>
        <w:t xml:space="preserve"> = 3,3 </w:t>
      </w:r>
      <w:r>
        <w:sym w:font="Symbol" w:char="F0DE"/>
      </w:r>
      <w:r w:rsidRPr="00861921">
        <w:rPr>
          <w:lang w:val="en-US"/>
        </w:rPr>
        <w:t xml:space="preserve"> </w:t>
      </w:r>
      <w:r w:rsidRPr="00861921">
        <w:rPr>
          <w:i/>
          <w:lang w:val="en-US"/>
        </w:rPr>
        <w:t>K</w:t>
      </w:r>
      <w:r w:rsidRPr="00861921">
        <w:rPr>
          <w:vertAlign w:val="subscript"/>
          <w:lang w:val="en-US"/>
        </w:rPr>
        <w:t>b</w:t>
      </w:r>
      <w:r w:rsidRPr="00861921">
        <w:rPr>
          <w:lang w:val="en-US"/>
        </w:rPr>
        <w:t xml:space="preserve"> = 5</w:t>
      </w:r>
      <w:r>
        <w:sym w:font="Symbol" w:char="F0D7"/>
      </w:r>
      <w:r w:rsidRPr="00861921">
        <w:rPr>
          <w:lang w:val="en-US"/>
        </w:rPr>
        <w:t>10</w:t>
      </w:r>
      <w:r>
        <w:rPr>
          <w:vertAlign w:val="superscript"/>
        </w:rPr>
        <w:sym w:font="Symbol" w:char="F02D"/>
      </w:r>
      <w:r w:rsidRPr="00861921">
        <w:rPr>
          <w:vertAlign w:val="superscript"/>
          <w:lang w:val="en-US"/>
        </w:rPr>
        <w:t>4</w:t>
      </w:r>
      <w:r w:rsidRPr="00861921">
        <w:rPr>
          <w:lang w:val="en-US"/>
        </w:rPr>
        <w:tab/>
        <w:t>4</w:t>
      </w:r>
      <w:bookmarkEnd w:id="68"/>
    </w:p>
    <w:p w:rsidR="00861921" w:rsidRDefault="00861921" w:rsidP="00861921">
      <w:r w:rsidRPr="00475A98">
        <w:rPr>
          <w:position w:val="-28"/>
        </w:rPr>
        <w:object w:dxaOrig="1760" w:dyaOrig="720">
          <v:shape id="_x0000_i1043" type="#_x0000_t75" style="width:88.2pt;height:36pt" o:ole="" fillcolor="window">
            <v:imagedata r:id="rId46" o:title=""/>
          </v:shape>
          <o:OLEObject Type="Embed" ProgID="Equation.3" ShapeID="_x0000_i1043" DrawAspect="Content" ObjectID="_1314795183" r:id="rId47"/>
        </w:object>
      </w:r>
      <w:r>
        <w:t xml:space="preserve"> = 5</w:t>
      </w:r>
      <w:r>
        <w:sym w:font="Symbol" w:char="F0D7"/>
      </w:r>
      <w:r>
        <w:t>10</w:t>
      </w:r>
      <w:r>
        <w:rPr>
          <w:vertAlign w:val="superscript"/>
        </w:rPr>
        <w:sym w:font="Symbol" w:char="F02D"/>
      </w:r>
      <w:r>
        <w:rPr>
          <w:vertAlign w:val="superscript"/>
        </w:rPr>
        <w:t>4</w:t>
      </w:r>
    </w:p>
    <w:p w:rsidR="00861921" w:rsidRDefault="00861921" w:rsidP="00861921">
      <w:r>
        <w:t>pH = 11; p</w:t>
      </w:r>
      <w:r>
        <w:rPr>
          <w:i/>
        </w:rPr>
        <w:t>K</w:t>
      </w:r>
      <w:r>
        <w:rPr>
          <w:vertAlign w:val="subscript"/>
        </w:rPr>
        <w:t>w</w:t>
      </w:r>
      <w:r>
        <w:t xml:space="preserve"> = 14 </w:t>
      </w:r>
      <w:r>
        <w:sym w:font="Symbol" w:char="F0DE"/>
      </w:r>
      <w:r>
        <w:t xml:space="preserve"> pOH = 3 </w:t>
      </w:r>
      <w:r>
        <w:sym w:font="Symbol" w:char="F0DE"/>
      </w:r>
      <w:r>
        <w:t xml:space="preserve"> [OH</w:t>
      </w:r>
      <w:r>
        <w:rPr>
          <w:vertAlign w:val="superscript"/>
        </w:rPr>
        <w:sym w:font="Symbol" w:char="F02D"/>
      </w:r>
      <w:r>
        <w:t>] = 10</w:t>
      </w:r>
      <w:r>
        <w:rPr>
          <w:vertAlign w:val="superscript"/>
        </w:rPr>
        <w:sym w:font="Symbol" w:char="F02D"/>
      </w:r>
      <w:r>
        <w:rPr>
          <w:vertAlign w:val="superscript"/>
        </w:rPr>
        <w:t>3</w:t>
      </w:r>
    </w:p>
    <w:p w:rsidR="00861921" w:rsidRDefault="00861921" w:rsidP="00861921">
      <w:r w:rsidRPr="00475A98">
        <w:rPr>
          <w:position w:val="-28"/>
        </w:rPr>
        <w:object w:dxaOrig="2079" w:dyaOrig="720">
          <v:shape id="_x0000_i1044" type="#_x0000_t75" style="width:103.8pt;height:36pt" o:ole="" fillcolor="window">
            <v:imagedata r:id="rId48" o:title=""/>
          </v:shape>
          <o:OLEObject Type="Embed" ProgID="Equation.3" ShapeID="_x0000_i1044" DrawAspect="Content" ObjectID="_1314795184" r:id="rId49"/>
        </w:object>
      </w:r>
      <w:r>
        <w:t xml:space="preserve"> = 0,5</w:t>
      </w:r>
    </w:p>
    <w:p w:rsidR="00861921" w:rsidRDefault="00861921" w:rsidP="00861921">
      <w:r>
        <w:t>Dus ongeprotoneerd CH</w:t>
      </w:r>
      <w:r>
        <w:rPr>
          <w:vertAlign w:val="subscript"/>
        </w:rPr>
        <w:t>3</w:t>
      </w:r>
      <w:r>
        <w:t>NH</w:t>
      </w:r>
      <w:r>
        <w:rPr>
          <w:vertAlign w:val="subscript"/>
        </w:rPr>
        <w:t>2</w:t>
      </w:r>
      <w:r>
        <w:t xml:space="preserve"> is 2/3 </w:t>
      </w:r>
      <w:r>
        <w:sym w:font="Symbol" w:char="F0BB"/>
      </w:r>
      <w:r>
        <w:t xml:space="preserve"> 67% (66,7%)</w:t>
      </w:r>
    </w:p>
    <w:p w:rsidR="00861921" w:rsidRDefault="00861921" w:rsidP="00861921">
      <w:pPr>
        <w:pStyle w:val="vraag"/>
      </w:pPr>
      <w:bookmarkStart w:id="69" w:name="_Toc32230407"/>
      <w:r>
        <w:t>In zuur milieu zal bovenstaand evenwicht naar rechts gaan (OH</w:t>
      </w:r>
      <w:r>
        <w:rPr>
          <w:vertAlign w:val="superscript"/>
        </w:rPr>
        <w:sym w:font="Symbol" w:char="F02D"/>
      </w:r>
      <w:r>
        <w:t xml:space="preserve"> wordt onttrokken door H</w:t>
      </w:r>
      <w:r>
        <w:rPr>
          <w:vertAlign w:val="superscript"/>
        </w:rPr>
        <w:t>+</w:t>
      </w:r>
      <w:r>
        <w:t xml:space="preserve"> + OH</w:t>
      </w:r>
      <w:r>
        <w:rPr>
          <w:vertAlign w:val="superscript"/>
        </w:rPr>
        <w:sym w:font="Symbol" w:char="F02D"/>
      </w:r>
      <w:r>
        <w:t xml:space="preserve"> </w:t>
      </w:r>
      <w:r>
        <w:sym w:font="Symbol" w:char="F0AE"/>
      </w:r>
      <w:r>
        <w:t xml:space="preserve"> H</w:t>
      </w:r>
      <w:r>
        <w:rPr>
          <w:vertAlign w:val="subscript"/>
        </w:rPr>
        <w:t>2</w:t>
      </w:r>
      <w:r>
        <w:t xml:space="preserve">O). </w:t>
      </w:r>
      <w:r>
        <w:sym w:font="Symbol" w:char="F0DE"/>
      </w:r>
      <w:r>
        <w:t xml:space="preserve">Het percentage zal sterk dalen en tenslotte vrijwel naar 0% gaan. </w:t>
      </w:r>
      <w:r>
        <w:tab/>
        <w:t>2</w:t>
      </w:r>
      <w:bookmarkEnd w:id="69"/>
    </w:p>
    <w:p w:rsidR="00861921" w:rsidRPr="00861921" w:rsidRDefault="00861921" w:rsidP="00861921">
      <w:pPr>
        <w:pStyle w:val="vraag"/>
        <w:rPr>
          <w:lang w:val="en-US"/>
        </w:rPr>
      </w:pPr>
      <w:bookmarkStart w:id="70" w:name="_Toc32230408"/>
      <w:r w:rsidRPr="00861921">
        <w:rPr>
          <w:lang w:val="en-US"/>
        </w:rPr>
        <w:t>CH</w:t>
      </w:r>
      <w:r w:rsidRPr="00861921">
        <w:rPr>
          <w:vertAlign w:val="subscript"/>
          <w:lang w:val="en-US"/>
        </w:rPr>
        <w:t>3</w:t>
      </w:r>
      <w:r w:rsidRPr="00861921">
        <w:rPr>
          <w:lang w:val="en-US"/>
        </w:rPr>
        <w:t>CHO + H</w:t>
      </w:r>
      <w:r w:rsidRPr="00861921">
        <w:rPr>
          <w:vertAlign w:val="subscript"/>
          <w:lang w:val="en-US"/>
        </w:rPr>
        <w:t>2</w:t>
      </w:r>
      <w:r w:rsidRPr="00861921">
        <w:rPr>
          <w:lang w:val="en-US"/>
        </w:rPr>
        <w:t>N</w:t>
      </w:r>
      <w:r>
        <w:sym w:font="Symbol" w:char="F02D"/>
      </w:r>
      <w:r w:rsidRPr="00861921">
        <w:rPr>
          <w:lang w:val="en-US"/>
        </w:rPr>
        <w:t>CH</w:t>
      </w:r>
      <w:r w:rsidRPr="00861921">
        <w:rPr>
          <w:vertAlign w:val="subscript"/>
          <w:lang w:val="en-US"/>
        </w:rPr>
        <w:t>3</w:t>
      </w:r>
      <w:r w:rsidRPr="00861921">
        <w:rPr>
          <w:lang w:val="en-US"/>
        </w:rPr>
        <w:t xml:space="preserve"> </w:t>
      </w:r>
      <w:r>
        <w:sym w:font="Symbol" w:char="F0AE"/>
      </w:r>
      <w:r w:rsidRPr="00861921">
        <w:rPr>
          <w:lang w:val="en-US"/>
        </w:rPr>
        <w:t xml:space="preserve"> CH</w:t>
      </w:r>
      <w:r w:rsidRPr="00861921">
        <w:rPr>
          <w:vertAlign w:val="subscript"/>
          <w:lang w:val="en-US"/>
        </w:rPr>
        <w:t>3</w:t>
      </w:r>
      <w:r w:rsidRPr="00861921">
        <w:rPr>
          <w:lang w:val="en-US"/>
        </w:rPr>
        <w:t>CH=N</w:t>
      </w:r>
      <w:r>
        <w:sym w:font="Symbol" w:char="F02D"/>
      </w:r>
      <w:r w:rsidRPr="00861921">
        <w:rPr>
          <w:lang w:val="en-US"/>
        </w:rPr>
        <w:t>CH</w:t>
      </w:r>
      <w:r w:rsidRPr="00861921">
        <w:rPr>
          <w:vertAlign w:val="subscript"/>
          <w:lang w:val="en-US"/>
        </w:rPr>
        <w:t>3</w:t>
      </w:r>
      <w:r w:rsidRPr="00861921">
        <w:rPr>
          <w:lang w:val="en-US"/>
        </w:rPr>
        <w:t xml:space="preserve"> + H</w:t>
      </w:r>
      <w:r w:rsidRPr="00861921">
        <w:rPr>
          <w:vertAlign w:val="subscript"/>
          <w:lang w:val="en-US"/>
        </w:rPr>
        <w:t>2</w:t>
      </w:r>
      <w:r w:rsidRPr="00861921">
        <w:rPr>
          <w:lang w:val="en-US"/>
        </w:rPr>
        <w:t>O</w:t>
      </w:r>
      <w:r w:rsidRPr="00861921">
        <w:rPr>
          <w:lang w:val="en-US"/>
        </w:rPr>
        <w:tab/>
        <w:t>2</w:t>
      </w:r>
      <w:bookmarkEnd w:id="70"/>
    </w:p>
    <w:p w:rsidR="00861921" w:rsidRDefault="00861921" w:rsidP="00861921">
      <w:pPr>
        <w:pStyle w:val="vraag"/>
      </w:pPr>
      <w:bookmarkStart w:id="71" w:name="_Toc32230409"/>
      <w:r>
        <w:t xml:space="preserve">Reactiesnelheid wordt bepaald door de langzaamste stap. </w:t>
      </w:r>
      <w:r>
        <w:tab/>
        <w:t>4</w:t>
      </w:r>
      <w:bookmarkEnd w:id="71"/>
    </w:p>
    <w:p w:rsidR="00861921" w:rsidRPr="00861921" w:rsidRDefault="00861921" w:rsidP="00861921">
      <w:pPr>
        <w:rPr>
          <w:lang w:val="en-US"/>
        </w:rPr>
      </w:pPr>
      <w:r w:rsidRPr="00861921">
        <w:rPr>
          <w:lang w:val="en-US"/>
        </w:rPr>
        <w:t xml:space="preserve">Dus </w:t>
      </w:r>
      <w:r w:rsidRPr="00861921">
        <w:rPr>
          <w:i/>
          <w:lang w:val="en-US"/>
        </w:rPr>
        <w:t>s</w:t>
      </w:r>
      <w:r w:rsidRPr="00861921">
        <w:rPr>
          <w:lang w:val="en-US"/>
        </w:rPr>
        <w:t xml:space="preserve"> = </w:t>
      </w:r>
      <w:r w:rsidRPr="00861921">
        <w:rPr>
          <w:i/>
          <w:lang w:val="en-US"/>
        </w:rPr>
        <w:t>k</w:t>
      </w:r>
      <w:r w:rsidRPr="00861921">
        <w:rPr>
          <w:vertAlign w:val="subscript"/>
          <w:lang w:val="en-US"/>
        </w:rPr>
        <w:t>1</w:t>
      </w:r>
      <w:r w:rsidRPr="00861921">
        <w:rPr>
          <w:lang w:val="en-US"/>
        </w:rPr>
        <w:t xml:space="preserve"> </w:t>
      </w:r>
      <w:r>
        <w:sym w:font="Symbol" w:char="F0D7"/>
      </w:r>
      <w:r w:rsidRPr="00861921">
        <w:rPr>
          <w:lang w:val="en-US"/>
        </w:rPr>
        <w:t xml:space="preserve"> [R</w:t>
      </w:r>
      <w:r w:rsidRPr="00861921">
        <w:rPr>
          <w:vertAlign w:val="subscript"/>
          <w:lang w:val="en-US"/>
        </w:rPr>
        <w:t>2</w:t>
      </w:r>
      <w:r w:rsidRPr="00861921">
        <w:rPr>
          <w:lang w:val="en-US"/>
        </w:rPr>
        <w:t>NH</w:t>
      </w:r>
      <w:r w:rsidRPr="00861921">
        <w:rPr>
          <w:vertAlign w:val="subscript"/>
          <w:lang w:val="en-US"/>
        </w:rPr>
        <w:t>2</w:t>
      </w:r>
      <w:r w:rsidRPr="00861921">
        <w:rPr>
          <w:lang w:val="en-US"/>
        </w:rPr>
        <w:t>][R</w:t>
      </w:r>
      <w:r w:rsidRPr="00861921">
        <w:rPr>
          <w:vertAlign w:val="subscript"/>
          <w:lang w:val="en-US"/>
        </w:rPr>
        <w:t>1</w:t>
      </w:r>
      <w:r w:rsidRPr="00861921">
        <w:rPr>
          <w:lang w:val="en-US"/>
        </w:rPr>
        <w:t>CHOH</w:t>
      </w:r>
      <w:r w:rsidRPr="00861921">
        <w:rPr>
          <w:vertAlign w:val="superscript"/>
          <w:lang w:val="en-US"/>
        </w:rPr>
        <w:t>+</w:t>
      </w:r>
      <w:r w:rsidRPr="00861921">
        <w:rPr>
          <w:lang w:val="en-US"/>
        </w:rPr>
        <w:t>]; [R</w:t>
      </w:r>
      <w:r w:rsidRPr="00861921">
        <w:rPr>
          <w:vertAlign w:val="subscript"/>
          <w:lang w:val="en-US"/>
        </w:rPr>
        <w:t>1</w:t>
      </w:r>
      <w:r w:rsidRPr="00861921">
        <w:rPr>
          <w:lang w:val="en-US"/>
        </w:rPr>
        <w:t>CHOH</w:t>
      </w:r>
      <w:r w:rsidRPr="00861921">
        <w:rPr>
          <w:vertAlign w:val="superscript"/>
          <w:lang w:val="en-US"/>
        </w:rPr>
        <w:t>+</w:t>
      </w:r>
      <w:r w:rsidRPr="00861921">
        <w:rPr>
          <w:lang w:val="en-US"/>
        </w:rPr>
        <w:t xml:space="preserve">] = </w:t>
      </w:r>
      <w:r w:rsidRPr="00861921">
        <w:rPr>
          <w:i/>
          <w:lang w:val="en-US"/>
        </w:rPr>
        <w:t>K</w:t>
      </w:r>
      <w:r w:rsidRPr="00861921">
        <w:rPr>
          <w:lang w:val="en-US"/>
        </w:rPr>
        <w:t>[R</w:t>
      </w:r>
      <w:r w:rsidRPr="00861921">
        <w:rPr>
          <w:vertAlign w:val="subscript"/>
          <w:lang w:val="en-US"/>
        </w:rPr>
        <w:t>1</w:t>
      </w:r>
      <w:r w:rsidRPr="00861921">
        <w:rPr>
          <w:lang w:val="en-US"/>
        </w:rPr>
        <w:t>CHO][H</w:t>
      </w:r>
      <w:r w:rsidRPr="00861921">
        <w:rPr>
          <w:vertAlign w:val="superscript"/>
          <w:lang w:val="en-US"/>
        </w:rPr>
        <w:t>+</w:t>
      </w:r>
      <w:r w:rsidRPr="00861921">
        <w:rPr>
          <w:lang w:val="en-US"/>
        </w:rPr>
        <w:t xml:space="preserve">] </w:t>
      </w:r>
      <w:r>
        <w:sym w:font="Symbol" w:char="F0DE"/>
      </w:r>
      <w:r w:rsidRPr="00861921">
        <w:rPr>
          <w:lang w:val="en-US"/>
        </w:rPr>
        <w:t xml:space="preserve"> </w:t>
      </w:r>
      <w:r w:rsidRPr="00861921">
        <w:rPr>
          <w:i/>
          <w:lang w:val="en-US"/>
        </w:rPr>
        <w:t xml:space="preserve">s </w:t>
      </w:r>
      <w:r w:rsidRPr="00861921">
        <w:rPr>
          <w:lang w:val="en-US"/>
        </w:rPr>
        <w:t xml:space="preserve">= </w:t>
      </w:r>
      <w:r w:rsidRPr="00861921">
        <w:rPr>
          <w:i/>
          <w:lang w:val="en-US"/>
        </w:rPr>
        <w:t>k</w:t>
      </w:r>
      <w:r w:rsidRPr="00861921">
        <w:rPr>
          <w:lang w:val="en-US"/>
        </w:rPr>
        <w:t xml:space="preserve"> </w:t>
      </w:r>
      <w:r>
        <w:sym w:font="Symbol" w:char="F0D7"/>
      </w:r>
      <w:r w:rsidRPr="00861921">
        <w:rPr>
          <w:lang w:val="en-US"/>
        </w:rPr>
        <w:t xml:space="preserve"> [R</w:t>
      </w:r>
      <w:r w:rsidRPr="00861921">
        <w:rPr>
          <w:vertAlign w:val="subscript"/>
          <w:lang w:val="en-US"/>
        </w:rPr>
        <w:t>2</w:t>
      </w:r>
      <w:r w:rsidRPr="00861921">
        <w:rPr>
          <w:lang w:val="en-US"/>
        </w:rPr>
        <w:t>NH</w:t>
      </w:r>
      <w:r w:rsidRPr="00861921">
        <w:rPr>
          <w:vertAlign w:val="subscript"/>
          <w:lang w:val="en-US"/>
        </w:rPr>
        <w:t>2</w:t>
      </w:r>
      <w:r w:rsidRPr="00861921">
        <w:rPr>
          <w:lang w:val="en-US"/>
        </w:rPr>
        <w:t>][R</w:t>
      </w:r>
      <w:r w:rsidRPr="00861921">
        <w:rPr>
          <w:vertAlign w:val="subscript"/>
          <w:lang w:val="en-US"/>
        </w:rPr>
        <w:t>1</w:t>
      </w:r>
      <w:r w:rsidRPr="00861921">
        <w:rPr>
          <w:lang w:val="en-US"/>
        </w:rPr>
        <w:t>CHO][H</w:t>
      </w:r>
      <w:r w:rsidRPr="00861921">
        <w:rPr>
          <w:vertAlign w:val="superscript"/>
          <w:lang w:val="en-US"/>
        </w:rPr>
        <w:t>+</w:t>
      </w:r>
      <w:r w:rsidRPr="00861921">
        <w:rPr>
          <w:lang w:val="en-US"/>
        </w:rPr>
        <w:t>].</w:t>
      </w:r>
    </w:p>
    <w:p w:rsidR="00861921" w:rsidRDefault="00861921" w:rsidP="00861921">
      <w:pPr>
        <w:pStyle w:val="vraag"/>
      </w:pPr>
      <w:bookmarkStart w:id="72" w:name="_Toc32230410"/>
      <w:r>
        <w:t>Bij zeer lage pH is [R</w:t>
      </w:r>
      <w:r>
        <w:rPr>
          <w:vertAlign w:val="subscript"/>
        </w:rPr>
        <w:t>2</w:t>
      </w:r>
      <w:r>
        <w:t>NH</w:t>
      </w:r>
      <w:r>
        <w:rPr>
          <w:vertAlign w:val="subscript"/>
        </w:rPr>
        <w:t>2</w:t>
      </w:r>
      <w:r>
        <w:t>] klein; immers aanwezig als R</w:t>
      </w:r>
      <w:r>
        <w:rPr>
          <w:vertAlign w:val="subscript"/>
        </w:rPr>
        <w:t>2</w:t>
      </w:r>
      <w:r>
        <w:t>NH</w:t>
      </w:r>
      <w:r>
        <w:rPr>
          <w:vertAlign w:val="subscript"/>
        </w:rPr>
        <w:t>3</w:t>
      </w:r>
      <w:r>
        <w:rPr>
          <w:vertAlign w:val="superscript"/>
        </w:rPr>
        <w:t>+</w:t>
      </w:r>
      <w:r>
        <w:t>. Op den duur, bij hoge pH is [H</w:t>
      </w:r>
      <w:r>
        <w:rPr>
          <w:vertAlign w:val="superscript"/>
        </w:rPr>
        <w:t>+</w:t>
      </w:r>
      <w:r>
        <w:t xml:space="preserve">] erg klein en is dat de remmende factor. Tussenin ligt een optimum. </w:t>
      </w:r>
      <w:r>
        <w:tab/>
        <w:t>3</w:t>
      </w:r>
      <w:bookmarkEnd w:id="72"/>
    </w:p>
    <w:p w:rsidR="00861921" w:rsidRDefault="00861921" w:rsidP="00861921">
      <w:pPr>
        <w:pStyle w:val="opgave"/>
      </w:pPr>
      <w:r>
        <w:tab/>
      </w:r>
      <w:bookmarkStart w:id="73" w:name="_Toc32230411"/>
      <w:bookmarkStart w:id="74" w:name="_Toc32230818"/>
      <w:r>
        <w:t>(25 punten)</w:t>
      </w:r>
      <w:bookmarkEnd w:id="73"/>
      <w:bookmarkEnd w:id="74"/>
    </w:p>
    <w:p w:rsidR="00861921" w:rsidRDefault="00861921" w:rsidP="00861921">
      <w:pPr>
        <w:pStyle w:val="vraag"/>
      </w:pPr>
      <w:bookmarkStart w:id="75" w:name="_Ref512148332"/>
      <w:bookmarkStart w:id="76" w:name="_Toc32230412"/>
      <w:r>
        <w:t xml:space="preserve">Afhankelijk van de door de leerling gevolgde methode zijn er kleine verschillen in benadering. Het resultaat is hetzelfde. </w:t>
      </w:r>
      <w:r>
        <w:tab/>
      </w:r>
      <w:bookmarkEnd w:id="75"/>
      <w:r>
        <w:t>4</w:t>
      </w:r>
      <w:bookmarkEnd w:id="76"/>
    </w:p>
    <w:p w:rsidR="00861921" w:rsidRDefault="00861921" w:rsidP="00861921">
      <w:r>
        <w:t>I.  N</w:t>
      </w:r>
      <w:r>
        <w:rPr>
          <w:vertAlign w:val="subscript"/>
        </w:rPr>
        <w:t>2</w:t>
      </w:r>
      <w:r>
        <w:t xml:space="preserve"> + O</w:t>
      </w:r>
      <w:r>
        <w:rPr>
          <w:vertAlign w:val="subscript"/>
        </w:rPr>
        <w:t>2</w:t>
      </w:r>
      <w:r>
        <w:t xml:space="preserve"> </w:t>
      </w:r>
      <w:r w:rsidR="00475A98">
        <w:fldChar w:fldCharType="begin"/>
      </w:r>
      <w:r>
        <w:instrText xml:space="preserve"> ADVANCE \d 2 </w:instrText>
      </w:r>
      <w:r w:rsidR="00475A98">
        <w:fldChar w:fldCharType="end"/>
      </w:r>
      <w:r>
        <w:sym w:font="Symbol" w:char="F0AE"/>
      </w:r>
      <w:r w:rsidR="00475A98">
        <w:fldChar w:fldCharType="begin"/>
      </w:r>
      <w:r>
        <w:instrText xml:space="preserve"> ADVANCE \u 4 \l 11 </w:instrText>
      </w:r>
      <w:r w:rsidR="00475A98">
        <w:fldChar w:fldCharType="end"/>
      </w:r>
      <w:r>
        <w:sym w:font="Symbol" w:char="F0AC"/>
      </w:r>
      <w:r w:rsidR="00475A98">
        <w:fldChar w:fldCharType="begin"/>
      </w:r>
      <w:r>
        <w:instrText xml:space="preserve"> ADVANCE \d 2 </w:instrText>
      </w:r>
      <w:r w:rsidR="00475A98">
        <w:fldChar w:fldCharType="end"/>
      </w:r>
      <w:r>
        <w:t xml:space="preserve"> 2 NO</w:t>
      </w:r>
      <w:r>
        <w:tab/>
      </w:r>
      <w:r>
        <w:rPr>
          <w:rFonts w:ascii="Symbol" w:hAnsi="Symbol"/>
        </w:rPr>
        <w:t></w:t>
      </w:r>
      <w:r>
        <w:rPr>
          <w:i/>
        </w:rPr>
        <w:t>S</w:t>
      </w:r>
      <w:r>
        <w:rPr>
          <w:vertAlign w:val="subscript"/>
        </w:rPr>
        <w:t>tot</w:t>
      </w:r>
      <w:r>
        <w:t xml:space="preserve"> = </w:t>
      </w:r>
      <w:r>
        <w:rPr>
          <w:rFonts w:ascii="Symbol" w:hAnsi="Symbol"/>
        </w:rPr>
        <w:t></w:t>
      </w:r>
      <w:r>
        <w:rPr>
          <w:i/>
        </w:rPr>
        <w:t>S</w:t>
      </w:r>
      <w:r>
        <w:rPr>
          <w:vertAlign w:val="subscript"/>
        </w:rPr>
        <w:t>sys</w:t>
      </w:r>
      <w:r>
        <w:t xml:space="preserve"> + </w:t>
      </w:r>
      <w:r>
        <w:rPr>
          <w:rFonts w:ascii="Symbol" w:hAnsi="Symbol"/>
        </w:rPr>
        <w:t></w:t>
      </w:r>
      <w:r>
        <w:rPr>
          <w:i/>
        </w:rPr>
        <w:t>S</w:t>
      </w:r>
      <w:r>
        <w:rPr>
          <w:vertAlign w:val="subscript"/>
        </w:rPr>
        <w:t>omg</w:t>
      </w:r>
      <w:r>
        <w:t xml:space="preserve"> = </w:t>
      </w:r>
      <w:r>
        <w:rPr>
          <w:rFonts w:ascii="Symbol" w:hAnsi="Symbol"/>
        </w:rPr>
        <w:t></w:t>
      </w:r>
      <w:r>
        <w:rPr>
          <w:i/>
        </w:rPr>
        <w:t>S</w:t>
      </w:r>
      <w:r>
        <w:rPr>
          <w:vertAlign w:val="subscript"/>
        </w:rPr>
        <w:t>sys</w:t>
      </w:r>
      <w:r>
        <w:t xml:space="preserve"> </w:t>
      </w:r>
      <w:r>
        <w:sym w:font="Symbol" w:char="F02D"/>
      </w:r>
      <w:r>
        <w:t xml:space="preserve"> </w:t>
      </w:r>
      <w:r w:rsidRPr="00475A98">
        <w:rPr>
          <w:position w:val="-22"/>
        </w:rPr>
        <w:object w:dxaOrig="700" w:dyaOrig="620">
          <v:shape id="_x0000_i1045" type="#_x0000_t75" style="width:34.8pt;height:31.2pt" o:ole="" fillcolor="window">
            <v:imagedata r:id="rId50" o:title=""/>
          </v:shape>
          <o:OLEObject Type="Embed" ProgID="Equation.3" ShapeID="_x0000_i1045" DrawAspect="Content" ObjectID="_1314795185" r:id="rId51"/>
        </w:object>
      </w:r>
    </w:p>
    <w:p w:rsidR="00861921" w:rsidRDefault="00861921" w:rsidP="00861921">
      <w:r>
        <w:rPr>
          <w:rFonts w:ascii="Symbol" w:hAnsi="Symbol"/>
        </w:rPr>
        <w:t></w:t>
      </w:r>
      <w:r>
        <w:rPr>
          <w:i/>
        </w:rPr>
        <w:t>H</w:t>
      </w:r>
      <w:r>
        <w:rPr>
          <w:vertAlign w:val="subscript"/>
        </w:rPr>
        <w:t>sys</w:t>
      </w:r>
      <w:r>
        <w:t xml:space="preserve"> = 2 </w:t>
      </w:r>
      <w:r>
        <w:sym w:font="Symbol" w:char="F0D7"/>
      </w:r>
      <w:r>
        <w:t xml:space="preserve"> 0,904 = 1,81</w:t>
      </w:r>
      <w:r>
        <w:sym w:font="Symbol" w:char="F0D7"/>
      </w:r>
      <w:r>
        <w:t>10</w:t>
      </w:r>
      <w:r>
        <w:rPr>
          <w:vertAlign w:val="superscript"/>
        </w:rPr>
        <w:t>5</w:t>
      </w:r>
      <w:r>
        <w:t xml:space="preserve"> J (Binas 57).</w:t>
      </w:r>
    </w:p>
    <w:p w:rsidR="00861921" w:rsidRDefault="00861921" w:rsidP="00861921">
      <w:r>
        <w:rPr>
          <w:rFonts w:ascii="Symbol" w:hAnsi="Symbol"/>
        </w:rPr>
        <w:t></w:t>
      </w:r>
      <w:r>
        <w:rPr>
          <w:i/>
        </w:rPr>
        <w:t>S</w:t>
      </w:r>
      <w:r>
        <w:rPr>
          <w:vertAlign w:val="subscript"/>
        </w:rPr>
        <w:t>omg</w:t>
      </w:r>
      <w:r>
        <w:t xml:space="preserve"> = </w:t>
      </w:r>
      <w:r w:rsidRPr="00475A98">
        <w:rPr>
          <w:position w:val="-22"/>
        </w:rPr>
        <w:object w:dxaOrig="1060" w:dyaOrig="639">
          <v:shape id="_x0000_i1046" type="#_x0000_t75" style="width:52.8pt;height:31.8pt" o:ole="" fillcolor="window">
            <v:imagedata r:id="rId52" o:title=""/>
          </v:shape>
          <o:OLEObject Type="Embed" ProgID="Equation.3" ShapeID="_x0000_i1046" DrawAspect="Content" ObjectID="_1314795186" r:id="rId53"/>
        </w:object>
      </w:r>
      <w:r>
        <w:t xml:space="preserve"> = </w:t>
      </w:r>
      <w:r>
        <w:sym w:font="Symbol" w:char="F02D"/>
      </w:r>
      <w:r>
        <w:t>6,07</w:t>
      </w:r>
      <w:r>
        <w:sym w:font="Symbol" w:char="F0D7"/>
      </w:r>
      <w:r>
        <w:t>10</w:t>
      </w:r>
      <w:r>
        <w:rPr>
          <w:vertAlign w:val="superscript"/>
        </w:rPr>
        <w:t>2</w:t>
      </w:r>
      <w:r>
        <w:t xml:space="preserve"> J K</w:t>
      </w:r>
      <w:r>
        <w:rPr>
          <w:vertAlign w:val="superscript"/>
        </w:rPr>
        <w:sym w:font="Symbol" w:char="F02D"/>
      </w:r>
      <w:r>
        <w:rPr>
          <w:vertAlign w:val="superscript"/>
        </w:rPr>
        <w:t>1</w:t>
      </w:r>
      <w:r>
        <w:t>.</w:t>
      </w:r>
    </w:p>
    <w:p w:rsidR="00861921" w:rsidRDefault="00861921" w:rsidP="00861921">
      <w:r>
        <w:rPr>
          <w:rFonts w:ascii="Symbol" w:hAnsi="Symbol"/>
        </w:rPr>
        <w:t></w:t>
      </w:r>
      <w:r>
        <w:rPr>
          <w:i/>
        </w:rPr>
        <w:t>S</w:t>
      </w:r>
      <w:r>
        <w:rPr>
          <w:vertAlign w:val="subscript"/>
        </w:rPr>
        <w:t>sys</w:t>
      </w:r>
      <w:r>
        <w:t xml:space="preserve"> = 2 </w:t>
      </w:r>
      <w:r>
        <w:sym w:font="Symbol" w:char="F0D7"/>
      </w:r>
      <w:r>
        <w:t xml:space="preserve"> 211 </w:t>
      </w:r>
      <w:r>
        <w:sym w:font="Symbol" w:char="F02D"/>
      </w:r>
      <w:r>
        <w:t xml:space="preserve"> 191 </w:t>
      </w:r>
      <w:r>
        <w:sym w:font="Symbol" w:char="F02D"/>
      </w:r>
      <w:r>
        <w:t xml:space="preserve"> 205 = 26 J K</w:t>
      </w:r>
      <w:r>
        <w:rPr>
          <w:vertAlign w:val="superscript"/>
        </w:rPr>
        <w:sym w:font="Symbol" w:char="F02D"/>
      </w:r>
      <w:r>
        <w:rPr>
          <w:vertAlign w:val="superscript"/>
        </w:rPr>
        <w:t>1</w:t>
      </w:r>
      <w:r>
        <w:t>.</w:t>
      </w:r>
    </w:p>
    <w:p w:rsidR="00861921" w:rsidRDefault="00861921" w:rsidP="00861921">
      <w:r>
        <w:rPr>
          <w:rFonts w:ascii="Symbol" w:hAnsi="Symbol"/>
        </w:rPr>
        <w:t></w:t>
      </w:r>
      <w:r>
        <w:rPr>
          <w:i/>
        </w:rPr>
        <w:t>S</w:t>
      </w:r>
      <w:r>
        <w:rPr>
          <w:vertAlign w:val="subscript"/>
        </w:rPr>
        <w:t>tot</w:t>
      </w:r>
      <w:r>
        <w:t xml:space="preserve"> = </w:t>
      </w:r>
      <w:r>
        <w:sym w:font="Symbol" w:char="F02D"/>
      </w:r>
      <w:r>
        <w:t>6,07</w:t>
      </w:r>
      <w:r>
        <w:sym w:font="Symbol" w:char="F0D7"/>
      </w:r>
      <w:r>
        <w:t>10</w:t>
      </w:r>
      <w:r>
        <w:rPr>
          <w:vertAlign w:val="superscript"/>
        </w:rPr>
        <w:t>2</w:t>
      </w:r>
      <w:r>
        <w:t xml:space="preserve"> + 0,26</w:t>
      </w:r>
      <w:r>
        <w:sym w:font="Symbol" w:char="F0D7"/>
      </w:r>
      <w:r>
        <w:t>10</w:t>
      </w:r>
      <w:r>
        <w:rPr>
          <w:vertAlign w:val="superscript"/>
        </w:rPr>
        <w:t>2</w:t>
      </w:r>
      <w:r>
        <w:t xml:space="preserve"> = </w:t>
      </w:r>
      <w:r>
        <w:sym w:font="Symbol" w:char="F02D"/>
      </w:r>
      <w:r>
        <w:t>5,81</w:t>
      </w:r>
      <w:r>
        <w:sym w:font="Symbol" w:char="F0D7"/>
      </w:r>
      <w:r>
        <w:t>10</w:t>
      </w:r>
      <w:r>
        <w:rPr>
          <w:vertAlign w:val="superscript"/>
        </w:rPr>
        <w:t>2</w:t>
      </w:r>
      <w:r>
        <w:t xml:space="preserve"> J K</w:t>
      </w:r>
      <w:r>
        <w:rPr>
          <w:vertAlign w:val="superscript"/>
        </w:rPr>
        <w:sym w:font="Symbol" w:char="F02D"/>
      </w:r>
      <w:r>
        <w:rPr>
          <w:vertAlign w:val="superscript"/>
        </w:rPr>
        <w:t>1</w:t>
      </w:r>
      <w:r>
        <w:t>. Evenwicht extreem links..</w:t>
      </w:r>
    </w:p>
    <w:p w:rsidR="00861921" w:rsidRDefault="00861921" w:rsidP="00861921">
      <w:r>
        <w:t xml:space="preserve">II. Werken met </w:t>
      </w:r>
      <w:r>
        <w:rPr>
          <w:rFonts w:ascii="Symbol" w:hAnsi="Symbol"/>
        </w:rPr>
        <w:t></w:t>
      </w:r>
      <w:r>
        <w:rPr>
          <w:i/>
        </w:rPr>
        <w:t>G</w:t>
      </w:r>
      <w:r>
        <w:t xml:space="preserve"> = </w:t>
      </w:r>
      <w:r>
        <w:rPr>
          <w:rFonts w:ascii="Symbol" w:hAnsi="Symbol"/>
        </w:rPr>
        <w:t></w:t>
      </w:r>
      <w:r>
        <w:rPr>
          <w:i/>
        </w:rPr>
        <w:t>H</w:t>
      </w:r>
      <w:r>
        <w:t xml:space="preserve"> </w:t>
      </w:r>
      <w:r>
        <w:sym w:font="Symbol" w:char="F02D"/>
      </w:r>
      <w:r>
        <w:t xml:space="preserve"> </w:t>
      </w:r>
      <w:r>
        <w:rPr>
          <w:i/>
        </w:rPr>
        <w:t>T</w:t>
      </w:r>
      <w:r>
        <w:rPr>
          <w:rFonts w:ascii="Symbol" w:hAnsi="Symbol"/>
        </w:rPr>
        <w:t></w:t>
      </w:r>
      <w:r>
        <w:rPr>
          <w:i/>
        </w:rPr>
        <w:t>S.</w:t>
      </w:r>
      <w:r>
        <w:t xml:space="preserve"> Voor verloop van reacties moet </w:t>
      </w:r>
      <w:r>
        <w:rPr>
          <w:rFonts w:ascii="Symbol" w:hAnsi="Symbol"/>
        </w:rPr>
        <w:t></w:t>
      </w:r>
      <w:r>
        <w:rPr>
          <w:i/>
        </w:rPr>
        <w:t>G</w:t>
      </w:r>
      <w:r>
        <w:t xml:space="preserve"> &lt; 0.</w:t>
      </w:r>
    </w:p>
    <w:p w:rsidR="00861921" w:rsidRDefault="00861921" w:rsidP="00861921">
      <w:r>
        <w:rPr>
          <w:rFonts w:ascii="Symbol" w:hAnsi="Symbol"/>
        </w:rPr>
        <w:t></w:t>
      </w:r>
      <w:r>
        <w:rPr>
          <w:i/>
        </w:rPr>
        <w:t>H</w:t>
      </w:r>
      <w:r>
        <w:rPr>
          <w:vertAlign w:val="subscript"/>
        </w:rPr>
        <w:t>sys</w:t>
      </w:r>
      <w:r>
        <w:t xml:space="preserve"> = 18,1</w:t>
      </w:r>
      <w:r>
        <w:sym w:font="Symbol" w:char="F0D7"/>
      </w:r>
      <w:r>
        <w:t>10</w:t>
      </w:r>
      <w:r>
        <w:rPr>
          <w:vertAlign w:val="superscript"/>
        </w:rPr>
        <w:t>4</w:t>
      </w:r>
      <w:r>
        <w:t xml:space="preserve"> J; </w:t>
      </w:r>
      <w:r>
        <w:rPr>
          <w:i/>
        </w:rPr>
        <w:t>T</w:t>
      </w:r>
      <w:r>
        <w:rPr>
          <w:rFonts w:ascii="Symbol" w:hAnsi="Symbol"/>
        </w:rPr>
        <w:t></w:t>
      </w:r>
      <w:r>
        <w:rPr>
          <w:i/>
        </w:rPr>
        <w:t xml:space="preserve">S </w:t>
      </w:r>
      <w:r>
        <w:t xml:space="preserve">= 300 </w:t>
      </w:r>
      <w:r>
        <w:sym w:font="Symbol" w:char="F0B4"/>
      </w:r>
      <w:r>
        <w:t xml:space="preserve"> 26 = 0,78</w:t>
      </w:r>
      <w:r>
        <w:sym w:font="Symbol" w:char="F0D7"/>
      </w:r>
      <w:r>
        <w:t>10</w:t>
      </w:r>
      <w:r>
        <w:rPr>
          <w:vertAlign w:val="superscript"/>
        </w:rPr>
        <w:t>4</w:t>
      </w:r>
      <w:r>
        <w:t xml:space="preserve"> J </w:t>
      </w:r>
      <w:r>
        <w:sym w:font="Symbol" w:char="F0DE"/>
      </w:r>
      <w:r>
        <w:t xml:space="preserve"> </w:t>
      </w:r>
      <w:r>
        <w:rPr>
          <w:rFonts w:ascii="Symbol" w:hAnsi="Symbol"/>
        </w:rPr>
        <w:t></w:t>
      </w:r>
      <w:r>
        <w:rPr>
          <w:i/>
        </w:rPr>
        <w:t>G</w:t>
      </w:r>
      <w:r>
        <w:t xml:space="preserve"> &gt; 0, dus geen reactie, evenwicht links.</w:t>
      </w:r>
    </w:p>
    <w:p w:rsidR="00861921" w:rsidRDefault="00861921" w:rsidP="00861921">
      <w:pPr>
        <w:pStyle w:val="vraag"/>
      </w:pPr>
      <w:bookmarkStart w:id="77" w:name="_Toc32230413"/>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Uit grafiek blijkt</w:t>
      </w:r>
      <w:r>
        <w:rPr>
          <w:rFonts w:ascii="Symbol" w:hAnsi="Symbol"/>
        </w:rPr>
        <w:t></w:t>
      </w:r>
      <w:r>
        <w:rPr>
          <w:rFonts w:ascii="Symbol" w:hAnsi="Symbol"/>
        </w:rPr>
        <w:t></w:t>
      </w:r>
      <w:r>
        <w:rPr>
          <w:rFonts w:ascii="Symbol" w:hAnsi="Symbol"/>
        </w:rPr>
        <w:t></w:t>
      </w:r>
      <w:r>
        <w:rPr>
          <w:rFonts w:ascii="Symbol" w:hAnsi="Symbol"/>
          <w:i/>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D7"/>
      </w:r>
      <w:r>
        <w:rPr>
          <w:rFonts w:ascii="Symbol" w:hAnsi="Symbol"/>
        </w:rPr>
        <w:t></w:t>
      </w:r>
      <w:r>
        <w:rPr>
          <w:rFonts w:ascii="Symbol" w:hAnsi="Symbol"/>
        </w:rPr>
        <w:t></w:t>
      </w:r>
      <w:r>
        <w:rPr>
          <w:rFonts w:ascii="Symbol" w:hAnsi="Symbol"/>
          <w:vertAlign w:val="superscript"/>
        </w:rPr>
        <w:t></w:t>
      </w:r>
      <w:r>
        <w:rPr>
          <w:rFonts w:ascii="Symbol" w:hAnsi="Symbol"/>
        </w:rPr>
        <w:t></w:t>
      </w:r>
      <w:r>
        <w:t xml:space="preserve"> J</w:t>
      </w:r>
      <w:r>
        <w:rPr>
          <w:rFonts w:ascii="Symbol" w:hAnsi="Symbol"/>
        </w:rPr>
        <w:t></w:t>
      </w:r>
      <w:r>
        <w:rPr>
          <w:rFonts w:ascii="Symbol" w:hAnsi="Symbol"/>
        </w:rPr>
        <w:t></w:t>
      </w:r>
      <w:r>
        <w:rPr>
          <w:rFonts w:ascii="Symbol" w:hAnsi="Symbol"/>
          <w:i/>
        </w:rPr>
        <w:t></w:t>
      </w:r>
      <w:r>
        <w:rPr>
          <w:rFonts w:ascii="Symbol" w:hAnsi="Symbol"/>
        </w:rPr>
        <w:t></w:t>
      </w:r>
      <w:r>
        <w:rPr>
          <w:rFonts w:ascii="Symbol" w:hAnsi="Symbol"/>
        </w:rPr>
        <w:t></w:t>
      </w:r>
      <w:r>
        <w:rPr>
          <w:i/>
        </w:rPr>
        <w:t xml:space="preserve">S = </w:t>
      </w:r>
      <w:r>
        <w:t>7,9</w:t>
      </w:r>
      <w:r>
        <w:sym w:font="Symbol" w:char="F0D7"/>
      </w:r>
      <w:r>
        <w:t>10</w:t>
      </w:r>
      <w:r>
        <w:rPr>
          <w:vertAlign w:val="superscript"/>
        </w:rPr>
        <w:t>4</w:t>
      </w:r>
      <w:r>
        <w:t xml:space="preserve"> J </w:t>
      </w:r>
      <w:r>
        <w:sym w:font="Symbol" w:char="F0DE"/>
      </w:r>
      <w:r>
        <w:t xml:space="preserve"> </w:t>
      </w:r>
      <w:r>
        <w:rPr>
          <w:rFonts w:ascii="Symbol" w:hAnsi="Symbol"/>
        </w:rPr>
        <w:t></w:t>
      </w:r>
      <w:r>
        <w:rPr>
          <w:i/>
        </w:rPr>
        <w:t>G</w:t>
      </w:r>
      <w:r>
        <w:rPr>
          <w:vertAlign w:val="superscript"/>
        </w:rPr>
        <w:t>o</w:t>
      </w:r>
      <w:r>
        <w:t xml:space="preserve"> = 10,1</w:t>
      </w:r>
      <w:r>
        <w:sym w:font="Symbol" w:char="F0D7"/>
      </w:r>
      <w:r>
        <w:t>10</w:t>
      </w:r>
      <w:r>
        <w:rPr>
          <w:vertAlign w:val="superscript"/>
        </w:rPr>
        <w:t>4</w:t>
      </w:r>
      <w:r>
        <w:t xml:space="preserve"> J. </w:t>
      </w:r>
      <w:r>
        <w:tab/>
        <w:t>4</w:t>
      </w:r>
      <w:bookmarkEnd w:id="77"/>
    </w:p>
    <w:p w:rsidR="00861921" w:rsidRDefault="00861921" w:rsidP="00861921">
      <w:r>
        <w:t xml:space="preserve">(Binas, 36c): </w:t>
      </w:r>
      <w:r>
        <w:rPr>
          <w:rFonts w:ascii="Symbol" w:hAnsi="Symbol"/>
        </w:rPr>
        <w:t></w:t>
      </w:r>
      <w:r>
        <w:rPr>
          <w:i/>
        </w:rPr>
        <w:t>G</w:t>
      </w:r>
      <w:r>
        <w:rPr>
          <w:vertAlign w:val="superscript"/>
        </w:rPr>
        <w:t>o</w:t>
      </w:r>
      <w:r>
        <w:t>(</w:t>
      </w:r>
      <w:r>
        <w:rPr>
          <w:i/>
        </w:rPr>
        <w:t>T</w:t>
      </w:r>
      <w:r>
        <w:t xml:space="preserve">) = </w:t>
      </w:r>
      <w:r>
        <w:sym w:font="Symbol" w:char="F02D"/>
      </w:r>
      <w:r>
        <w:rPr>
          <w:i/>
        </w:rPr>
        <w:t>RT</w:t>
      </w:r>
      <w:r>
        <w:t xml:space="preserve"> ln </w:t>
      </w:r>
      <w:r>
        <w:rPr>
          <w:i/>
        </w:rPr>
        <w:t>K</w:t>
      </w:r>
      <w:r>
        <w:rPr>
          <w:i/>
          <w:vertAlign w:val="subscript"/>
        </w:rPr>
        <w:t>c</w:t>
      </w:r>
      <w:r>
        <w:t xml:space="preserve"> </w:t>
      </w:r>
      <w:r>
        <w:sym w:font="Symbol" w:char="F0DE"/>
      </w:r>
      <w:r>
        <w:t xml:space="preserve"> ln </w:t>
      </w:r>
      <w:r>
        <w:rPr>
          <w:i/>
        </w:rPr>
        <w:t>K</w:t>
      </w:r>
      <w:r>
        <w:rPr>
          <w:i/>
          <w:vertAlign w:val="subscript"/>
        </w:rPr>
        <w:t>c</w:t>
      </w:r>
      <w:r>
        <w:t xml:space="preserve"> = </w:t>
      </w:r>
      <w:r w:rsidRPr="00475A98">
        <w:rPr>
          <w:position w:val="-26"/>
        </w:rPr>
        <w:object w:dxaOrig="1200" w:dyaOrig="680">
          <v:shape id="_x0000_i1047" type="#_x0000_t75" style="width:60pt;height:34.2pt" o:ole="" fillcolor="window">
            <v:imagedata r:id="rId54" o:title=""/>
          </v:shape>
          <o:OLEObject Type="Embed" ProgID="Equation.3" ShapeID="_x0000_i1047" DrawAspect="Content" ObjectID="_1314795187" r:id="rId55"/>
        </w:object>
      </w:r>
      <w:r>
        <w:t xml:space="preserve"> = </w:t>
      </w:r>
      <w:r>
        <w:sym w:font="Symbol" w:char="F02D"/>
      </w:r>
      <w:r>
        <w:t xml:space="preserve">4,051. </w:t>
      </w:r>
      <w:r>
        <w:rPr>
          <w:i/>
        </w:rPr>
        <w:t>K</w:t>
      </w:r>
      <w:r>
        <w:rPr>
          <w:i/>
          <w:vertAlign w:val="subscript"/>
        </w:rPr>
        <w:t>c</w:t>
      </w:r>
      <w:r>
        <w:t xml:space="preserve"> = 1,74</w:t>
      </w:r>
      <w:r>
        <w:sym w:font="Symbol" w:char="F0D7"/>
      </w:r>
      <w:r>
        <w:t>10</w:t>
      </w:r>
      <w:r>
        <w:rPr>
          <w:vertAlign w:val="superscript"/>
        </w:rPr>
        <w:sym w:font="Symbol" w:char="F02D"/>
      </w:r>
      <w:r>
        <w:rPr>
          <w:vertAlign w:val="superscript"/>
        </w:rPr>
        <w:t>2</w:t>
      </w:r>
      <w:r>
        <w:t>.</w:t>
      </w:r>
    </w:p>
    <w:p w:rsidR="00861921" w:rsidRDefault="00861921" w:rsidP="00861921">
      <w:r>
        <w:t xml:space="preserve">Leest men af voor </w:t>
      </w:r>
      <w:r>
        <w:rPr>
          <w:i/>
        </w:rPr>
        <w:t xml:space="preserve">T </w:t>
      </w:r>
      <w:r>
        <w:rPr>
          <w:rFonts w:ascii="Symbol" w:hAnsi="Symbol"/>
        </w:rPr>
        <w:t></w:t>
      </w:r>
      <w:r>
        <w:rPr>
          <w:i/>
        </w:rPr>
        <w:t>.</w:t>
      </w:r>
      <w:r>
        <w:t>= 7,8</w:t>
      </w:r>
      <w:r>
        <w:sym w:font="Symbol" w:char="F0D7"/>
      </w:r>
      <w:r>
        <w:t>10</w:t>
      </w:r>
      <w:r>
        <w:rPr>
          <w:vertAlign w:val="superscript"/>
        </w:rPr>
        <w:t>4</w:t>
      </w:r>
      <w:r>
        <w:t xml:space="preserve"> (dit is ook berekend bij </w:t>
      </w:r>
      <w:fldSimple w:instr=" REF _Ref512148332 \r ">
        <w:r>
          <w:t>16</w:t>
        </w:r>
      </w:fldSimple>
      <w:r>
        <w:t xml:space="preserve"> ) dan wordt </w:t>
      </w:r>
      <w:r>
        <w:rPr>
          <w:rFonts w:ascii="Symbol" w:hAnsi="Symbol"/>
        </w:rPr>
        <w:t></w:t>
      </w:r>
      <w:r>
        <w:rPr>
          <w:i/>
        </w:rPr>
        <w:t>G</w:t>
      </w:r>
      <w:r>
        <w:rPr>
          <w:vertAlign w:val="superscript"/>
        </w:rPr>
        <w:t>o</w:t>
      </w:r>
      <w:r>
        <w:t>(</w:t>
      </w:r>
      <w:r>
        <w:rPr>
          <w:i/>
        </w:rPr>
        <w:t>T</w:t>
      </w:r>
      <w:r>
        <w:t>) = 10,2</w:t>
      </w:r>
      <w:r>
        <w:sym w:font="Symbol" w:char="F0D7"/>
      </w:r>
      <w:r>
        <w:t>10</w:t>
      </w:r>
      <w:r>
        <w:rPr>
          <w:vertAlign w:val="superscript"/>
        </w:rPr>
        <w:t>4</w:t>
      </w:r>
      <w:r>
        <w:t xml:space="preserve"> J.</w:t>
      </w:r>
    </w:p>
    <w:p w:rsidR="00861921" w:rsidRDefault="00861921" w:rsidP="00861921">
      <w:r>
        <w:rPr>
          <w:i/>
        </w:rPr>
        <w:t>K</w:t>
      </w:r>
      <w:r>
        <w:rPr>
          <w:i/>
          <w:vertAlign w:val="subscript"/>
        </w:rPr>
        <w:t>c</w:t>
      </w:r>
      <w:r>
        <w:t xml:space="preserve"> = 1,67</w:t>
      </w:r>
      <w:r>
        <w:sym w:font="Symbol" w:char="F0D7"/>
      </w:r>
      <w:r>
        <w:t>10</w:t>
      </w:r>
      <w:r>
        <w:rPr>
          <w:vertAlign w:val="superscript"/>
        </w:rPr>
        <w:sym w:font="Symbol" w:char="F02D"/>
      </w:r>
      <w:r>
        <w:rPr>
          <w:vertAlign w:val="superscript"/>
        </w:rPr>
        <w:t>2</w:t>
      </w:r>
      <w:r>
        <w:t>. Beide zijn goed.</w:t>
      </w:r>
    </w:p>
    <w:bookmarkStart w:id="78" w:name="_Toc32230414"/>
    <w:p w:rsidR="00861921" w:rsidRDefault="00861921" w:rsidP="00861921">
      <w:pPr>
        <w:pStyle w:val="vraag"/>
      </w:pPr>
      <w:r w:rsidRPr="00475A98">
        <w:rPr>
          <w:position w:val="-28"/>
        </w:rPr>
        <w:object w:dxaOrig="999" w:dyaOrig="700">
          <v:shape id="_x0000_i1048" type="#_x0000_t75" style="width:49.8pt;height:34.8pt" o:ole="" fillcolor="window">
            <v:imagedata r:id="rId56" o:title=""/>
          </v:shape>
          <o:OLEObject Type="Embed" ProgID="Equation.3" ShapeID="_x0000_i1048" DrawAspect="Content" ObjectID="_1314795188" r:id="rId57"/>
        </w:object>
      </w:r>
      <w:r>
        <w:t xml:space="preserve"> = 1,67</w:t>
      </w:r>
      <w:r>
        <w:sym w:font="Symbol" w:char="F0D7"/>
      </w:r>
      <w:r>
        <w:t>10</w:t>
      </w:r>
      <w:r>
        <w:rPr>
          <w:vertAlign w:val="superscript"/>
        </w:rPr>
        <w:sym w:font="Symbol" w:char="F02D"/>
      </w:r>
      <w:r>
        <w:rPr>
          <w:vertAlign w:val="superscript"/>
        </w:rPr>
        <w:t>2</w:t>
      </w:r>
      <w:r>
        <w:t xml:space="preserve">. Reactie is volume / drukonafhankelijk, dus kunnen ook minder molen of liters worden geschreven. Als </w:t>
      </w:r>
      <w:r>
        <w:rPr>
          <w:i/>
        </w:rPr>
        <w:t>a</w:t>
      </w:r>
      <w:r>
        <w:t xml:space="preserve"> mol NO wordt gevormd in lucht, dan is daarvoor nodig ½ </w:t>
      </w:r>
      <w:r>
        <w:rPr>
          <w:i/>
        </w:rPr>
        <w:t>a</w:t>
      </w:r>
      <w:r>
        <w:t xml:space="preserve"> mol N</w:t>
      </w:r>
      <w:r>
        <w:rPr>
          <w:vertAlign w:val="subscript"/>
        </w:rPr>
        <w:t>2</w:t>
      </w:r>
      <w:r>
        <w:t xml:space="preserve"> en ½ </w:t>
      </w:r>
      <w:r>
        <w:rPr>
          <w:i/>
        </w:rPr>
        <w:t>a</w:t>
      </w:r>
      <w:r>
        <w:t xml:space="preserve"> mol O</w:t>
      </w:r>
      <w:r>
        <w:rPr>
          <w:vertAlign w:val="subscript"/>
        </w:rPr>
        <w:t>2</w:t>
      </w:r>
      <w:r>
        <w:t>. Start was 4 mol N</w:t>
      </w:r>
      <w:r>
        <w:rPr>
          <w:vertAlign w:val="subscript"/>
        </w:rPr>
        <w:t>2</w:t>
      </w:r>
      <w:r>
        <w:t xml:space="preserve"> op 1 mol O</w:t>
      </w:r>
      <w:r>
        <w:rPr>
          <w:vertAlign w:val="subscript"/>
        </w:rPr>
        <w:t>2</w:t>
      </w:r>
      <w:r>
        <w:t xml:space="preserve">. </w:t>
      </w:r>
      <w:r>
        <w:tab/>
        <w:t>6</w:t>
      </w:r>
      <w:bookmarkEnd w:id="78"/>
    </w:p>
    <w:p w:rsidR="00861921" w:rsidRDefault="00861921" w:rsidP="00861921">
      <w:r>
        <w:t xml:space="preserve">Dus: </w:t>
      </w:r>
      <w:r w:rsidRPr="00475A98">
        <w:rPr>
          <w:position w:val="-30"/>
        </w:rPr>
        <w:object w:dxaOrig="1680" w:dyaOrig="720">
          <v:shape id="_x0000_i1049" type="#_x0000_t75" style="width:84pt;height:36pt" o:ole="" fillcolor="window">
            <v:imagedata r:id="rId58" o:title=""/>
          </v:shape>
          <o:OLEObject Type="Embed" ProgID="Equation.3" ShapeID="_x0000_i1049" DrawAspect="Content" ObjectID="_1314795189" r:id="rId59"/>
        </w:object>
      </w:r>
      <w:r>
        <w:t xml:space="preserve"> = 1,67</w:t>
      </w:r>
      <w:r>
        <w:sym w:font="Symbol" w:char="F0D7"/>
      </w:r>
      <w:r>
        <w:t>10</w:t>
      </w:r>
      <w:r>
        <w:rPr>
          <w:vertAlign w:val="superscript"/>
        </w:rPr>
        <w:sym w:font="Symbol" w:char="F02D"/>
      </w:r>
      <w:r>
        <w:rPr>
          <w:vertAlign w:val="superscript"/>
        </w:rPr>
        <w:t>2</w:t>
      </w:r>
      <w:r>
        <w:t>.</w:t>
      </w:r>
    </w:p>
    <w:p w:rsidR="00861921" w:rsidRDefault="00861921" w:rsidP="00861921">
      <w:r>
        <w:t>6,68</w:t>
      </w:r>
      <w:r>
        <w:sym w:font="Symbol" w:char="F0D7"/>
      </w:r>
      <w:r>
        <w:t>10</w:t>
      </w:r>
      <w:r>
        <w:rPr>
          <w:vertAlign w:val="superscript"/>
        </w:rPr>
        <w:sym w:font="Symbol" w:char="F02D"/>
      </w:r>
      <w:r>
        <w:rPr>
          <w:vertAlign w:val="superscript"/>
        </w:rPr>
        <w:t>2</w:t>
      </w:r>
      <w:r>
        <w:t xml:space="preserve"> </w:t>
      </w:r>
      <w:r>
        <w:sym w:font="Symbol" w:char="F02D"/>
      </w:r>
      <w:r>
        <w:t xml:space="preserve"> 4,18</w:t>
      </w:r>
      <w:r>
        <w:sym w:font="Symbol" w:char="F0D7"/>
      </w:r>
      <w:r>
        <w:t>10</w:t>
      </w:r>
      <w:r>
        <w:rPr>
          <w:vertAlign w:val="superscript"/>
        </w:rPr>
        <w:sym w:font="Symbol" w:char="F02D"/>
      </w:r>
      <w:r>
        <w:rPr>
          <w:vertAlign w:val="superscript"/>
        </w:rPr>
        <w:t>2</w:t>
      </w:r>
      <w:r>
        <w:t xml:space="preserve"> </w:t>
      </w:r>
      <w:r>
        <w:rPr>
          <w:i/>
        </w:rPr>
        <w:t>a</w:t>
      </w:r>
      <w:r>
        <w:t xml:space="preserve"> + 0,42</w:t>
      </w:r>
      <w:r>
        <w:sym w:font="Symbol" w:char="F0D7"/>
      </w:r>
      <w:r>
        <w:t>10</w:t>
      </w:r>
      <w:r>
        <w:rPr>
          <w:vertAlign w:val="superscript"/>
        </w:rPr>
        <w:sym w:font="Symbol" w:char="F02D"/>
      </w:r>
      <w:r>
        <w:rPr>
          <w:vertAlign w:val="superscript"/>
        </w:rPr>
        <w:t>2</w:t>
      </w:r>
      <w:r>
        <w:t xml:space="preserve"> </w:t>
      </w:r>
      <w:r>
        <w:rPr>
          <w:i/>
        </w:rPr>
        <w:t>a</w:t>
      </w:r>
      <w:r>
        <w:rPr>
          <w:vertAlign w:val="superscript"/>
        </w:rPr>
        <w:t>2</w:t>
      </w:r>
      <w:r>
        <w:t xml:space="preserve"> = </w:t>
      </w:r>
      <w:r>
        <w:rPr>
          <w:i/>
        </w:rPr>
        <w:t>a</w:t>
      </w:r>
      <w:r>
        <w:rPr>
          <w:vertAlign w:val="superscript"/>
        </w:rPr>
        <w:t>2</w:t>
      </w:r>
      <w:r>
        <w:t xml:space="preserve"> </w:t>
      </w:r>
      <w:r>
        <w:sym w:font="Symbol" w:char="F0DE"/>
      </w:r>
      <w:r>
        <w:t xml:space="preserve"> </w:t>
      </w:r>
      <w:r>
        <w:rPr>
          <w:i/>
        </w:rPr>
        <w:t>a</w:t>
      </w:r>
      <w:r>
        <w:t xml:space="preserve"> = 0,25 mol NO.</w:t>
      </w:r>
    </w:p>
    <w:p w:rsidR="00861921" w:rsidRDefault="00861921" w:rsidP="00861921">
      <w:r>
        <w:t>Dit is gevormd uit 0,125 mol N</w:t>
      </w:r>
      <w:r>
        <w:rPr>
          <w:vertAlign w:val="subscript"/>
        </w:rPr>
        <w:t>2</w:t>
      </w:r>
      <w:r>
        <w:t>. Omgezet percentage N</w:t>
      </w:r>
      <w:r>
        <w:rPr>
          <w:vertAlign w:val="subscript"/>
        </w:rPr>
        <w:t>2</w:t>
      </w:r>
      <w:r>
        <w:t xml:space="preserve"> is </w:t>
      </w:r>
      <w:r w:rsidRPr="00475A98">
        <w:rPr>
          <w:position w:val="-22"/>
        </w:rPr>
        <w:object w:dxaOrig="580" w:dyaOrig="580">
          <v:shape id="_x0000_i1050" type="#_x0000_t75" style="width:28.8pt;height:28.8pt" o:ole="" fillcolor="window">
            <v:imagedata r:id="rId60" o:title=""/>
          </v:shape>
          <o:OLEObject Type="Embed" ProgID="Equation.3" ShapeID="_x0000_i1050" DrawAspect="Content" ObjectID="_1314795190" r:id="rId61"/>
        </w:object>
      </w:r>
      <w:r>
        <w:t xml:space="preserve"> </w:t>
      </w:r>
      <w:r>
        <w:sym w:font="Symbol" w:char="F0B4"/>
      </w:r>
      <w:r>
        <w:t xml:space="preserve"> 100 % = 3,1 %.</w:t>
      </w:r>
    </w:p>
    <w:p w:rsidR="00861921" w:rsidRDefault="00861921" w:rsidP="00861921">
      <w:pPr>
        <w:pStyle w:val="vraag"/>
      </w:pPr>
      <w:bookmarkStart w:id="79" w:name="_Toc32230415"/>
      <w:r>
        <w:t>N</w:t>
      </w:r>
      <w:r>
        <w:rPr>
          <w:vertAlign w:val="subscript"/>
        </w:rPr>
        <w:t>2</w:t>
      </w:r>
      <w:r>
        <w:t xml:space="preserve"> + O</w:t>
      </w:r>
      <w:r>
        <w:rPr>
          <w:vertAlign w:val="subscript"/>
        </w:rPr>
        <w:t>2</w:t>
      </w:r>
      <w:r>
        <w:t xml:space="preserve"> </w:t>
      </w:r>
      <w:r w:rsidR="00475A98">
        <w:fldChar w:fldCharType="begin"/>
      </w:r>
      <w:r>
        <w:instrText xml:space="preserve"> ADVANCE \d 2 </w:instrText>
      </w:r>
      <w:r w:rsidR="00475A98">
        <w:fldChar w:fldCharType="end"/>
      </w:r>
      <w:r>
        <w:sym w:font="Symbol" w:char="F0AE"/>
      </w:r>
      <w:r w:rsidR="00475A98">
        <w:fldChar w:fldCharType="begin"/>
      </w:r>
      <w:r>
        <w:instrText xml:space="preserve"> ADVANCE \u 4 \l 11 </w:instrText>
      </w:r>
      <w:r w:rsidR="00475A98">
        <w:fldChar w:fldCharType="end"/>
      </w:r>
      <w:r>
        <w:sym w:font="Symbol" w:char="F0AC"/>
      </w:r>
      <w:r w:rsidR="00475A98">
        <w:fldChar w:fldCharType="begin"/>
      </w:r>
      <w:r>
        <w:instrText xml:space="preserve"> ADVANCE \d 2 </w:instrText>
      </w:r>
      <w:r w:rsidR="00475A98">
        <w:fldChar w:fldCharType="end"/>
      </w:r>
      <w:r>
        <w:t xml:space="preserve"> 2 NO</w:t>
      </w:r>
      <w:r>
        <w:tab/>
        <w:t>3</w:t>
      </w:r>
      <w:bookmarkEnd w:id="79"/>
    </w:p>
    <w:p w:rsidR="00861921" w:rsidRDefault="00861921" w:rsidP="00861921">
      <w:r>
        <w:lastRenderedPageBreak/>
        <w:t>2 NO + O</w:t>
      </w:r>
      <w:r>
        <w:rPr>
          <w:vertAlign w:val="subscript"/>
        </w:rPr>
        <w:t>2</w:t>
      </w:r>
      <w:r>
        <w:t xml:space="preserve"> </w:t>
      </w:r>
      <w:r w:rsidR="00475A98">
        <w:fldChar w:fldCharType="begin"/>
      </w:r>
      <w:r>
        <w:instrText xml:space="preserve"> ADVANCE \d 2 </w:instrText>
      </w:r>
      <w:r w:rsidR="00475A98">
        <w:fldChar w:fldCharType="end"/>
      </w:r>
      <w:r>
        <w:sym w:font="Symbol" w:char="F0AE"/>
      </w:r>
      <w:r w:rsidR="00475A98">
        <w:fldChar w:fldCharType="begin"/>
      </w:r>
      <w:r>
        <w:instrText xml:space="preserve"> ADVANCE \u 4 \l 11 </w:instrText>
      </w:r>
      <w:r w:rsidR="00475A98">
        <w:fldChar w:fldCharType="end"/>
      </w:r>
      <w:r>
        <w:sym w:font="Symbol" w:char="F0AC"/>
      </w:r>
      <w:r w:rsidR="00475A98">
        <w:fldChar w:fldCharType="begin"/>
      </w:r>
      <w:r>
        <w:instrText xml:space="preserve"> ADVANCE \d 2 </w:instrText>
      </w:r>
      <w:r w:rsidR="00475A98">
        <w:fldChar w:fldCharType="end"/>
      </w:r>
      <w:r>
        <w:t xml:space="preserve"> 2 NO</w:t>
      </w:r>
      <w:r>
        <w:rPr>
          <w:vertAlign w:val="subscript"/>
        </w:rPr>
        <w:t>2</w:t>
      </w:r>
    </w:p>
    <w:p w:rsidR="00861921" w:rsidRPr="00861921" w:rsidRDefault="00861921" w:rsidP="00861921">
      <w:pPr>
        <w:rPr>
          <w:lang w:val="en-US"/>
        </w:rPr>
      </w:pPr>
      <w:r w:rsidRPr="00861921">
        <w:rPr>
          <w:lang w:val="en-US"/>
        </w:rPr>
        <w:t>2 NO</w:t>
      </w:r>
      <w:r w:rsidRPr="00861921">
        <w:rPr>
          <w:vertAlign w:val="subscript"/>
          <w:lang w:val="en-US"/>
        </w:rPr>
        <w:t>2</w:t>
      </w:r>
      <w:r w:rsidRPr="00861921">
        <w:rPr>
          <w:lang w:val="en-US"/>
        </w:rPr>
        <w:t xml:space="preserve"> + ½ O</w:t>
      </w:r>
      <w:r w:rsidRPr="00861921">
        <w:rPr>
          <w:vertAlign w:val="subscript"/>
          <w:lang w:val="en-US"/>
        </w:rPr>
        <w:t>2</w:t>
      </w:r>
      <w:r w:rsidRPr="00861921">
        <w:rPr>
          <w:lang w:val="en-US"/>
        </w:rPr>
        <w:t xml:space="preserve"> + H</w:t>
      </w:r>
      <w:r w:rsidRPr="00861921">
        <w:rPr>
          <w:vertAlign w:val="subscript"/>
          <w:lang w:val="en-US"/>
        </w:rPr>
        <w:t>2</w:t>
      </w:r>
      <w:r w:rsidRPr="00861921">
        <w:rPr>
          <w:lang w:val="en-US"/>
        </w:rPr>
        <w:t xml:space="preserve">O </w:t>
      </w:r>
      <w:r>
        <w:sym w:font="Symbol" w:char="F0AE"/>
      </w:r>
      <w:r w:rsidRPr="00861921">
        <w:rPr>
          <w:lang w:val="en-US"/>
        </w:rPr>
        <w:t xml:space="preserve"> 2 H</w:t>
      </w:r>
      <w:r w:rsidRPr="00861921">
        <w:rPr>
          <w:vertAlign w:val="superscript"/>
          <w:lang w:val="en-US"/>
        </w:rPr>
        <w:t>+</w:t>
      </w:r>
      <w:r w:rsidRPr="00861921">
        <w:rPr>
          <w:lang w:val="en-US"/>
        </w:rPr>
        <w:t>(aq) + 2 NO</w:t>
      </w:r>
      <w:r w:rsidRPr="00861921">
        <w:rPr>
          <w:vertAlign w:val="subscript"/>
          <w:lang w:val="en-US"/>
        </w:rPr>
        <w:t>3</w:t>
      </w:r>
      <w:r>
        <w:rPr>
          <w:vertAlign w:val="superscript"/>
        </w:rPr>
        <w:sym w:font="Symbol" w:char="F02D"/>
      </w:r>
      <w:r w:rsidRPr="00861921">
        <w:rPr>
          <w:lang w:val="en-US"/>
        </w:rPr>
        <w:t>(aq)</w:t>
      </w:r>
    </w:p>
    <w:p w:rsidR="00861921" w:rsidRDefault="00861921" w:rsidP="00861921">
      <w:pPr>
        <w:pStyle w:val="vraag"/>
      </w:pPr>
      <w:bookmarkStart w:id="80" w:name="_Toc32230416"/>
      <w:r>
        <w:t xml:space="preserve">2 NO + 2 CO </w:t>
      </w:r>
      <w:r w:rsidR="00475A98">
        <w:fldChar w:fldCharType="begin"/>
      </w:r>
      <w:r>
        <w:instrText xml:space="preserve"> ADVANCE \d 2 </w:instrText>
      </w:r>
      <w:r w:rsidR="00475A98">
        <w:fldChar w:fldCharType="end"/>
      </w:r>
      <w:r>
        <w:sym w:font="Symbol" w:char="F0AE"/>
      </w:r>
      <w:r w:rsidR="00475A98">
        <w:fldChar w:fldCharType="begin"/>
      </w:r>
      <w:r>
        <w:instrText xml:space="preserve"> ADVANCE \u 4 \l 11 </w:instrText>
      </w:r>
      <w:r w:rsidR="00475A98">
        <w:fldChar w:fldCharType="end"/>
      </w:r>
      <w:r>
        <w:sym w:font="Symbol" w:char="F0AC"/>
      </w:r>
      <w:r w:rsidR="00475A98">
        <w:fldChar w:fldCharType="begin"/>
      </w:r>
      <w:r>
        <w:instrText xml:space="preserve"> ADVANCE \d 2 </w:instrText>
      </w:r>
      <w:r w:rsidR="00475A98">
        <w:fldChar w:fldCharType="end"/>
      </w:r>
      <w:r>
        <w:t xml:space="preserve"> N</w:t>
      </w:r>
      <w:r>
        <w:rPr>
          <w:vertAlign w:val="subscript"/>
        </w:rPr>
        <w:t>2</w:t>
      </w:r>
      <w:r>
        <w:t xml:space="preserve"> + CO</w:t>
      </w:r>
      <w:r>
        <w:rPr>
          <w:vertAlign w:val="subscript"/>
        </w:rPr>
        <w:t>2</w:t>
      </w:r>
      <w:r>
        <w:tab/>
        <w:t>2</w:t>
      </w:r>
      <w:bookmarkEnd w:id="80"/>
    </w:p>
    <w:p w:rsidR="00861921" w:rsidRDefault="00861921" w:rsidP="00861921">
      <w:r>
        <w:rPr>
          <w:rFonts w:ascii="Symbol" w:hAnsi="Symbol"/>
        </w:rPr>
        <w:t></w:t>
      </w:r>
      <w:r>
        <w:rPr>
          <w:i/>
        </w:rPr>
        <w:t>H</w:t>
      </w:r>
      <w:r>
        <w:rPr>
          <w:vertAlign w:val="superscript"/>
        </w:rPr>
        <w:t>o</w:t>
      </w:r>
      <w:r>
        <w:t xml:space="preserve"> = 10</w:t>
      </w:r>
      <w:r>
        <w:rPr>
          <w:vertAlign w:val="superscript"/>
        </w:rPr>
        <w:t>5</w:t>
      </w:r>
      <w:r>
        <w:t xml:space="preserve"> (2 </w:t>
      </w:r>
      <w:r>
        <w:sym w:font="Symbol" w:char="F0B4"/>
      </w:r>
      <w:r>
        <w:t xml:space="preserve"> 3,935 + 2 </w:t>
      </w:r>
      <w:r>
        <w:sym w:font="Symbol" w:char="F0B4"/>
      </w:r>
      <w:r>
        <w:t xml:space="preserve"> 1,105 </w:t>
      </w:r>
      <w:r>
        <w:sym w:font="Symbol" w:char="F02D"/>
      </w:r>
      <w:r>
        <w:t xml:space="preserve"> 2 </w:t>
      </w:r>
      <w:r>
        <w:sym w:font="Symbol" w:char="F0B4"/>
      </w:r>
      <w:r>
        <w:t xml:space="preserve"> 0,904) = </w:t>
      </w:r>
      <w:r>
        <w:sym w:font="Symbol" w:char="F02D"/>
      </w:r>
      <w:r>
        <w:t>7,47</w:t>
      </w:r>
      <w:r>
        <w:sym w:font="Symbol" w:char="F0D7"/>
      </w:r>
      <w:r>
        <w:t>10</w:t>
      </w:r>
      <w:r>
        <w:rPr>
          <w:vertAlign w:val="superscript"/>
        </w:rPr>
        <w:t>5</w:t>
      </w:r>
      <w:r>
        <w:t xml:space="preserve"> J. Dit is &lt; 0.</w:t>
      </w:r>
    </w:p>
    <w:p w:rsidR="00861921" w:rsidRDefault="00861921" w:rsidP="00861921">
      <w:r>
        <w:t>Exotherme reactie, dus bij temperatuurverhoging verschuift het evenwicht naar links.</w:t>
      </w:r>
    </w:p>
    <w:p w:rsidR="00861921" w:rsidRDefault="00861921" w:rsidP="00861921">
      <w:pPr>
        <w:pStyle w:val="vraag"/>
      </w:pPr>
      <w:bookmarkStart w:id="81" w:name="_Toc32230417"/>
      <w:r>
        <w:rPr>
          <w:rFonts w:ascii="Symbol" w:hAnsi="Symbol"/>
        </w:rPr>
        <w:t></w:t>
      </w:r>
      <w:r>
        <w:rPr>
          <w:i/>
        </w:rPr>
        <w:t>G</w:t>
      </w:r>
      <w:r>
        <w:t xml:space="preserve"> = </w:t>
      </w:r>
      <w:r>
        <w:rPr>
          <w:rFonts w:ascii="Symbol" w:hAnsi="Symbol"/>
        </w:rPr>
        <w:t></w:t>
      </w:r>
      <w:r>
        <w:rPr>
          <w:i/>
        </w:rPr>
        <w:t>H</w:t>
      </w:r>
      <w:r>
        <w:t xml:space="preserve"> </w:t>
      </w:r>
      <w:r>
        <w:sym w:font="Symbol" w:char="F02D"/>
      </w:r>
      <w:r>
        <w:t xml:space="preserve"> </w:t>
      </w:r>
      <w:r>
        <w:rPr>
          <w:i/>
        </w:rPr>
        <w:t xml:space="preserve">T </w:t>
      </w:r>
      <w:r>
        <w:rPr>
          <w:rFonts w:ascii="Symbol" w:hAnsi="Symbol"/>
        </w:rPr>
        <w:t></w:t>
      </w:r>
      <w:r>
        <w:rPr>
          <w:i/>
        </w:rPr>
        <w:t xml:space="preserve">S </w:t>
      </w:r>
      <w:r>
        <w:rPr>
          <w:i/>
        </w:rPr>
        <w:sym w:font="Symbol" w:char="F0DE"/>
      </w:r>
      <w:r>
        <w:rPr>
          <w:i/>
        </w:rPr>
        <w:t xml:space="preserve"> </w:t>
      </w:r>
      <w:r>
        <w:rPr>
          <w:rFonts w:ascii="Symbol" w:hAnsi="Symbol"/>
        </w:rPr>
        <w:t></w:t>
      </w:r>
      <w:r>
        <w:t xml:space="preserve"> </w:t>
      </w:r>
      <w:r>
        <w:rPr>
          <w:i/>
        </w:rPr>
        <w:t xml:space="preserve">S </w:t>
      </w:r>
      <w:r>
        <w:t xml:space="preserve">= 2 </w:t>
      </w:r>
      <w:r>
        <w:sym w:font="Symbol" w:char="F0B4"/>
      </w:r>
      <w:r>
        <w:t xml:space="preserve"> 214 + 191 </w:t>
      </w:r>
      <w:r>
        <w:sym w:font="Symbol" w:char="F02D"/>
      </w:r>
      <w:r>
        <w:t xml:space="preserve"> 2 </w:t>
      </w:r>
      <w:r>
        <w:sym w:font="Symbol" w:char="F0B4"/>
      </w:r>
      <w:r>
        <w:t xml:space="preserve"> 211 </w:t>
      </w:r>
      <w:r>
        <w:sym w:font="Symbol" w:char="F02D"/>
      </w:r>
      <w:r>
        <w:t xml:space="preserve"> 2 </w:t>
      </w:r>
      <w:r>
        <w:sym w:font="Symbol" w:char="F0B4"/>
      </w:r>
      <w:r>
        <w:t xml:space="preserve"> 198 = </w:t>
      </w:r>
      <w:r>
        <w:sym w:font="Symbol" w:char="F02D"/>
      </w:r>
      <w:r>
        <w:t>199 J K</w:t>
      </w:r>
      <w:r>
        <w:rPr>
          <w:vertAlign w:val="superscript"/>
        </w:rPr>
        <w:sym w:font="Symbol" w:char="F02D"/>
      </w:r>
      <w:r>
        <w:rPr>
          <w:vertAlign w:val="superscript"/>
        </w:rPr>
        <w:t>1</w:t>
      </w:r>
      <w:r>
        <w:t>=</w:t>
      </w:r>
      <w:r>
        <w:tab/>
        <w:t>2</w:t>
      </w:r>
      <w:bookmarkEnd w:id="81"/>
    </w:p>
    <w:p w:rsidR="00861921" w:rsidRDefault="00861921" w:rsidP="00861921">
      <w:r>
        <w:sym w:font="Symbol" w:char="F02D"/>
      </w:r>
      <w:r>
        <w:t>7,47</w:t>
      </w:r>
      <w:r>
        <w:sym w:font="Symbol" w:char="F0D7"/>
      </w:r>
      <w:r>
        <w:t>10</w:t>
      </w:r>
      <w:r>
        <w:rPr>
          <w:vertAlign w:val="superscript"/>
        </w:rPr>
        <w:t>5</w:t>
      </w:r>
      <w:r>
        <w:t xml:space="preserve"> + 3000 </w:t>
      </w:r>
      <w:r>
        <w:sym w:font="Symbol" w:char="F0D7"/>
      </w:r>
      <w:r>
        <w:t xml:space="preserve"> 199 = (</w:t>
      </w:r>
      <w:r>
        <w:sym w:font="Symbol" w:char="F02D"/>
      </w:r>
      <w:r>
        <w:t xml:space="preserve">7,47 + 5,97) </w:t>
      </w:r>
      <w:r>
        <w:sym w:font="Symbol" w:char="F02D"/>
      </w:r>
      <w:r>
        <w:t>1,50</w:t>
      </w:r>
      <w:r>
        <w:sym w:font="Symbol" w:char="F0D7"/>
      </w:r>
      <w:r>
        <w:t>10</w:t>
      </w:r>
      <w:r>
        <w:rPr>
          <w:vertAlign w:val="superscript"/>
        </w:rPr>
        <w:t>5</w:t>
      </w:r>
      <w:r>
        <w:t xml:space="preserve"> J.</w:t>
      </w:r>
    </w:p>
    <w:p w:rsidR="00861921" w:rsidRDefault="00861921" w:rsidP="00861921">
      <w:r>
        <w:t>Dus aflopende reactie naar rechts.</w:t>
      </w:r>
    </w:p>
    <w:p w:rsidR="00861921" w:rsidRDefault="00861921" w:rsidP="00861921">
      <w:pPr>
        <w:pStyle w:val="vraag"/>
      </w:pPr>
      <w:bookmarkStart w:id="82" w:name="_Toc32230418"/>
      <w:r>
        <w:t>I.   Zeer lage percentages NO en CO dus kleine reactiesnelheid</w:t>
      </w:r>
      <w:r>
        <w:tab/>
        <w:t>2</w:t>
      </w:r>
      <w:bookmarkEnd w:id="82"/>
    </w:p>
    <w:p w:rsidR="00861921" w:rsidRDefault="00861921" w:rsidP="00861921">
      <w:r>
        <w:t>II.  Een relatief lage druk</w:t>
      </w:r>
    </w:p>
    <w:p w:rsidR="00861921" w:rsidRDefault="00861921" w:rsidP="00861921">
      <w:r>
        <w:t>III. Een relatief lage temperatuur</w:t>
      </w:r>
    </w:p>
    <w:p w:rsidR="00861921" w:rsidRDefault="00861921" w:rsidP="00861921">
      <w:r>
        <w:t>Twee argumenten is voldoende.</w:t>
      </w:r>
    </w:p>
    <w:p w:rsidR="00861921" w:rsidRDefault="00861921" w:rsidP="00861921">
      <w:pPr>
        <w:pStyle w:val="vraag"/>
      </w:pPr>
      <w:bookmarkStart w:id="83" w:name="_Toc32230419"/>
      <w:r>
        <w:t xml:space="preserve">Verhoging van de omzettingssnelheid, met de bedoeling dat gedurende de verblijftijd in de kat voldoende omzetting plaatsvindt. </w:t>
      </w:r>
      <w:r>
        <w:tab/>
        <w:t>2</w:t>
      </w:r>
      <w:bookmarkEnd w:id="83"/>
    </w:p>
    <w:p w:rsidR="00861921" w:rsidRDefault="00861921" w:rsidP="00861921">
      <w:pPr>
        <w:pStyle w:val="opgave"/>
      </w:pPr>
      <w:r>
        <w:tab/>
      </w:r>
      <w:bookmarkStart w:id="84" w:name="_Toc32230420"/>
      <w:bookmarkStart w:id="85" w:name="_Toc32230819"/>
      <w:r>
        <w:t>(17 punten)</w:t>
      </w:r>
      <w:bookmarkEnd w:id="84"/>
      <w:bookmarkEnd w:id="85"/>
    </w:p>
    <w:bookmarkStart w:id="86" w:name="_Toc32230421"/>
    <w:p w:rsidR="00861921" w:rsidRDefault="00861921" w:rsidP="00861921">
      <w:pPr>
        <w:pStyle w:val="vraag"/>
      </w:pPr>
      <w:r w:rsidRPr="00475A98">
        <w:rPr>
          <w:position w:val="-14"/>
        </w:rPr>
        <w:object w:dxaOrig="4838" w:dyaOrig="422">
          <v:shape id="_x0000_i1051" type="#_x0000_t75" style="width:241.8pt;height:21pt" o:ole="" fillcolor="window">
            <v:imagedata r:id="rId62" o:title=""/>
          </v:shape>
          <o:OLEObject Type="Embed" ProgID="ACD.ChemSketch.20" ShapeID="_x0000_i1051" DrawAspect="Content" ObjectID="_1314795191" r:id="rId63"/>
        </w:object>
      </w:r>
      <w:r>
        <w:tab/>
        <w:t>2</w:t>
      </w:r>
      <w:bookmarkEnd w:id="86"/>
    </w:p>
    <w:bookmarkStart w:id="87" w:name="_Toc32230422"/>
    <w:p w:rsidR="00861921" w:rsidRDefault="00861921" w:rsidP="00861921">
      <w:pPr>
        <w:pStyle w:val="vraag"/>
      </w:pPr>
      <w:r w:rsidRPr="00475A98">
        <w:rPr>
          <w:position w:val="-30"/>
        </w:rPr>
        <w:object w:dxaOrig="6864" w:dyaOrig="619">
          <v:shape id="_x0000_i1052" type="#_x0000_t75" style="width:343.2pt;height:31.2pt" o:ole="" fillcolor="window">
            <v:imagedata r:id="rId64" o:title=""/>
          </v:shape>
          <o:OLEObject Type="Embed" ProgID="ACD.ChemSketch.20" ShapeID="_x0000_i1052" DrawAspect="Content" ObjectID="_1314795192" r:id="rId65"/>
        </w:object>
      </w:r>
      <w:r>
        <w:tab/>
        <w:t>2</w:t>
      </w:r>
      <w:bookmarkEnd w:id="87"/>
    </w:p>
    <w:bookmarkStart w:id="88" w:name="_Toc32230423"/>
    <w:p w:rsidR="00861921" w:rsidRDefault="00861921" w:rsidP="00861921">
      <w:pPr>
        <w:pStyle w:val="vraag"/>
      </w:pPr>
      <w:r w:rsidRPr="00475A98">
        <w:rPr>
          <w:position w:val="-150"/>
        </w:rPr>
        <w:object w:dxaOrig="5707" w:dyaOrig="1814">
          <v:shape id="_x0000_i1053" type="#_x0000_t75" style="width:285.6pt;height:90.6pt" o:ole="" fillcolor="window">
            <v:imagedata r:id="rId66" o:title=""/>
          </v:shape>
          <o:OLEObject Type="Embed" ProgID="ACD.ChemSketch.20" ShapeID="_x0000_i1053" DrawAspect="Content" ObjectID="_1314795193" r:id="rId67"/>
        </w:object>
      </w:r>
      <w:r>
        <w:tab/>
        <w:t>2</w:t>
      </w:r>
      <w:bookmarkEnd w:id="88"/>
    </w:p>
    <w:p w:rsidR="00861921" w:rsidRDefault="00861921" w:rsidP="00861921">
      <w:pPr>
        <w:pStyle w:val="vraag"/>
      </w:pPr>
      <w:bookmarkStart w:id="89" w:name="_Toc32230424"/>
      <w:r>
        <w:t>Het reactie</w:t>
      </w:r>
      <w:r>
        <w:rPr>
          <w:i/>
        </w:rPr>
        <w:t>product</w:t>
      </w:r>
      <w:r>
        <w:t xml:space="preserve"> van de dimerisatie is stabieler dan verwacht op grond van bindingsenthalpieën (meer negatieve enthalpie-inhoud). Bij deze dimerisatie komt dus méér warmte vrij. </w:t>
      </w:r>
      <w:r>
        <w:tab/>
        <w:t>2</w:t>
      </w:r>
      <w:bookmarkEnd w:id="89"/>
    </w:p>
    <w:bookmarkStart w:id="90" w:name="_Toc32230425"/>
    <w:p w:rsidR="00861921" w:rsidRDefault="00861921" w:rsidP="00861921">
      <w:pPr>
        <w:pStyle w:val="vraag"/>
      </w:pPr>
      <w:r w:rsidRPr="00475A98">
        <w:rPr>
          <w:position w:val="-50"/>
        </w:rPr>
        <w:object w:dxaOrig="2966" w:dyaOrig="653">
          <v:shape id="_x0000_i1054" type="#_x0000_t75" style="width:148.2pt;height:32.4pt" o:ole="" fillcolor="window">
            <v:imagedata r:id="rId68" o:title=""/>
          </v:shape>
          <o:OLEObject Type="Embed" ProgID="ACD.ChemSketch.20" ShapeID="_x0000_i1054" DrawAspect="Content" ObjectID="_1314795194" r:id="rId69"/>
        </w:object>
      </w:r>
      <w:r>
        <w:tab/>
        <w:t>2</w:t>
      </w:r>
      <w:bookmarkEnd w:id="90"/>
    </w:p>
    <w:p w:rsidR="00861921" w:rsidRDefault="00861921" w:rsidP="00861921">
      <w:pPr>
        <w:pStyle w:val="vraag"/>
      </w:pPr>
      <w:bookmarkStart w:id="91" w:name="_Toc32230426"/>
      <w:r>
        <w:t xml:space="preserve">Door 1,2-additie. </w:t>
      </w:r>
      <w:r>
        <w:tab/>
        <w:t>4</w:t>
      </w:r>
      <w:bookmarkEnd w:id="91"/>
    </w:p>
    <w:p w:rsidR="00861921" w:rsidRDefault="00861921" w:rsidP="00861921">
      <w:r>
        <w:object w:dxaOrig="7017" w:dyaOrig="1613">
          <v:shape id="_x0000_i1055" type="#_x0000_t75" style="width:351pt;height:80.4pt" o:ole="" fillcolor="window">
            <v:imagedata r:id="rId70" o:title=""/>
          </v:shape>
          <o:OLEObject Type="Embed" ProgID="ACD.ChemSketch.20" ShapeID="_x0000_i1055" DrawAspect="Content" ObjectID="_1314795195" r:id="rId71"/>
        </w:object>
      </w:r>
    </w:p>
    <w:p w:rsidR="00861921" w:rsidRDefault="00861921" w:rsidP="00861921">
      <w:pPr>
        <w:pStyle w:val="vraag"/>
      </w:pPr>
      <w:bookmarkStart w:id="92" w:name="_Toc32230427"/>
      <w:r>
        <w:t xml:space="preserve">Doordat polymerisatie </w:t>
      </w:r>
      <w:r>
        <w:rPr>
          <w:i/>
        </w:rPr>
        <w:t>hoofdzakelijk</w:t>
      </w:r>
      <w:r>
        <w:t xml:space="preserve"> volgens 1,4-additie verloopt zijn er te </w:t>
      </w:r>
      <w:r>
        <w:rPr>
          <w:i/>
        </w:rPr>
        <w:t>weinig</w:t>
      </w:r>
      <w:r>
        <w:t xml:space="preserve"> zijgroepen met dubbele binding die dwarsbruggen kunnen vormen </w:t>
      </w:r>
      <w:r>
        <w:sym w:font="Symbol" w:char="F0DE"/>
      </w:r>
      <w:r>
        <w:t xml:space="preserve"> géén thermoharder. </w:t>
      </w:r>
      <w:r>
        <w:tab/>
        <w:t>3</w:t>
      </w:r>
      <w:bookmarkEnd w:id="92"/>
    </w:p>
    <w:p w:rsidR="00861921" w:rsidRDefault="00861921" w:rsidP="00861921">
      <w:pPr>
        <w:pStyle w:val="opgave"/>
      </w:pPr>
      <w:r>
        <w:tab/>
      </w:r>
      <w:bookmarkStart w:id="93" w:name="_Toc32230428"/>
      <w:bookmarkStart w:id="94" w:name="_Toc32230820"/>
      <w:r>
        <w:t>(19 punten)</w:t>
      </w:r>
      <w:bookmarkEnd w:id="93"/>
      <w:bookmarkEnd w:id="94"/>
    </w:p>
    <w:p w:rsidR="00861921" w:rsidRDefault="00861921" w:rsidP="00861921">
      <w:pPr>
        <w:pStyle w:val="vraag"/>
      </w:pPr>
      <w:bookmarkStart w:id="95" w:name="_Toc32230429"/>
      <w:r>
        <w:t>pH = p</w:t>
      </w:r>
      <w:r>
        <w:rPr>
          <w:i/>
        </w:rPr>
        <w:t>K</w:t>
      </w:r>
      <w:r>
        <w:rPr>
          <w:vertAlign w:val="subscript"/>
        </w:rPr>
        <w:t>z</w:t>
      </w:r>
      <w:r>
        <w:rPr>
          <w:i/>
        </w:rPr>
        <w:t xml:space="preserve"> </w:t>
      </w:r>
      <w:r>
        <w:t>als [Hind] = [Ind</w:t>
      </w:r>
      <w:r>
        <w:rPr>
          <w:vertAlign w:val="superscript"/>
        </w:rPr>
        <w:sym w:font="Symbol" w:char="F02D"/>
      </w:r>
      <w:r>
        <w:t xml:space="preserve">] (zie ook </w:t>
      </w:r>
      <w:fldSimple w:instr=" REF _Ref512150768 \r ">
        <w:r>
          <w:t>32</w:t>
        </w:r>
      </w:fldSimple>
      <w:r>
        <w:t xml:space="preserve"> ); pH = 4,2 dan [Hind] » [Ind</w:t>
      </w:r>
      <w:r>
        <w:rPr>
          <w:vertAlign w:val="superscript"/>
        </w:rPr>
        <w:sym w:font="Symbol" w:char="F02D"/>
      </w:r>
      <w:r>
        <w:t>]; 6,3 dan [Hind] « [Ind</w:t>
      </w:r>
      <w:r>
        <w:rPr>
          <w:vertAlign w:val="superscript"/>
        </w:rPr>
        <w:sym w:font="Symbol" w:char="F02D"/>
      </w:r>
      <w:r>
        <w:t>].</w:t>
      </w:r>
      <w:r>
        <w:tab/>
        <w:t>2</w:t>
      </w:r>
      <w:bookmarkEnd w:id="95"/>
    </w:p>
    <w:p w:rsidR="00861921" w:rsidRDefault="00861921" w:rsidP="00861921">
      <w:r>
        <w:t>p</w:t>
      </w:r>
      <w:r>
        <w:rPr>
          <w:i/>
        </w:rPr>
        <w:t>K</w:t>
      </w:r>
      <w:r>
        <w:rPr>
          <w:vertAlign w:val="subscript"/>
        </w:rPr>
        <w:t>z</w:t>
      </w:r>
      <w:r>
        <w:t xml:space="preserve"> </w:t>
      </w:r>
      <w:r>
        <w:sym w:font="Symbol" w:char="F0BB"/>
      </w:r>
      <w:r>
        <w:t xml:space="preserve"> </w:t>
      </w:r>
      <w:r w:rsidRPr="00475A98">
        <w:rPr>
          <w:position w:val="-22"/>
        </w:rPr>
        <w:object w:dxaOrig="859" w:dyaOrig="580">
          <v:shape id="_x0000_i1056" type="#_x0000_t75" style="width:43.2pt;height:28.8pt" o:ole="" fillcolor="window">
            <v:imagedata r:id="rId72" o:title=""/>
          </v:shape>
          <o:OLEObject Type="Embed" ProgID="Equation.3" ShapeID="_x0000_i1056" DrawAspect="Content" ObjectID="_1314795196" r:id="rId73"/>
        </w:object>
      </w:r>
      <w:r>
        <w:t xml:space="preserve"> = 5,3</w:t>
      </w:r>
    </w:p>
    <w:p w:rsidR="00861921" w:rsidRDefault="00861921" w:rsidP="00861921">
      <w:pPr>
        <w:pStyle w:val="vraag"/>
      </w:pPr>
      <w:bookmarkStart w:id="96" w:name="_Ref512150768"/>
      <w:bookmarkStart w:id="97" w:name="_Toc32230430"/>
      <w:r>
        <w:lastRenderedPageBreak/>
        <w:t xml:space="preserve">Voor evenwicht Hind </w:t>
      </w:r>
      <w:r w:rsidR="00475A98">
        <w:fldChar w:fldCharType="begin"/>
      </w:r>
      <w:r>
        <w:instrText xml:space="preserve"> ADVANCE \d 2 </w:instrText>
      </w:r>
      <w:r w:rsidR="00475A98">
        <w:fldChar w:fldCharType="end"/>
      </w:r>
      <w:r>
        <w:sym w:font="Symbol" w:char="F0AE"/>
      </w:r>
      <w:r w:rsidR="00475A98">
        <w:fldChar w:fldCharType="begin"/>
      </w:r>
      <w:r>
        <w:instrText xml:space="preserve"> ADVANCE \u 4 \l 11 </w:instrText>
      </w:r>
      <w:r w:rsidR="00475A98">
        <w:fldChar w:fldCharType="end"/>
      </w:r>
      <w:r>
        <w:sym w:font="Symbol" w:char="F0AC"/>
      </w:r>
      <w:r w:rsidR="00475A98">
        <w:fldChar w:fldCharType="begin"/>
      </w:r>
      <w:r>
        <w:instrText xml:space="preserve"> ADVANCE \d 2 </w:instrText>
      </w:r>
      <w:r w:rsidR="00475A98">
        <w:fldChar w:fldCharType="end"/>
      </w:r>
      <w:r>
        <w:t xml:space="preserve"> H</w:t>
      </w:r>
      <w:r>
        <w:rPr>
          <w:vertAlign w:val="superscript"/>
        </w:rPr>
        <w:t>+</w:t>
      </w:r>
      <w:r>
        <w:t xml:space="preserve"> Ind</w:t>
      </w:r>
      <w:r>
        <w:rPr>
          <w:vertAlign w:val="superscript"/>
        </w:rPr>
        <w:sym w:font="Symbol" w:char="F02D"/>
      </w:r>
      <w:r>
        <w:t xml:space="preserve"> geldt</w:t>
      </w:r>
      <w:bookmarkEnd w:id="96"/>
      <w:r>
        <w:tab/>
        <w:t>2</w:t>
      </w:r>
      <w:bookmarkEnd w:id="97"/>
    </w:p>
    <w:p w:rsidR="00861921" w:rsidRDefault="00861921" w:rsidP="00861921">
      <w:r w:rsidRPr="00475A98">
        <w:rPr>
          <w:position w:val="-26"/>
        </w:rPr>
        <w:object w:dxaOrig="1660" w:dyaOrig="680">
          <v:shape id="_x0000_i1057" type="#_x0000_t75" style="width:82.8pt;height:34.2pt" o:ole="" fillcolor="window">
            <v:imagedata r:id="rId74" o:title=""/>
          </v:shape>
          <o:OLEObject Type="Embed" ProgID="Equation.3" ShapeID="_x0000_i1057" DrawAspect="Content" ObjectID="_1314795197" r:id="rId75"/>
        </w:object>
      </w:r>
      <w:r>
        <w:t xml:space="preserve"> </w:t>
      </w:r>
      <w:r>
        <w:sym w:font="Symbol" w:char="F0DE"/>
      </w:r>
      <w:r>
        <w:t xml:space="preserve"> </w:t>
      </w:r>
      <w:r w:rsidRPr="00475A98">
        <w:rPr>
          <w:position w:val="-26"/>
        </w:rPr>
        <w:object w:dxaOrig="1760" w:dyaOrig="680">
          <v:shape id="_x0000_i1058" type="#_x0000_t75" style="width:88.2pt;height:34.2pt" o:ole="" fillcolor="window">
            <v:imagedata r:id="rId76" o:title=""/>
          </v:shape>
          <o:OLEObject Type="Embed" ProgID="Equation.3" ShapeID="_x0000_i1058" DrawAspect="Content" ObjectID="_1314795198" r:id="rId77"/>
        </w:object>
      </w:r>
      <w:r>
        <w:t xml:space="preserve"> </w:t>
      </w:r>
      <w:r>
        <w:sym w:font="Symbol" w:char="F0DE"/>
      </w:r>
      <w:r>
        <w:t xml:space="preserve"> p</w:t>
      </w:r>
      <w:r>
        <w:rPr>
          <w:i/>
        </w:rPr>
        <w:t>K</w:t>
      </w:r>
      <w:r>
        <w:rPr>
          <w:vertAlign w:val="subscript"/>
        </w:rPr>
        <w:t>z</w:t>
      </w:r>
      <w:r>
        <w:t xml:space="preserve"> = pH </w:t>
      </w:r>
      <w:r>
        <w:sym w:font="Symbol" w:char="F02D"/>
      </w:r>
      <w:r>
        <w:t xml:space="preserve"> log </w:t>
      </w:r>
      <w:r w:rsidRPr="00475A98">
        <w:rPr>
          <w:position w:val="-26"/>
        </w:rPr>
        <w:object w:dxaOrig="680" w:dyaOrig="680">
          <v:shape id="_x0000_i1059" type="#_x0000_t75" style="width:34.2pt;height:34.2pt" o:ole="" fillcolor="window">
            <v:imagedata r:id="rId78" o:title=""/>
          </v:shape>
          <o:OLEObject Type="Embed" ProgID="Equation.3" ShapeID="_x0000_i1059" DrawAspect="Content" ObjectID="_1314795199" r:id="rId79"/>
        </w:object>
      </w:r>
      <w:r>
        <w:t xml:space="preserve"> </w:t>
      </w:r>
      <w:r>
        <w:sym w:font="Symbol" w:char="F0DE"/>
      </w:r>
      <w:r>
        <w:t xml:space="preserve"> p</w:t>
      </w:r>
      <w:r>
        <w:rPr>
          <w:i/>
        </w:rPr>
        <w:t>K</w:t>
      </w:r>
      <w:r>
        <w:rPr>
          <w:vertAlign w:val="subscript"/>
        </w:rPr>
        <w:t>z</w:t>
      </w:r>
      <w:r>
        <w:t xml:space="preserve"> = pH + log </w:t>
      </w:r>
      <w:r w:rsidRPr="00475A98">
        <w:rPr>
          <w:position w:val="-32"/>
        </w:rPr>
        <w:object w:dxaOrig="680" w:dyaOrig="680">
          <v:shape id="_x0000_i1060" type="#_x0000_t75" style="width:34.2pt;height:34.2pt" o:ole="" fillcolor="window">
            <v:imagedata r:id="rId80" o:title=""/>
          </v:shape>
          <o:OLEObject Type="Embed" ProgID="Equation.3" ShapeID="_x0000_i1060" DrawAspect="Content" ObjectID="_1314795200" r:id="rId81"/>
        </w:object>
      </w:r>
    </w:p>
    <w:p w:rsidR="00861921" w:rsidRDefault="00861921" w:rsidP="00861921">
      <w:r>
        <w:t>[Ind]</w:t>
      </w:r>
      <w:r>
        <w:rPr>
          <w:vertAlign w:val="subscript"/>
        </w:rPr>
        <w:t>o</w:t>
      </w:r>
      <w:r>
        <w:t xml:space="preserve"> is de totale concentratie indicator.</w:t>
      </w:r>
    </w:p>
    <w:p w:rsidR="00861921" w:rsidRDefault="00861921" w:rsidP="00861921">
      <w:pPr>
        <w:pStyle w:val="vraag"/>
      </w:pPr>
      <w:bookmarkStart w:id="98" w:name="_Toc32230431"/>
      <w:r>
        <w:rPr>
          <w:i/>
        </w:rPr>
        <w:t>E</w:t>
      </w:r>
      <w:r>
        <w:t xml:space="preserve"> = </w:t>
      </w:r>
      <w:r>
        <w:rPr>
          <w:rFonts w:ascii="Symbol" w:hAnsi="Symbol"/>
        </w:rPr>
        <w:t></w:t>
      </w:r>
      <w:r>
        <w:rPr>
          <w:vertAlign w:val="subscript"/>
        </w:rPr>
        <w:t>z</w:t>
      </w:r>
      <w:r>
        <w:t xml:space="preserve"> </w:t>
      </w:r>
      <w:r>
        <w:sym w:font="Symbol" w:char="F0D7"/>
      </w:r>
      <w:r>
        <w:t xml:space="preserve"> [Hind] </w:t>
      </w:r>
      <w:r>
        <w:sym w:font="Symbol" w:char="F0D7"/>
      </w:r>
      <w:r>
        <w:t xml:space="preserve"> </w:t>
      </w:r>
      <w:r>
        <w:rPr>
          <w:i/>
        </w:rPr>
        <w:t>l</w:t>
      </w:r>
      <w:r>
        <w:t xml:space="preserve"> + </w:t>
      </w:r>
      <w:r>
        <w:rPr>
          <w:rFonts w:ascii="Symbol" w:hAnsi="Symbol"/>
        </w:rPr>
        <w:t></w:t>
      </w:r>
      <w:r>
        <w:rPr>
          <w:vertAlign w:val="subscript"/>
        </w:rPr>
        <w:t>b</w:t>
      </w:r>
      <w:r>
        <w:t xml:space="preserve"> </w:t>
      </w:r>
      <w:r>
        <w:sym w:font="Symbol" w:char="F0D7"/>
      </w:r>
      <w:r>
        <w:t xml:space="preserve"> [Ind</w:t>
      </w:r>
      <w:r>
        <w:rPr>
          <w:vertAlign w:val="superscript"/>
        </w:rPr>
        <w:sym w:font="Symbol" w:char="F02D"/>
      </w:r>
      <w:r>
        <w:t xml:space="preserve">] </w:t>
      </w:r>
      <w:r>
        <w:sym w:font="Symbol" w:char="F0D7"/>
      </w:r>
      <w:r>
        <w:t xml:space="preserve"> </w:t>
      </w:r>
      <w:r>
        <w:rPr>
          <w:i/>
        </w:rPr>
        <w:t>l</w:t>
      </w:r>
      <w:r>
        <w:tab/>
        <w:t>6</w:t>
      </w:r>
      <w:bookmarkEnd w:id="98"/>
    </w:p>
    <w:p w:rsidR="00861921" w:rsidRDefault="00861921" w:rsidP="00861921">
      <w:r>
        <w:rPr>
          <w:i/>
        </w:rPr>
        <w:t>E</w:t>
      </w:r>
      <w:r>
        <w:rPr>
          <w:vertAlign w:val="subscript"/>
        </w:rPr>
        <w:t>z</w:t>
      </w:r>
      <w:r>
        <w:t xml:space="preserve"> = </w:t>
      </w:r>
      <w:r>
        <w:rPr>
          <w:rFonts w:ascii="Symbol" w:hAnsi="Symbol"/>
        </w:rPr>
        <w:t></w:t>
      </w:r>
      <w:r>
        <w:rPr>
          <w:vertAlign w:val="subscript"/>
        </w:rPr>
        <w:t>z</w:t>
      </w:r>
      <w:r>
        <w:t>[Ind]</w:t>
      </w:r>
      <w:r>
        <w:rPr>
          <w:vertAlign w:val="subscript"/>
        </w:rPr>
        <w:t>o</w:t>
      </w:r>
      <w:r>
        <w:t xml:space="preserve"> </w:t>
      </w:r>
      <w:r>
        <w:sym w:font="Symbol" w:char="F0D7"/>
      </w:r>
      <w:r>
        <w:t xml:space="preserve"> </w:t>
      </w:r>
      <w:r>
        <w:rPr>
          <w:i/>
        </w:rPr>
        <w:t>l</w:t>
      </w:r>
      <w:r>
        <w:t xml:space="preserve">; </w:t>
      </w:r>
      <w:r>
        <w:rPr>
          <w:i/>
        </w:rPr>
        <w:t>E</w:t>
      </w:r>
      <w:r>
        <w:rPr>
          <w:vertAlign w:val="subscript"/>
        </w:rPr>
        <w:t>b</w:t>
      </w:r>
      <w:r>
        <w:t xml:space="preserve"> = </w:t>
      </w:r>
      <w:r>
        <w:rPr>
          <w:rFonts w:ascii="Symbol" w:hAnsi="Symbol"/>
        </w:rPr>
        <w:t></w:t>
      </w:r>
      <w:r>
        <w:rPr>
          <w:vertAlign w:val="subscript"/>
        </w:rPr>
        <w:t>b</w:t>
      </w:r>
      <w:r>
        <w:t>[Ind]</w:t>
      </w:r>
      <w:r>
        <w:rPr>
          <w:vertAlign w:val="subscript"/>
        </w:rPr>
        <w:t>o</w:t>
      </w:r>
      <w:r>
        <w:t xml:space="preserve"> </w:t>
      </w:r>
      <w:r>
        <w:sym w:font="Symbol" w:char="F0D7"/>
      </w:r>
      <w:r>
        <w:t xml:space="preserve"> </w:t>
      </w:r>
      <w:r>
        <w:rPr>
          <w:i/>
        </w:rPr>
        <w:t>l</w:t>
      </w:r>
    </w:p>
    <w:p w:rsidR="00861921" w:rsidRDefault="00861921" w:rsidP="00861921">
      <w:r>
        <w:t xml:space="preserve">Stel [Hind] = </w:t>
      </w:r>
      <w:r>
        <w:rPr>
          <w:i/>
        </w:rPr>
        <w:t>x</w:t>
      </w:r>
      <w:r>
        <w:t xml:space="preserve"> </w:t>
      </w:r>
      <w:r>
        <w:sym w:font="Symbol" w:char="F0D7"/>
      </w:r>
      <w:r>
        <w:t xml:space="preserve"> [Ind]</w:t>
      </w:r>
      <w:r>
        <w:rPr>
          <w:vertAlign w:val="subscript"/>
        </w:rPr>
        <w:t>o</w:t>
      </w:r>
      <w:r>
        <w:t xml:space="preserve"> </w:t>
      </w:r>
      <w:r>
        <w:sym w:font="Symbol" w:char="F0DE"/>
      </w:r>
      <w:r>
        <w:t xml:space="preserve"> [Ind</w:t>
      </w:r>
      <w:r>
        <w:rPr>
          <w:vertAlign w:val="superscript"/>
        </w:rPr>
        <w:sym w:font="Symbol" w:char="F02D"/>
      </w:r>
      <w:r>
        <w:t xml:space="preserve">] = (1 </w:t>
      </w:r>
      <w:r>
        <w:sym w:font="Symbol" w:char="F02D"/>
      </w:r>
      <w:r>
        <w:t xml:space="preserve"> </w:t>
      </w:r>
      <w:r>
        <w:rPr>
          <w:i/>
        </w:rPr>
        <w:t>x</w:t>
      </w:r>
      <w:r>
        <w:t>) [Ind]</w:t>
      </w:r>
      <w:r>
        <w:rPr>
          <w:vertAlign w:val="subscript"/>
        </w:rPr>
        <w:t>o</w:t>
      </w:r>
    </w:p>
    <w:p w:rsidR="00861921" w:rsidRDefault="00861921" w:rsidP="00861921">
      <w:r w:rsidRPr="00475A98">
        <w:rPr>
          <w:position w:val="-32"/>
        </w:rPr>
        <w:object w:dxaOrig="6920" w:dyaOrig="700">
          <v:shape id="_x0000_i1061" type="#_x0000_t75" style="width:346.2pt;height:34.8pt" o:ole="" fillcolor="window">
            <v:imagedata r:id="rId82" o:title=""/>
          </v:shape>
          <o:OLEObject Type="Embed" ProgID="Equation.3" ShapeID="_x0000_i1061" DrawAspect="Content" ObjectID="_1314795201" r:id="rId83"/>
        </w:object>
      </w:r>
    </w:p>
    <w:p w:rsidR="00861921" w:rsidRDefault="00861921" w:rsidP="00861921">
      <w:pPr>
        <w:pStyle w:val="vraag"/>
      </w:pPr>
      <w:bookmarkStart w:id="99" w:name="_Toc32230432"/>
      <w:r>
        <w:t>In omslag</w:t>
      </w:r>
      <w:r>
        <w:rPr>
          <w:i/>
        </w:rPr>
        <w:t>punt</w:t>
      </w:r>
      <w:r>
        <w:t xml:space="preserve"> is [Hind] = [Ind</w:t>
      </w:r>
      <w:r>
        <w:rPr>
          <w:vertAlign w:val="superscript"/>
        </w:rPr>
        <w:sym w:font="Symbol" w:char="F02D"/>
      </w:r>
      <w:r>
        <w:t xml:space="preserve">] dus </w:t>
      </w:r>
      <w:r w:rsidRPr="00475A98">
        <w:rPr>
          <w:position w:val="-28"/>
        </w:rPr>
        <w:object w:dxaOrig="760" w:dyaOrig="639">
          <v:shape id="_x0000_i1062" type="#_x0000_t75" style="width:37.8pt;height:31.8pt" o:ole="" fillcolor="window">
            <v:imagedata r:id="rId84" o:title=""/>
          </v:shape>
          <o:OLEObject Type="Embed" ProgID="Equation.3" ShapeID="_x0000_i1062" DrawAspect="Content" ObjectID="_1314795202" r:id="rId85"/>
        </w:object>
      </w:r>
      <w:r>
        <w:t xml:space="preserve"> = 1 </w:t>
      </w:r>
      <w:r>
        <w:sym w:font="Symbol" w:char="F0DE"/>
      </w:r>
      <w:r>
        <w:t xml:space="preserve"> </w:t>
      </w:r>
      <w:r>
        <w:rPr>
          <w:i/>
        </w:rPr>
        <w:t>E</w:t>
      </w:r>
      <w:r>
        <w:t xml:space="preserve"> = ½ (</w:t>
      </w:r>
      <w:r>
        <w:rPr>
          <w:i/>
        </w:rPr>
        <w:t>E</w:t>
      </w:r>
      <w:r>
        <w:rPr>
          <w:vertAlign w:val="subscript"/>
        </w:rPr>
        <w:t>z</w:t>
      </w:r>
      <w:r>
        <w:t xml:space="preserve"> </w:t>
      </w:r>
      <w:r>
        <w:sym w:font="Symbol" w:char="F02D"/>
      </w:r>
      <w:r>
        <w:t xml:space="preserve"> </w:t>
      </w:r>
      <w:r>
        <w:rPr>
          <w:i/>
        </w:rPr>
        <w:t>E</w:t>
      </w:r>
      <w:r>
        <w:rPr>
          <w:vertAlign w:val="subscript"/>
        </w:rPr>
        <w:t>b</w:t>
      </w:r>
      <w:r>
        <w:t>). In het omslag</w:t>
      </w:r>
      <w:r>
        <w:rPr>
          <w:i/>
        </w:rPr>
        <w:t>traject</w:t>
      </w:r>
      <w:r>
        <w:t xml:space="preserve"> is dat ongeveer zo. Deze ligt tussen </w:t>
      </w:r>
      <w:r>
        <w:rPr>
          <w:i/>
        </w:rPr>
        <w:t>E</w:t>
      </w:r>
      <w:r>
        <w:rPr>
          <w:vertAlign w:val="subscript"/>
        </w:rPr>
        <w:t>z</w:t>
      </w:r>
      <w:r>
        <w:t xml:space="preserve"> en </w:t>
      </w:r>
      <w:r>
        <w:rPr>
          <w:i/>
        </w:rPr>
        <w:t>E</w:t>
      </w:r>
      <w:r>
        <w:rPr>
          <w:vertAlign w:val="subscript"/>
        </w:rPr>
        <w:t>b</w:t>
      </w:r>
      <w:r>
        <w:t xml:space="preserve"> en gaat uiteraard door het isosbestische punt bij </w:t>
      </w:r>
      <w:r>
        <w:rPr>
          <w:rFonts w:ascii="Symbol" w:hAnsi="Symbol"/>
        </w:rPr>
        <w:t></w:t>
      </w:r>
      <w:r>
        <w:t xml:space="preserve"> = 458 nm (hier geldt: </w:t>
      </w:r>
      <w:r>
        <w:rPr>
          <w:rFonts w:ascii="Symbol" w:hAnsi="Symbol"/>
        </w:rPr>
        <w:t></w:t>
      </w:r>
      <w:r>
        <w:rPr>
          <w:vertAlign w:val="subscript"/>
        </w:rPr>
        <w:t>z</w:t>
      </w:r>
      <w:r>
        <w:t xml:space="preserve"> = </w:t>
      </w:r>
      <w:r>
        <w:rPr>
          <w:rFonts w:ascii="Symbol" w:hAnsi="Symbol"/>
        </w:rPr>
        <w:t></w:t>
      </w:r>
      <w:r>
        <w:rPr>
          <w:vertAlign w:val="subscript"/>
        </w:rPr>
        <w:t>b</w:t>
      </w:r>
      <w:r>
        <w:t xml:space="preserve">). </w:t>
      </w:r>
      <w:r>
        <w:tab/>
        <w:t>3</w:t>
      </w:r>
      <w:bookmarkEnd w:id="99"/>
    </w:p>
    <w:p w:rsidR="00861921" w:rsidRDefault="00861921" w:rsidP="00861921">
      <w:pPr>
        <w:pStyle w:val="vraag"/>
      </w:pPr>
      <w:bookmarkStart w:id="100" w:name="_Toc32230433"/>
      <w:r>
        <w:t xml:space="preserve">Als </w:t>
      </w:r>
      <w:r>
        <w:rPr>
          <w:rFonts w:ascii="Symbol" w:hAnsi="Symbol"/>
        </w:rPr>
        <w:t></w:t>
      </w:r>
      <w:r>
        <w:rPr>
          <w:vertAlign w:val="subscript"/>
        </w:rPr>
        <w:t>z</w:t>
      </w:r>
      <w:r>
        <w:t xml:space="preserve"> </w:t>
      </w:r>
      <w:r>
        <w:sym w:font="Symbol" w:char="F0BB"/>
      </w:r>
      <w:r>
        <w:t xml:space="preserve"> </w:t>
      </w:r>
      <w:r>
        <w:rPr>
          <w:rFonts w:ascii="Symbol" w:hAnsi="Symbol"/>
        </w:rPr>
        <w:t></w:t>
      </w:r>
      <w:r>
        <w:rPr>
          <w:vertAlign w:val="subscript"/>
        </w:rPr>
        <w:t>b</w:t>
      </w:r>
      <w:r>
        <w:t xml:space="preserve"> dan leiden alle verhoudingen </w:t>
      </w:r>
      <w:r w:rsidRPr="00475A98">
        <w:rPr>
          <w:position w:val="-32"/>
        </w:rPr>
        <w:object w:dxaOrig="680" w:dyaOrig="680">
          <v:shape id="_x0000_i1063" type="#_x0000_t75" style="width:34.2pt;height:34.2pt" o:ole="" fillcolor="window">
            <v:imagedata r:id="rId80" o:title=""/>
          </v:shape>
          <o:OLEObject Type="Embed" ProgID="Equation.3" ShapeID="_x0000_i1063" DrawAspect="Content" ObjectID="_1314795203" r:id="rId86"/>
        </w:object>
      </w:r>
      <w:r>
        <w:t xml:space="preserve"> tot ongeveer dezelfde extinctie </w:t>
      </w:r>
      <w:r>
        <w:sym w:font="Symbol" w:char="F0DE"/>
      </w:r>
      <w:r>
        <w:t xml:space="preserve"> grote spreiding in het resultaat van de meting. </w:t>
      </w:r>
      <w:r>
        <w:tab/>
        <w:t>2</w:t>
      </w:r>
      <w:bookmarkEnd w:id="100"/>
    </w:p>
    <w:p w:rsidR="00861921" w:rsidRDefault="00861921" w:rsidP="00861921">
      <w:pPr>
        <w:pStyle w:val="vraag"/>
      </w:pPr>
      <w:bookmarkStart w:id="101" w:name="_Toc32230434"/>
      <w:r>
        <w:t xml:space="preserve">nr. 2 als voorbeeld: </w:t>
      </w:r>
      <w:r w:rsidRPr="00475A98">
        <w:rPr>
          <w:position w:val="-32"/>
        </w:rPr>
        <w:object w:dxaOrig="2140" w:dyaOrig="680">
          <v:shape id="_x0000_i1064" type="#_x0000_t75" style="width:106.8pt;height:34.2pt" o:ole="" fillcolor="window">
            <v:imagedata r:id="rId87" o:title=""/>
          </v:shape>
          <o:OLEObject Type="Embed" ProgID="Equation.3" ShapeID="_x0000_i1064" DrawAspect="Content" ObjectID="_1314795204" r:id="rId88"/>
        </w:object>
      </w:r>
      <w:r>
        <w:t xml:space="preserve"> = 1,56</w:t>
      </w:r>
      <w:r>
        <w:tab/>
        <w:t>4</w:t>
      </w:r>
      <w:bookmarkEnd w:id="101"/>
    </w:p>
    <w:p w:rsidR="00861921" w:rsidRDefault="00861921" w:rsidP="00861921">
      <w:pPr>
        <w:rPr>
          <w:i/>
        </w:rPr>
      </w:pPr>
      <w:r>
        <w:t>p</w:t>
      </w:r>
      <w:r>
        <w:rPr>
          <w:i/>
        </w:rPr>
        <w:t>K</w:t>
      </w:r>
      <w:r>
        <w:rPr>
          <w:vertAlign w:val="subscript"/>
        </w:rPr>
        <w:t>z</w:t>
      </w:r>
      <w:r>
        <w:rPr>
          <w:i/>
        </w:rPr>
        <w:t xml:space="preserve"> </w:t>
      </w:r>
      <w:r>
        <w:t>= 4,77 + log 1,56 = 4,96</w:t>
      </w:r>
    </w:p>
    <w:p w:rsidR="00861921" w:rsidRDefault="00861921" w:rsidP="00861921">
      <w:r>
        <w:t xml:space="preserve">Zo ook de andere. </w:t>
      </w:r>
      <w:r>
        <w:rPr>
          <w:i/>
        </w:rPr>
        <w:t>E</w:t>
      </w:r>
      <w:r>
        <w:rPr>
          <w:vertAlign w:val="subscript"/>
        </w:rPr>
        <w:t>z</w:t>
      </w:r>
      <w:r>
        <w:t xml:space="preserve"> en </w:t>
      </w:r>
      <w:r>
        <w:rPr>
          <w:i/>
        </w:rPr>
        <w:t>E</w:t>
      </w:r>
      <w:r>
        <w:rPr>
          <w:vertAlign w:val="subscript"/>
        </w:rPr>
        <w:t>b</w:t>
      </w:r>
      <w:r>
        <w:t xml:space="preserve"> zijn evt. ook af te lezen in de grafiek.</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529"/>
        <w:gridCol w:w="635"/>
        <w:gridCol w:w="635"/>
        <w:gridCol w:w="635"/>
        <w:gridCol w:w="635"/>
        <w:gridCol w:w="635"/>
        <w:gridCol w:w="684"/>
      </w:tblGrid>
      <w:tr w:rsidR="00861921" w:rsidTr="004F4E27">
        <w:tc>
          <w:tcPr>
            <w:tcW w:w="529" w:type="dxa"/>
          </w:tcPr>
          <w:p w:rsidR="00861921" w:rsidRDefault="00861921" w:rsidP="004F4E27">
            <w:r>
              <w:t>nr</w:t>
            </w:r>
          </w:p>
        </w:tc>
        <w:tc>
          <w:tcPr>
            <w:tcW w:w="635" w:type="dxa"/>
          </w:tcPr>
          <w:p w:rsidR="00861921" w:rsidRDefault="00861921" w:rsidP="004F4E27">
            <w:r>
              <w:t>2</w:t>
            </w:r>
          </w:p>
        </w:tc>
        <w:tc>
          <w:tcPr>
            <w:tcW w:w="635" w:type="dxa"/>
          </w:tcPr>
          <w:p w:rsidR="00861921" w:rsidRDefault="00861921" w:rsidP="004F4E27">
            <w:r>
              <w:t>3</w:t>
            </w:r>
          </w:p>
        </w:tc>
        <w:tc>
          <w:tcPr>
            <w:tcW w:w="635" w:type="dxa"/>
          </w:tcPr>
          <w:p w:rsidR="00861921" w:rsidRDefault="00861921" w:rsidP="004F4E27">
            <w:r>
              <w:t>4</w:t>
            </w:r>
          </w:p>
        </w:tc>
        <w:tc>
          <w:tcPr>
            <w:tcW w:w="635" w:type="dxa"/>
          </w:tcPr>
          <w:p w:rsidR="00861921" w:rsidRDefault="00861921" w:rsidP="004F4E27">
            <w:r>
              <w:t>5</w:t>
            </w:r>
          </w:p>
        </w:tc>
        <w:tc>
          <w:tcPr>
            <w:tcW w:w="635" w:type="dxa"/>
          </w:tcPr>
          <w:p w:rsidR="00861921" w:rsidRDefault="00861921" w:rsidP="004F4E27">
            <w:r>
              <w:t>6</w:t>
            </w:r>
          </w:p>
        </w:tc>
        <w:tc>
          <w:tcPr>
            <w:tcW w:w="684" w:type="dxa"/>
          </w:tcPr>
          <w:p w:rsidR="00861921" w:rsidRDefault="00861921" w:rsidP="004F4E27">
            <w:r>
              <w:t>gem.</w:t>
            </w:r>
          </w:p>
        </w:tc>
      </w:tr>
      <w:tr w:rsidR="00861921" w:rsidTr="004F4E27">
        <w:tc>
          <w:tcPr>
            <w:tcW w:w="529" w:type="dxa"/>
          </w:tcPr>
          <w:p w:rsidR="00861921" w:rsidRDefault="00861921" w:rsidP="004F4E27">
            <w:pPr>
              <w:rPr>
                <w:vertAlign w:val="subscript"/>
              </w:rPr>
            </w:pPr>
            <w:r>
              <w:t>p</w:t>
            </w:r>
            <w:r>
              <w:rPr>
                <w:i/>
              </w:rPr>
              <w:t>K</w:t>
            </w:r>
            <w:r>
              <w:rPr>
                <w:vertAlign w:val="subscript"/>
              </w:rPr>
              <w:t>z</w:t>
            </w:r>
          </w:p>
        </w:tc>
        <w:tc>
          <w:tcPr>
            <w:tcW w:w="635" w:type="dxa"/>
          </w:tcPr>
          <w:p w:rsidR="00861921" w:rsidRDefault="00861921" w:rsidP="004F4E27">
            <w:r>
              <w:t>4,96</w:t>
            </w:r>
          </w:p>
        </w:tc>
        <w:tc>
          <w:tcPr>
            <w:tcW w:w="635" w:type="dxa"/>
          </w:tcPr>
          <w:p w:rsidR="00861921" w:rsidRDefault="00861921" w:rsidP="004F4E27">
            <w:r>
              <w:t>4,95</w:t>
            </w:r>
          </w:p>
        </w:tc>
        <w:tc>
          <w:tcPr>
            <w:tcW w:w="635" w:type="dxa"/>
          </w:tcPr>
          <w:p w:rsidR="00861921" w:rsidRDefault="00861921" w:rsidP="004F4E27">
            <w:r>
              <w:t>4,93</w:t>
            </w:r>
          </w:p>
        </w:tc>
        <w:tc>
          <w:tcPr>
            <w:tcW w:w="635" w:type="dxa"/>
          </w:tcPr>
          <w:p w:rsidR="00861921" w:rsidRDefault="00861921" w:rsidP="004F4E27">
            <w:r>
              <w:t>4,94</w:t>
            </w:r>
          </w:p>
        </w:tc>
        <w:tc>
          <w:tcPr>
            <w:tcW w:w="635" w:type="dxa"/>
          </w:tcPr>
          <w:p w:rsidR="00861921" w:rsidRDefault="00861921" w:rsidP="004F4E27">
            <w:r>
              <w:t>4,91</w:t>
            </w:r>
          </w:p>
        </w:tc>
        <w:tc>
          <w:tcPr>
            <w:tcW w:w="684" w:type="dxa"/>
          </w:tcPr>
          <w:p w:rsidR="00861921" w:rsidRDefault="00861921" w:rsidP="004F4E27">
            <w:r>
              <w:t>4,94</w:t>
            </w:r>
          </w:p>
        </w:tc>
      </w:tr>
    </w:tbl>
    <w:p w:rsidR="00C70E79" w:rsidRDefault="00C70E79"/>
    <w:sectPr w:rsidR="00C70E79" w:rsidSect="00C70E79">
      <w:footerReference w:type="default" r:id="rId8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2A7" w:rsidRDefault="00FE02A7" w:rsidP="00861921">
      <w:r>
        <w:separator/>
      </w:r>
    </w:p>
  </w:endnote>
  <w:endnote w:type="continuationSeparator" w:id="0">
    <w:p w:rsidR="00FE02A7" w:rsidRDefault="00FE02A7" w:rsidP="00861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98" w:rsidRDefault="00475A98">
    <w:pPr>
      <w:pStyle w:val="Voettekst"/>
      <w:framePr w:wrap="around" w:vAnchor="text" w:hAnchor="margin" w:xAlign="outside" w:y="1"/>
      <w:rPr>
        <w:rStyle w:val="Paginanummer"/>
      </w:rPr>
    </w:pPr>
    <w:r>
      <w:rPr>
        <w:rStyle w:val="Paginanummer"/>
      </w:rPr>
      <w:fldChar w:fldCharType="begin"/>
    </w:r>
    <w:r w:rsidR="007D5933">
      <w:rPr>
        <w:rStyle w:val="Paginanummer"/>
      </w:rPr>
      <w:instrText xml:space="preserve">PAGE  </w:instrText>
    </w:r>
    <w:r>
      <w:rPr>
        <w:rStyle w:val="Paginanummer"/>
      </w:rPr>
      <w:fldChar w:fldCharType="separate"/>
    </w:r>
    <w:r w:rsidR="00F15E52">
      <w:rPr>
        <w:rStyle w:val="Paginanummer"/>
        <w:noProof/>
      </w:rPr>
      <w:t>8</w:t>
    </w:r>
    <w:r>
      <w:rPr>
        <w:rStyle w:val="Paginanummer"/>
      </w:rPr>
      <w:fldChar w:fldCharType="end"/>
    </w:r>
  </w:p>
  <w:p w:rsidR="00475A98" w:rsidRDefault="007D5933">
    <w:pPr>
      <w:pStyle w:val="Voettekst"/>
      <w:ind w:right="360" w:firstLine="360"/>
    </w:pPr>
    <w:r>
      <w:tab/>
      <w:t xml:space="preserve">Opgaven </w:t>
    </w:r>
    <w:r w:rsidR="00F15E52">
      <w:t xml:space="preserve">voorronde </w:t>
    </w:r>
    <w:r>
      <w:t>1989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21" w:rsidRDefault="00475A98">
    <w:pPr>
      <w:pStyle w:val="Voettekst"/>
      <w:framePr w:wrap="around" w:vAnchor="text" w:hAnchor="margin" w:xAlign="outside" w:y="1"/>
      <w:rPr>
        <w:rStyle w:val="Paginanummer"/>
      </w:rPr>
    </w:pPr>
    <w:r>
      <w:rPr>
        <w:rStyle w:val="Paginanummer"/>
      </w:rPr>
      <w:fldChar w:fldCharType="begin"/>
    </w:r>
    <w:r w:rsidR="00861921">
      <w:rPr>
        <w:rStyle w:val="Paginanummer"/>
      </w:rPr>
      <w:instrText xml:space="preserve">PAGE  </w:instrText>
    </w:r>
    <w:r>
      <w:rPr>
        <w:rStyle w:val="Paginanummer"/>
      </w:rPr>
      <w:fldChar w:fldCharType="separate"/>
    </w:r>
    <w:r w:rsidR="00F15E52">
      <w:rPr>
        <w:rStyle w:val="Paginanummer"/>
        <w:noProof/>
      </w:rPr>
      <w:t>12</w:t>
    </w:r>
    <w:r>
      <w:rPr>
        <w:rStyle w:val="Paginanummer"/>
      </w:rPr>
      <w:fldChar w:fldCharType="end"/>
    </w:r>
  </w:p>
  <w:p w:rsidR="00861921" w:rsidRDefault="00861921">
    <w:pPr>
      <w:pStyle w:val="Voettekst"/>
      <w:ind w:right="360" w:firstLine="360"/>
    </w:pPr>
    <w:r>
      <w:tab/>
      <w:t>Antwoord</w:t>
    </w:r>
    <w:r w:rsidR="00F15E52">
      <w:t>model voorronde</w:t>
    </w:r>
    <w:r>
      <w:t xml:space="preserve"> 1989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2A7" w:rsidRDefault="00FE02A7" w:rsidP="00861921">
      <w:r>
        <w:separator/>
      </w:r>
    </w:p>
  </w:footnote>
  <w:footnote w:type="continuationSeparator" w:id="0">
    <w:p w:rsidR="00FE02A7" w:rsidRDefault="00FE02A7" w:rsidP="008619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2B98"/>
    <w:multiLevelType w:val="singleLevel"/>
    <w:tmpl w:val="0413000F"/>
    <w:lvl w:ilvl="0">
      <w:start w:val="1"/>
      <w:numFmt w:val="decimal"/>
      <w:lvlText w:val="%1."/>
      <w:lvlJc w:val="left"/>
      <w:pPr>
        <w:tabs>
          <w:tab w:val="num" w:pos="360"/>
        </w:tabs>
        <w:ind w:left="360" w:hanging="360"/>
      </w:pPr>
    </w:lvl>
  </w:abstractNum>
  <w:abstractNum w:abstractNumId="1">
    <w:nsid w:val="39006619"/>
    <w:multiLevelType w:val="singleLevel"/>
    <w:tmpl w:val="ADEA6FA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
    <w:nsid w:val="55C82420"/>
    <w:multiLevelType w:val="singleLevel"/>
    <w:tmpl w:val="0413000F"/>
    <w:lvl w:ilvl="0">
      <w:start w:val="1"/>
      <w:numFmt w:val="decimal"/>
      <w:lvlText w:val="%1."/>
      <w:lvlJc w:val="left"/>
      <w:pPr>
        <w:tabs>
          <w:tab w:val="num" w:pos="360"/>
        </w:tabs>
        <w:ind w:left="360" w:hanging="360"/>
      </w:pPr>
    </w:lvl>
  </w:abstractNum>
  <w:abstractNum w:abstractNumId="3">
    <w:nsid w:val="621B71CC"/>
    <w:multiLevelType w:val="multilevel"/>
    <w:tmpl w:val="D32E2832"/>
    <w:lvl w:ilvl="0">
      <w:start w:val="1"/>
      <w:numFmt w:val="decimal"/>
      <w:pStyle w:val="Kop1"/>
      <w:lvlText w:val="NCO %1"/>
      <w:lvlJc w:val="left"/>
      <w:pPr>
        <w:tabs>
          <w:tab w:val="num" w:pos="1080"/>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4">
    <w:nsid w:val="78564A12"/>
    <w:multiLevelType w:val="singleLevel"/>
    <w:tmpl w:val="FE7CA014"/>
    <w:lvl w:ilvl="0">
      <w:start w:val="1"/>
      <w:numFmt w:val="decimal"/>
      <w:pStyle w:val="vraag"/>
      <w:lvlText w:val="%1"/>
      <w:lvlJc w:val="left"/>
      <w:pPr>
        <w:tabs>
          <w:tab w:val="num" w:pos="360"/>
        </w:tabs>
        <w:ind w:left="360" w:hanging="360"/>
      </w:pPr>
    </w:lvl>
  </w:abstractNum>
  <w:num w:numId="1">
    <w:abstractNumId w:val="1"/>
  </w:num>
  <w:num w:numId="2">
    <w:abstractNumId w:val="4"/>
  </w:num>
  <w:num w:numId="3">
    <w:abstractNumId w:val="4"/>
    <w:lvlOverride w:ilvl="0">
      <w:startOverride w:val="1"/>
    </w:lvlOverride>
  </w:num>
  <w:num w:numId="4">
    <w:abstractNumId w:val="2"/>
  </w:num>
  <w:num w:numId="5">
    <w:abstractNumId w:val="0"/>
  </w:num>
  <w:num w:numId="6">
    <w:abstractNumId w:val="4"/>
    <w:lvlOverride w:ilvl="0">
      <w:startOverride w:val="1"/>
    </w:lvlOverride>
  </w:num>
  <w:num w:numId="7">
    <w:abstractNumId w:val="1"/>
    <w:lvlOverride w:ilvl="0">
      <w:startOverride w:val="1"/>
    </w:lvlOverride>
  </w:num>
  <w:num w:numId="8">
    <w:abstractNumId w:val="4"/>
    <w:lvlOverride w:ilvl="0">
      <w:startOverride w:val="1"/>
    </w:lvlOverride>
  </w:num>
  <w:num w:numId="9">
    <w:abstractNumId w:val="1"/>
    <w:lvlOverride w:ilvl="0">
      <w:startOverride w:val="1"/>
    </w:lvlOverride>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61921"/>
    <w:rsid w:val="000A54C4"/>
    <w:rsid w:val="000B7D45"/>
    <w:rsid w:val="00215D65"/>
    <w:rsid w:val="003471DE"/>
    <w:rsid w:val="003976D7"/>
    <w:rsid w:val="00401DFA"/>
    <w:rsid w:val="00475A98"/>
    <w:rsid w:val="00496D8F"/>
    <w:rsid w:val="004C7F39"/>
    <w:rsid w:val="00575AC2"/>
    <w:rsid w:val="005C2F50"/>
    <w:rsid w:val="006830D4"/>
    <w:rsid w:val="0068532F"/>
    <w:rsid w:val="007D5933"/>
    <w:rsid w:val="00824013"/>
    <w:rsid w:val="008255DD"/>
    <w:rsid w:val="00861921"/>
    <w:rsid w:val="00900072"/>
    <w:rsid w:val="00A262DE"/>
    <w:rsid w:val="00B0479F"/>
    <w:rsid w:val="00C70E79"/>
    <w:rsid w:val="00E105B1"/>
    <w:rsid w:val="00E70B9C"/>
    <w:rsid w:val="00EB5D8C"/>
    <w:rsid w:val="00F15E52"/>
    <w:rsid w:val="00FD0A9D"/>
    <w:rsid w:val="00FE02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1921"/>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861921"/>
    <w:pPr>
      <w:keepNext/>
      <w:numPr>
        <w:numId w:val="10"/>
      </w:numPr>
      <w:spacing w:after="240"/>
      <w:outlineLvl w:val="0"/>
    </w:pPr>
    <w:rPr>
      <w:b/>
      <w:kern w:val="28"/>
      <w:sz w:val="28"/>
    </w:rPr>
  </w:style>
  <w:style w:type="paragraph" w:styleId="Kop2">
    <w:name w:val="heading 2"/>
    <w:basedOn w:val="Standaard"/>
    <w:next w:val="Standaard"/>
    <w:link w:val="Kop2Char"/>
    <w:qFormat/>
    <w:rsid w:val="00861921"/>
    <w:pPr>
      <w:keepNext/>
      <w:numPr>
        <w:ilvl w:val="1"/>
        <w:numId w:val="10"/>
      </w:numPr>
      <w:spacing w:before="120" w:after="120"/>
      <w:outlineLvl w:val="1"/>
    </w:pPr>
    <w:rPr>
      <w:b/>
      <w:i/>
      <w:sz w:val="24"/>
    </w:rPr>
  </w:style>
  <w:style w:type="paragraph" w:styleId="Kop3">
    <w:name w:val="heading 3"/>
    <w:basedOn w:val="Standaard"/>
    <w:next w:val="Standaard"/>
    <w:link w:val="Kop3Char"/>
    <w:qFormat/>
    <w:rsid w:val="00861921"/>
    <w:pPr>
      <w:keepNext/>
      <w:numPr>
        <w:ilvl w:val="2"/>
        <w:numId w:val="10"/>
      </w:numPr>
      <w:spacing w:before="60" w:after="60"/>
      <w:outlineLvl w:val="2"/>
    </w:pPr>
    <w:rPr>
      <w:sz w:val="24"/>
    </w:rPr>
  </w:style>
  <w:style w:type="paragraph" w:styleId="Kop4">
    <w:name w:val="heading 4"/>
    <w:basedOn w:val="Standaard"/>
    <w:next w:val="Standaard"/>
    <w:link w:val="Kop4Char"/>
    <w:qFormat/>
    <w:rsid w:val="00861921"/>
    <w:pPr>
      <w:keepNext/>
      <w:numPr>
        <w:ilvl w:val="3"/>
        <w:numId w:val="10"/>
      </w:numPr>
      <w:spacing w:before="60" w:after="60"/>
      <w:outlineLvl w:val="3"/>
    </w:pPr>
    <w:rPr>
      <w:b/>
      <w:sz w:val="24"/>
    </w:rPr>
  </w:style>
  <w:style w:type="paragraph" w:styleId="Kop5">
    <w:name w:val="heading 5"/>
    <w:basedOn w:val="Standaard"/>
    <w:next w:val="Standaard"/>
    <w:link w:val="Kop5Char"/>
    <w:qFormat/>
    <w:rsid w:val="00861921"/>
    <w:pPr>
      <w:keepNext/>
      <w:numPr>
        <w:ilvl w:val="4"/>
        <w:numId w:val="10"/>
      </w:numPr>
      <w:tabs>
        <w:tab w:val="left" w:pos="5103"/>
        <w:tab w:val="right" w:pos="9072"/>
      </w:tabs>
      <w:outlineLvl w:val="4"/>
    </w:pPr>
    <w:rPr>
      <w:i/>
    </w:rPr>
  </w:style>
  <w:style w:type="paragraph" w:styleId="Kop6">
    <w:name w:val="heading 6"/>
    <w:basedOn w:val="Standaard"/>
    <w:next w:val="Standaard"/>
    <w:link w:val="Kop6Char"/>
    <w:qFormat/>
    <w:rsid w:val="00861921"/>
    <w:pPr>
      <w:numPr>
        <w:ilvl w:val="5"/>
        <w:numId w:val="10"/>
      </w:numPr>
      <w:spacing w:before="240" w:after="60"/>
      <w:outlineLvl w:val="5"/>
    </w:pPr>
    <w:rPr>
      <w:i/>
    </w:rPr>
  </w:style>
  <w:style w:type="paragraph" w:styleId="Kop7">
    <w:name w:val="heading 7"/>
    <w:basedOn w:val="Standaard"/>
    <w:next w:val="Standaard"/>
    <w:link w:val="Kop7Char"/>
    <w:qFormat/>
    <w:rsid w:val="00861921"/>
    <w:pPr>
      <w:keepNext/>
      <w:numPr>
        <w:ilvl w:val="6"/>
        <w:numId w:val="10"/>
      </w:numPr>
      <w:tabs>
        <w:tab w:val="left" w:pos="5103"/>
        <w:tab w:val="right" w:pos="9072"/>
      </w:tabs>
      <w:outlineLvl w:val="6"/>
    </w:pPr>
    <w:rPr>
      <w:b/>
      <w:i/>
    </w:rPr>
  </w:style>
  <w:style w:type="paragraph" w:styleId="Kop8">
    <w:name w:val="heading 8"/>
    <w:basedOn w:val="Standaard"/>
    <w:next w:val="Standaard"/>
    <w:link w:val="Kop8Char"/>
    <w:qFormat/>
    <w:rsid w:val="00861921"/>
    <w:pPr>
      <w:numPr>
        <w:ilvl w:val="7"/>
        <w:numId w:val="10"/>
      </w:numPr>
      <w:spacing w:before="240" w:after="60"/>
      <w:outlineLvl w:val="7"/>
    </w:pPr>
    <w:rPr>
      <w:rFonts w:ascii="Arial" w:hAnsi="Arial"/>
      <w:i/>
      <w:sz w:val="20"/>
    </w:rPr>
  </w:style>
  <w:style w:type="paragraph" w:styleId="Kop9">
    <w:name w:val="heading 9"/>
    <w:basedOn w:val="Standaard"/>
    <w:next w:val="Standaard"/>
    <w:link w:val="Kop9Char"/>
    <w:qFormat/>
    <w:rsid w:val="00861921"/>
    <w:pPr>
      <w:numPr>
        <w:ilvl w:val="8"/>
        <w:numId w:val="10"/>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61921"/>
    <w:rPr>
      <w:rFonts w:ascii="Times New Roman" w:hAnsi="Times New Roman" w:cs="Times New Roman"/>
      <w:b/>
      <w:kern w:val="28"/>
      <w:sz w:val="28"/>
      <w:szCs w:val="20"/>
      <w:lang w:eastAsia="nl-NL"/>
    </w:rPr>
  </w:style>
  <w:style w:type="character" w:customStyle="1" w:styleId="Kop2Char">
    <w:name w:val="Kop 2 Char"/>
    <w:basedOn w:val="Standaardalinea-lettertype"/>
    <w:link w:val="Kop2"/>
    <w:rsid w:val="00861921"/>
    <w:rPr>
      <w:rFonts w:ascii="Times New Roman" w:hAnsi="Times New Roman" w:cs="Times New Roman"/>
      <w:b/>
      <w:i/>
      <w:sz w:val="24"/>
      <w:szCs w:val="20"/>
      <w:lang w:eastAsia="nl-NL"/>
    </w:rPr>
  </w:style>
  <w:style w:type="character" w:customStyle="1" w:styleId="Kop3Char">
    <w:name w:val="Kop 3 Char"/>
    <w:basedOn w:val="Standaardalinea-lettertype"/>
    <w:link w:val="Kop3"/>
    <w:rsid w:val="00861921"/>
    <w:rPr>
      <w:rFonts w:ascii="Times New Roman" w:hAnsi="Times New Roman" w:cs="Times New Roman"/>
      <w:sz w:val="24"/>
      <w:szCs w:val="20"/>
      <w:lang w:eastAsia="nl-NL"/>
    </w:rPr>
  </w:style>
  <w:style w:type="character" w:customStyle="1" w:styleId="Kop4Char">
    <w:name w:val="Kop 4 Char"/>
    <w:basedOn w:val="Standaardalinea-lettertype"/>
    <w:link w:val="Kop4"/>
    <w:rsid w:val="00861921"/>
    <w:rPr>
      <w:rFonts w:ascii="Times New Roman" w:hAnsi="Times New Roman" w:cs="Times New Roman"/>
      <w:b/>
      <w:sz w:val="24"/>
      <w:szCs w:val="20"/>
      <w:lang w:eastAsia="nl-NL"/>
    </w:rPr>
  </w:style>
  <w:style w:type="character" w:customStyle="1" w:styleId="Kop5Char">
    <w:name w:val="Kop 5 Char"/>
    <w:basedOn w:val="Standaardalinea-lettertype"/>
    <w:link w:val="Kop5"/>
    <w:rsid w:val="00861921"/>
    <w:rPr>
      <w:rFonts w:ascii="Times New Roman" w:hAnsi="Times New Roman" w:cs="Times New Roman"/>
      <w:i/>
      <w:szCs w:val="20"/>
      <w:lang w:eastAsia="nl-NL"/>
    </w:rPr>
  </w:style>
  <w:style w:type="character" w:customStyle="1" w:styleId="Kop6Char">
    <w:name w:val="Kop 6 Char"/>
    <w:basedOn w:val="Standaardalinea-lettertype"/>
    <w:link w:val="Kop6"/>
    <w:rsid w:val="00861921"/>
    <w:rPr>
      <w:rFonts w:ascii="Times New Roman" w:hAnsi="Times New Roman" w:cs="Times New Roman"/>
      <w:i/>
      <w:szCs w:val="20"/>
      <w:lang w:eastAsia="nl-NL"/>
    </w:rPr>
  </w:style>
  <w:style w:type="character" w:customStyle="1" w:styleId="Kop7Char">
    <w:name w:val="Kop 7 Char"/>
    <w:basedOn w:val="Standaardalinea-lettertype"/>
    <w:link w:val="Kop7"/>
    <w:rsid w:val="00861921"/>
    <w:rPr>
      <w:rFonts w:ascii="Times New Roman" w:hAnsi="Times New Roman" w:cs="Times New Roman"/>
      <w:b/>
      <w:i/>
      <w:szCs w:val="20"/>
      <w:lang w:eastAsia="nl-NL"/>
    </w:rPr>
  </w:style>
  <w:style w:type="character" w:customStyle="1" w:styleId="Kop8Char">
    <w:name w:val="Kop 8 Char"/>
    <w:basedOn w:val="Standaardalinea-lettertype"/>
    <w:link w:val="Kop8"/>
    <w:rsid w:val="00861921"/>
    <w:rPr>
      <w:rFonts w:ascii="Arial" w:hAnsi="Arial" w:cs="Times New Roman"/>
      <w:i/>
      <w:sz w:val="20"/>
      <w:szCs w:val="20"/>
      <w:lang w:eastAsia="nl-NL"/>
    </w:rPr>
  </w:style>
  <w:style w:type="character" w:customStyle="1" w:styleId="Kop9Char">
    <w:name w:val="Kop 9 Char"/>
    <w:basedOn w:val="Standaardalinea-lettertype"/>
    <w:link w:val="Kop9"/>
    <w:rsid w:val="00861921"/>
    <w:rPr>
      <w:rFonts w:ascii="Arial" w:hAnsi="Arial" w:cs="Times New Roman"/>
      <w:b/>
      <w:i/>
      <w:sz w:val="18"/>
      <w:szCs w:val="20"/>
      <w:lang w:eastAsia="nl-NL"/>
    </w:rPr>
  </w:style>
  <w:style w:type="paragraph" w:customStyle="1" w:styleId="opgave">
    <w:name w:val="opgave"/>
    <w:basedOn w:val="Standaard"/>
    <w:next w:val="Standaard"/>
    <w:rsid w:val="00861921"/>
    <w:pPr>
      <w:keepNext/>
      <w:numPr>
        <w:numId w:val="1"/>
      </w:numPr>
      <w:tabs>
        <w:tab w:val="clear" w:pos="1191"/>
        <w:tab w:val="num" w:pos="1418"/>
        <w:tab w:val="right" w:pos="9072"/>
      </w:tabs>
      <w:spacing w:before="240" w:after="120" w:line="288" w:lineRule="auto"/>
      <w:ind w:left="1418" w:hanging="902"/>
      <w:outlineLvl w:val="0"/>
    </w:pPr>
    <w:rPr>
      <w:b/>
      <w:sz w:val="26"/>
    </w:rPr>
  </w:style>
  <w:style w:type="paragraph" w:customStyle="1" w:styleId="Stand">
    <w:name w:val="+Stand"/>
    <w:basedOn w:val="Standaard"/>
    <w:rsid w:val="00861921"/>
    <w:pPr>
      <w:spacing w:before="60"/>
    </w:pPr>
  </w:style>
  <w:style w:type="paragraph" w:customStyle="1" w:styleId="Inspring">
    <w:name w:val="Inspring"/>
    <w:basedOn w:val="Standaard"/>
    <w:rsid w:val="00861921"/>
    <w:pPr>
      <w:ind w:left="284"/>
    </w:pPr>
  </w:style>
  <w:style w:type="paragraph" w:customStyle="1" w:styleId="Stand0">
    <w:name w:val="Stand+"/>
    <w:basedOn w:val="Standaard"/>
    <w:rsid w:val="00861921"/>
    <w:pPr>
      <w:spacing w:after="60"/>
    </w:pPr>
  </w:style>
  <w:style w:type="paragraph" w:customStyle="1" w:styleId="Interlinie">
    <w:name w:val="Interlinie"/>
    <w:basedOn w:val="Standaard"/>
    <w:rsid w:val="00861921"/>
    <w:pPr>
      <w:spacing w:before="60" w:after="60"/>
    </w:pPr>
  </w:style>
  <w:style w:type="paragraph" w:customStyle="1" w:styleId="vraag">
    <w:name w:val="vraag"/>
    <w:basedOn w:val="Standaard"/>
    <w:next w:val="Standaard"/>
    <w:rsid w:val="00861921"/>
    <w:pPr>
      <w:numPr>
        <w:numId w:val="2"/>
      </w:numPr>
      <w:tabs>
        <w:tab w:val="clear" w:pos="360"/>
        <w:tab w:val="num" w:pos="0"/>
        <w:tab w:val="right" w:pos="9072"/>
      </w:tabs>
      <w:spacing w:after="120"/>
      <w:ind w:left="0" w:hanging="567"/>
      <w:outlineLvl w:val="1"/>
    </w:pPr>
  </w:style>
  <w:style w:type="paragraph" w:customStyle="1" w:styleId="stip">
    <w:name w:val="stip"/>
    <w:basedOn w:val="Standaard"/>
    <w:rsid w:val="00861921"/>
    <w:pPr>
      <w:tabs>
        <w:tab w:val="num" w:pos="0"/>
        <w:tab w:val="left" w:pos="5103"/>
        <w:tab w:val="right" w:pos="9072"/>
      </w:tabs>
      <w:ind w:left="360" w:hanging="142"/>
    </w:pPr>
  </w:style>
  <w:style w:type="paragraph" w:styleId="Inhopg1">
    <w:name w:val="toc 1"/>
    <w:basedOn w:val="Standaard"/>
    <w:next w:val="Standaard"/>
    <w:autoRedefine/>
    <w:semiHidden/>
    <w:rsid w:val="00861921"/>
  </w:style>
  <w:style w:type="paragraph" w:styleId="Inhopg2">
    <w:name w:val="toc 2"/>
    <w:basedOn w:val="Standaard"/>
    <w:next w:val="Standaard"/>
    <w:autoRedefine/>
    <w:semiHidden/>
    <w:rsid w:val="00861921"/>
    <w:pPr>
      <w:ind w:left="220"/>
    </w:pPr>
  </w:style>
  <w:style w:type="paragraph" w:styleId="Inhopg3">
    <w:name w:val="toc 3"/>
    <w:basedOn w:val="Standaard"/>
    <w:next w:val="Standaard"/>
    <w:autoRedefine/>
    <w:semiHidden/>
    <w:rsid w:val="00861921"/>
    <w:pPr>
      <w:ind w:left="440"/>
    </w:pPr>
  </w:style>
  <w:style w:type="paragraph" w:styleId="Inhopg4">
    <w:name w:val="toc 4"/>
    <w:basedOn w:val="Standaard"/>
    <w:next w:val="Standaard"/>
    <w:autoRedefine/>
    <w:semiHidden/>
    <w:rsid w:val="00861921"/>
    <w:pPr>
      <w:ind w:left="660"/>
    </w:pPr>
  </w:style>
  <w:style w:type="paragraph" w:styleId="Inhopg5">
    <w:name w:val="toc 5"/>
    <w:basedOn w:val="Standaard"/>
    <w:next w:val="Standaard"/>
    <w:autoRedefine/>
    <w:semiHidden/>
    <w:rsid w:val="00861921"/>
    <w:pPr>
      <w:ind w:left="880"/>
    </w:pPr>
  </w:style>
  <w:style w:type="paragraph" w:styleId="Inhopg6">
    <w:name w:val="toc 6"/>
    <w:basedOn w:val="Standaard"/>
    <w:next w:val="Standaard"/>
    <w:autoRedefine/>
    <w:semiHidden/>
    <w:rsid w:val="00861921"/>
    <w:pPr>
      <w:ind w:left="1100"/>
    </w:pPr>
  </w:style>
  <w:style w:type="paragraph" w:styleId="Inhopg7">
    <w:name w:val="toc 7"/>
    <w:basedOn w:val="Standaard"/>
    <w:next w:val="Standaard"/>
    <w:autoRedefine/>
    <w:semiHidden/>
    <w:rsid w:val="00861921"/>
    <w:pPr>
      <w:ind w:left="1320"/>
    </w:pPr>
  </w:style>
  <w:style w:type="paragraph" w:styleId="Inhopg8">
    <w:name w:val="toc 8"/>
    <w:basedOn w:val="Standaard"/>
    <w:next w:val="Standaard"/>
    <w:autoRedefine/>
    <w:semiHidden/>
    <w:rsid w:val="00861921"/>
    <w:pPr>
      <w:ind w:left="1540"/>
    </w:pPr>
  </w:style>
  <w:style w:type="paragraph" w:styleId="Inhopg9">
    <w:name w:val="toc 9"/>
    <w:basedOn w:val="Standaard"/>
    <w:next w:val="Standaard"/>
    <w:autoRedefine/>
    <w:semiHidden/>
    <w:rsid w:val="00861921"/>
    <w:pPr>
      <w:ind w:left="1760"/>
    </w:pPr>
  </w:style>
  <w:style w:type="paragraph" w:styleId="Bijschrift">
    <w:name w:val="caption"/>
    <w:basedOn w:val="Standaard"/>
    <w:next w:val="Standaard"/>
    <w:qFormat/>
    <w:rsid w:val="00861921"/>
    <w:pPr>
      <w:spacing w:before="120" w:after="120"/>
    </w:pPr>
    <w:rPr>
      <w:b/>
    </w:rPr>
  </w:style>
  <w:style w:type="paragraph" w:styleId="Koptekst">
    <w:name w:val="header"/>
    <w:basedOn w:val="Standaard"/>
    <w:link w:val="KoptekstChar"/>
    <w:semiHidden/>
    <w:rsid w:val="00861921"/>
    <w:pPr>
      <w:tabs>
        <w:tab w:val="num" w:pos="0"/>
        <w:tab w:val="center" w:pos="4536"/>
        <w:tab w:val="left" w:pos="5103"/>
        <w:tab w:val="right" w:pos="9072"/>
      </w:tabs>
    </w:pPr>
  </w:style>
  <w:style w:type="character" w:customStyle="1" w:styleId="KoptekstChar">
    <w:name w:val="Koptekst Char"/>
    <w:basedOn w:val="Standaardalinea-lettertype"/>
    <w:link w:val="Koptekst"/>
    <w:semiHidden/>
    <w:rsid w:val="00861921"/>
    <w:rPr>
      <w:rFonts w:ascii="Times New Roman" w:hAnsi="Times New Roman" w:cs="Times New Roman"/>
      <w:szCs w:val="20"/>
      <w:lang w:eastAsia="nl-NL"/>
    </w:rPr>
  </w:style>
  <w:style w:type="paragraph" w:styleId="Titel">
    <w:name w:val="Title"/>
    <w:basedOn w:val="Standaard"/>
    <w:link w:val="TitelChar"/>
    <w:qFormat/>
    <w:rsid w:val="00861921"/>
    <w:pPr>
      <w:jc w:val="center"/>
    </w:pPr>
    <w:rPr>
      <w:b/>
      <w:sz w:val="56"/>
    </w:rPr>
  </w:style>
  <w:style w:type="character" w:customStyle="1" w:styleId="TitelChar">
    <w:name w:val="Titel Char"/>
    <w:basedOn w:val="Standaardalinea-lettertype"/>
    <w:link w:val="Titel"/>
    <w:rsid w:val="00861921"/>
    <w:rPr>
      <w:rFonts w:ascii="Times New Roman" w:hAnsi="Times New Roman" w:cs="Times New Roman"/>
      <w:b/>
      <w:sz w:val="56"/>
      <w:szCs w:val="20"/>
      <w:lang w:eastAsia="nl-NL"/>
    </w:rPr>
  </w:style>
  <w:style w:type="paragraph" w:styleId="Ballontekst">
    <w:name w:val="Balloon Text"/>
    <w:basedOn w:val="Standaard"/>
    <w:link w:val="BallontekstChar"/>
    <w:uiPriority w:val="99"/>
    <w:semiHidden/>
    <w:unhideWhenUsed/>
    <w:rsid w:val="00861921"/>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921"/>
    <w:rPr>
      <w:rFonts w:ascii="Tahoma" w:hAnsi="Tahoma" w:cs="Tahoma"/>
      <w:sz w:val="16"/>
      <w:szCs w:val="16"/>
      <w:lang w:eastAsia="nl-NL"/>
    </w:rPr>
  </w:style>
  <w:style w:type="character" w:styleId="Paginanummer">
    <w:name w:val="page number"/>
    <w:basedOn w:val="Standaardalinea-lettertype"/>
    <w:semiHidden/>
    <w:rsid w:val="00861921"/>
    <w:rPr>
      <w:rFonts w:ascii="Times New Roman" w:hAnsi="Times New Roman"/>
      <w:sz w:val="18"/>
    </w:rPr>
  </w:style>
  <w:style w:type="paragraph" w:styleId="Voettekst">
    <w:name w:val="footer"/>
    <w:basedOn w:val="Standaard"/>
    <w:link w:val="VoettekstChar"/>
    <w:semiHidden/>
    <w:rsid w:val="00861921"/>
    <w:pPr>
      <w:pBdr>
        <w:top w:val="single" w:sz="4" w:space="1" w:color="auto"/>
      </w:pBdr>
      <w:tabs>
        <w:tab w:val="num" w:pos="0"/>
        <w:tab w:val="center" w:pos="4253"/>
        <w:tab w:val="right" w:pos="8505"/>
      </w:tabs>
    </w:pPr>
    <w:rPr>
      <w:b/>
      <w:sz w:val="18"/>
    </w:rPr>
  </w:style>
  <w:style w:type="character" w:customStyle="1" w:styleId="VoettekstChar">
    <w:name w:val="Voettekst Char"/>
    <w:basedOn w:val="Standaardalinea-lettertype"/>
    <w:link w:val="Voettekst"/>
    <w:semiHidden/>
    <w:rsid w:val="00861921"/>
    <w:rPr>
      <w:rFonts w:ascii="Times New Roman" w:hAnsi="Times New Roman" w:cs="Times New Roman"/>
      <w:b/>
      <w:sz w:val="18"/>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oleObject" Target="embeddings/oleObject31.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png"/><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5.bin"/><Relationship Id="rId87" Type="http://schemas.openxmlformats.org/officeDocument/2006/relationships/image" Target="media/image41.wmf"/><Relationship Id="rId5" Type="http://schemas.openxmlformats.org/officeDocument/2006/relationships/footnotes" Target="footnotes.xml"/><Relationship Id="rId61" Type="http://schemas.openxmlformats.org/officeDocument/2006/relationships/oleObject" Target="embeddings/oleObject26.bin"/><Relationship Id="rId82" Type="http://schemas.openxmlformats.org/officeDocument/2006/relationships/image" Target="media/image39.wmf"/><Relationship Id="rId90"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3.png"/><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8.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7.bin"/><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oleObject" Target="embeddings/oleObject40.bin"/><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2.bin"/><Relationship Id="rId31" Type="http://schemas.openxmlformats.org/officeDocument/2006/relationships/footer" Target="footer1.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7.wmf"/><Relationship Id="rId81" Type="http://schemas.openxmlformats.org/officeDocument/2006/relationships/oleObject" Target="embeddings/oleObject36.bin"/><Relationship Id="rId86" Type="http://schemas.openxmlformats.org/officeDocument/2006/relationships/oleObject" Target="embeddings/oleObject39.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2838</Words>
  <Characters>15609</Characters>
  <Application>Microsoft Office Word</Application>
  <DocSecurity>0</DocSecurity>
  <Lines>130</Lines>
  <Paragraphs>36</Paragraphs>
  <ScaleCrop>false</ScaleCrop>
  <Company/>
  <LinksUpToDate>false</LinksUpToDate>
  <CharactersWithSpaces>18411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2009-09-17T20:56:00Z</dcterms:created>
  <dcterms:modified xsi:type="dcterms:W3CDTF">2009-09-18T13:57:00Z</dcterms:modified>
</cp:coreProperties>
</file>