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5A" w:rsidRDefault="00BE455A" w:rsidP="002B568C">
      <w:pPr>
        <w:pStyle w:val="Kop1"/>
        <w:jc w:val="center"/>
      </w:pPr>
      <w:r>
        <w:t>12</w:t>
      </w:r>
      <w:r>
        <w:rPr>
          <w:vertAlign w:val="superscript"/>
        </w:rPr>
        <w:t>e</w:t>
      </w:r>
      <w:r>
        <w:t xml:space="preserve"> </w:t>
      </w:r>
      <w:r w:rsidR="00375141">
        <w:t xml:space="preserve">Nationale Chemieolympiade </w:t>
      </w:r>
      <w:r>
        <w:t>1991</w:t>
      </w:r>
    </w:p>
    <w:p w:rsidR="00BE455A" w:rsidRDefault="00BE455A" w:rsidP="002B568C">
      <w:pPr>
        <w:pStyle w:val="Kop1"/>
        <w:jc w:val="center"/>
      </w:pPr>
      <w:r>
        <w:t>Akzo</w:t>
      </w:r>
      <w:r>
        <w:sym w:font="Symbol" w:char="F02D"/>
      </w:r>
      <w:r>
        <w:t xml:space="preserve">Sassenheim </w:t>
      </w:r>
      <w:r>
        <w:rPr>
          <w:sz w:val="22"/>
        </w:rPr>
        <w:t>Coatings Division</w:t>
      </w:r>
    </w:p>
    <w:p w:rsidR="00BE455A" w:rsidRDefault="00BE455A" w:rsidP="002B568C">
      <w:pPr>
        <w:pStyle w:val="Kop3"/>
        <w:jc w:val="center"/>
      </w:pPr>
      <w:r>
        <w:t xml:space="preserve">Dinsdag 18 juni 1991 </w:t>
      </w:r>
      <w:r>
        <w:tab/>
        <w:t>Duur: 08.30 — 12.30 uur</w:t>
      </w:r>
    </w:p>
    <w:p w:rsidR="00BE455A" w:rsidRDefault="00BE455A">
      <w:pPr>
        <w:pStyle w:val="Kop3"/>
      </w:pPr>
      <w:r>
        <w:t>Deel I: Theorie</w:t>
      </w:r>
    </w:p>
    <w:p w:rsidR="00BE455A" w:rsidRDefault="00BE455A">
      <w:pPr>
        <w:tabs>
          <w:tab w:val="left" w:pos="284"/>
        </w:tabs>
      </w:pPr>
      <w:r>
        <w:t>1.</w:t>
      </w:r>
      <w:r>
        <w:tab/>
        <w:t>Bij de beoordeling van het schriftelijk werk zal worden gelet op:</w:t>
      </w:r>
    </w:p>
    <w:p w:rsidR="00BE455A" w:rsidRDefault="00BE455A">
      <w:pPr>
        <w:tabs>
          <w:tab w:val="left" w:pos="284"/>
          <w:tab w:val="left" w:pos="2505"/>
        </w:tabs>
      </w:pPr>
      <w:r>
        <w:t>a.</w:t>
      </w:r>
      <w:r>
        <w:tab/>
        <w:t>het vermelden van eenheden in de eindantwoorden, waar dat mogelijk is en</w:t>
      </w:r>
    </w:p>
    <w:p w:rsidR="00BE455A" w:rsidRDefault="00BE455A">
      <w:pPr>
        <w:tabs>
          <w:tab w:val="left" w:pos="284"/>
          <w:tab w:val="left" w:pos="2505"/>
        </w:tabs>
      </w:pPr>
      <w:r>
        <w:t>b.</w:t>
      </w:r>
      <w:r>
        <w:tab/>
        <w:t>het compleet formuleren van de antwoorden, dus aangeven op welke wijze je tot het antwoord bent gekomen.</w:t>
      </w:r>
    </w:p>
    <w:p w:rsidR="00BE455A" w:rsidRDefault="00BE455A">
      <w:pPr>
        <w:tabs>
          <w:tab w:val="left" w:pos="284"/>
        </w:tabs>
      </w:pPr>
      <w:r>
        <w:t>Derhalve geen te grote gedachtesprongen, maar ook niet een zeer uitvoerige beantwoording.</w:t>
      </w:r>
    </w:p>
    <w:p w:rsidR="00BE455A" w:rsidRDefault="00BE455A">
      <w:pPr>
        <w:tabs>
          <w:tab w:val="left" w:pos="284"/>
          <w:tab w:val="left" w:pos="2505"/>
        </w:tabs>
      </w:pPr>
      <w:r>
        <w:t>c.</w:t>
      </w:r>
      <w:r>
        <w:tab/>
        <w:t>het precies beantwoorden van wat gevraagd wordt: niet meer en niet minder.</w:t>
      </w:r>
    </w:p>
    <w:p w:rsidR="00BE455A" w:rsidRDefault="00BE455A">
      <w:pPr>
        <w:tabs>
          <w:tab w:val="left" w:pos="284"/>
        </w:tabs>
      </w:pPr>
      <w:r>
        <w:t>2.</w:t>
      </w:r>
      <w:r>
        <w:tab/>
        <w:t>Het werk bestaat uit 7 opgaven. Er kunnen maximaal 100 punten worden gescoord.</w:t>
      </w:r>
    </w:p>
    <w:p w:rsidR="00BE455A" w:rsidRDefault="00BE455A">
      <w:r>
        <w:t>Zij zijn als volgt over de vragen verdeeld:</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788"/>
        <w:gridCol w:w="360"/>
        <w:gridCol w:w="360"/>
        <w:gridCol w:w="360"/>
        <w:gridCol w:w="470"/>
        <w:gridCol w:w="470"/>
        <w:gridCol w:w="360"/>
        <w:gridCol w:w="360"/>
        <w:gridCol w:w="360"/>
        <w:gridCol w:w="360"/>
        <w:gridCol w:w="470"/>
        <w:gridCol w:w="470"/>
        <w:gridCol w:w="470"/>
        <w:gridCol w:w="470"/>
        <w:gridCol w:w="470"/>
        <w:gridCol w:w="470"/>
        <w:gridCol w:w="470"/>
        <w:gridCol w:w="470"/>
        <w:gridCol w:w="470"/>
        <w:gridCol w:w="470"/>
      </w:tblGrid>
      <w:tr w:rsidR="00BE455A">
        <w:tblPrEx>
          <w:tblCellMar>
            <w:top w:w="0" w:type="dxa"/>
            <w:bottom w:w="0" w:type="dxa"/>
          </w:tblCellMar>
        </w:tblPrEx>
        <w:tc>
          <w:tcPr>
            <w:tcW w:w="788"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vraag</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2</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3</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5</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6</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7</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8</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9</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10</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11</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12</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13</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14</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15</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16</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17</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18</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19</w:t>
            </w:r>
          </w:p>
        </w:tc>
      </w:tr>
      <w:tr w:rsidR="00BE455A">
        <w:tblPrEx>
          <w:tblCellMar>
            <w:top w:w="0" w:type="dxa"/>
            <w:bottom w:w="0" w:type="dxa"/>
          </w:tblCellMar>
        </w:tblPrEx>
        <w:tc>
          <w:tcPr>
            <w:tcW w:w="788"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score</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6</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12</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15</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2</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3</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9</w:t>
            </w:r>
          </w:p>
        </w:tc>
        <w:tc>
          <w:tcPr>
            <w:tcW w:w="36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2</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9</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8</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2</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2</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2</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c>
          <w:tcPr>
            <w:tcW w:w="470" w:type="dxa"/>
          </w:tcPr>
          <w:p w:rsidR="00BE455A" w:rsidRDefault="00BE455A">
            <w:pPr>
              <w:tabs>
                <w:tab w:val="decimal" w:pos="2596"/>
                <w:tab w:val="decimal" w:pos="2902"/>
                <w:tab w:val="left" w:pos="3588"/>
                <w:tab w:val="decimal" w:pos="4631"/>
                <w:tab w:val="decimal" w:pos="4932"/>
                <w:tab w:val="left" w:pos="5493"/>
                <w:tab w:val="decimal" w:pos="6661"/>
                <w:tab w:val="decimal" w:pos="6950"/>
                <w:tab w:val="left" w:pos="7829"/>
                <w:tab w:val="decimal" w:pos="9087"/>
                <w:tab w:val="decimal" w:pos="9382"/>
              </w:tabs>
            </w:pPr>
            <w:r>
              <w:t>4</w:t>
            </w:r>
          </w:p>
        </w:tc>
      </w:tr>
    </w:tbl>
    <w:p w:rsidR="00BE455A" w:rsidRDefault="00BE455A">
      <w:r>
        <w:t>Totaal:</w:t>
      </w:r>
      <w:r>
        <w:tab/>
        <w:t>100 punten</w:t>
      </w:r>
    </w:p>
    <w:p w:rsidR="00BE455A" w:rsidRDefault="00BE455A">
      <w:pPr>
        <w:tabs>
          <w:tab w:val="left" w:pos="284"/>
        </w:tabs>
        <w:ind w:left="284" w:hanging="284"/>
      </w:pPr>
      <w:r>
        <w:t>3.</w:t>
      </w:r>
      <w:r>
        <w:tab/>
        <w:t>Wij bevelen jullie aan iedere opgave eerst geheel door te lezen, vóór je begint met de beantwoording van de vragen.</w:t>
      </w:r>
    </w:p>
    <w:p w:rsidR="00BE455A" w:rsidRDefault="00BE455A">
      <w:pPr>
        <w:tabs>
          <w:tab w:val="left" w:pos="284"/>
        </w:tabs>
        <w:ind w:left="284" w:hanging="284"/>
      </w:pPr>
      <w:r>
        <w:t>4.</w:t>
      </w:r>
      <w:r>
        <w:tab/>
        <w:t>De volgorde waarin je de opgaven gemaakt kunnen worden is willekeurig, maar maak daarom wel iedere opgave op een apart vel. Dat vereenvoudigt ons werk bij de correctie aanzienlijk. Wij kunnen dan de opgaven onder elkaar verdelen.</w:t>
      </w:r>
    </w:p>
    <w:p w:rsidR="00BE455A" w:rsidRDefault="00BE455A">
      <w:pPr>
        <w:tabs>
          <w:tab w:val="left" w:pos="1598"/>
          <w:tab w:val="left" w:pos="1967"/>
        </w:tabs>
      </w:pPr>
    </w:p>
    <w:p w:rsidR="00BE455A" w:rsidRDefault="00BE455A">
      <w:r>
        <w:t>VEEL SUCCES, INSPIRATIE EN INVENTIVITEIT !!!</w:t>
      </w:r>
    </w:p>
    <w:p w:rsidR="00BE455A" w:rsidRDefault="00BE455A" w:rsidP="00375141">
      <w:pPr>
        <w:pStyle w:val="opgave"/>
      </w:pPr>
    </w:p>
    <w:p w:rsidR="00BE455A" w:rsidRDefault="00BE455A">
      <w:r>
        <w:t>De algemene molecuulformule van polyfluoralkanen is C</w:t>
      </w:r>
      <w:r>
        <w:rPr>
          <w:vertAlign w:val="subscript"/>
        </w:rPr>
        <w:t>n</w:t>
      </w:r>
      <w:r>
        <w:t>H</w:t>
      </w:r>
      <w:r>
        <w:rPr>
          <w:vertAlign w:val="subscript"/>
        </w:rPr>
        <w:t xml:space="preserve">2n + 2 </w:t>
      </w:r>
      <w:r>
        <w:rPr>
          <w:vertAlign w:val="subscript"/>
        </w:rPr>
        <w:sym w:font="Symbol" w:char="F02D"/>
      </w:r>
      <w:r>
        <w:rPr>
          <w:vertAlign w:val="subscript"/>
        </w:rPr>
        <w:t xml:space="preserve"> k</w:t>
      </w:r>
      <w:r>
        <w:t>F</w:t>
      </w:r>
      <w:r>
        <w:rPr>
          <w:vertAlign w:val="subscript"/>
        </w:rPr>
        <w:t>k</w:t>
      </w:r>
      <w:r>
        <w:t>.</w:t>
      </w:r>
    </w:p>
    <w:p w:rsidR="00BE455A" w:rsidRDefault="00BE455A" w:rsidP="00375141">
      <w:pPr>
        <w:pStyle w:val="vraag"/>
      </w:pPr>
      <w:r>
        <w:t>Geef de molecuulformule van het meest eenvoudige polyfluoralkaan waarin het massadeel koolstof 1/3</w:t>
      </w:r>
      <w:r>
        <w:rPr>
          <w:i/>
        </w:rPr>
        <w:t xml:space="preserve"> </w:t>
      </w:r>
      <w:r>
        <w:t>is.</w:t>
      </w:r>
    </w:p>
    <w:p w:rsidR="00BE455A" w:rsidRDefault="00BE455A">
      <w:pPr>
        <w:tabs>
          <w:tab w:val="num" w:pos="0"/>
        </w:tabs>
      </w:pPr>
      <w:r>
        <w:t>Onderstaande vragen gaan over enkele polyfluoralkanen met onvertakte koolstofketen. Een voorbeeld van zo’n verbinding is 1,1,2-trifluorbutaan. In deze naam is 1,1,2 de plaatsaanduiding van de fluoratomen.</w:t>
      </w:r>
    </w:p>
    <w:p w:rsidR="00BE455A" w:rsidRDefault="00BE455A" w:rsidP="00375141">
      <w:pPr>
        <w:pStyle w:val="vraag"/>
      </w:pPr>
      <w:r>
        <w:t>Geef van alle trifluorbutanen die géén asymmetrisch centrum hebben de plaatsaanduiding van de fluoratomen.</w:t>
      </w:r>
    </w:p>
    <w:p w:rsidR="00BE455A" w:rsidRDefault="00BE455A">
      <w:pPr>
        <w:tabs>
          <w:tab w:val="num" w:pos="0"/>
          <w:tab w:val="left" w:pos="691"/>
        </w:tabs>
      </w:pPr>
      <w:r>
        <w:t xml:space="preserve">Wanneer in een molecuul een asymmetrisch centrum aanwezig is kan met </w:t>
      </w:r>
      <w:r>
        <w:rPr>
          <w:i/>
        </w:rPr>
        <w:t>R</w:t>
      </w:r>
      <w:r>
        <w:t xml:space="preserve"> of </w:t>
      </w:r>
      <w:r>
        <w:rPr>
          <w:i/>
        </w:rPr>
        <w:t>S</w:t>
      </w:r>
      <w:r>
        <w:t xml:space="preserve"> de absolute configuratie van dat centrum worden aangegeven.</w:t>
      </w:r>
    </w:p>
    <w:p w:rsidR="00BE455A" w:rsidRDefault="00BE455A">
      <w:pPr>
        <w:tabs>
          <w:tab w:val="num" w:pos="0"/>
          <w:tab w:val="left" w:pos="691"/>
        </w:tabs>
      </w:pPr>
      <w:r>
        <w:t>Mesoverbindingen zijn niet optisch actieve verbindingen met meer dan één asymmetrisch centrum.</w:t>
      </w:r>
    </w:p>
    <w:p w:rsidR="00BE455A" w:rsidRDefault="00BE455A" w:rsidP="00375141">
      <w:pPr>
        <w:pStyle w:val="vraag"/>
      </w:pPr>
      <w:r>
        <w:t xml:space="preserve">Teken van alle </w:t>
      </w:r>
      <w:r>
        <w:rPr>
          <w:i/>
        </w:rPr>
        <w:t>meso</w:t>
      </w:r>
      <w:r>
        <w:t xml:space="preserve">-pentafluorheptanen de Fischerprojectieformules en geef bij de asymmetrische centra in deze formules de absolute configuratie met </w:t>
      </w:r>
      <w:r>
        <w:rPr>
          <w:i/>
        </w:rPr>
        <w:t>R</w:t>
      </w:r>
      <w:r>
        <w:t xml:space="preserve"> of </w:t>
      </w:r>
      <w:r>
        <w:rPr>
          <w:i/>
        </w:rPr>
        <w:t>S</w:t>
      </w:r>
      <w:r>
        <w:t xml:space="preserve"> aan.</w:t>
      </w:r>
    </w:p>
    <w:p w:rsidR="00BE455A" w:rsidRDefault="00BE455A">
      <w:pPr>
        <w:pStyle w:val="opgave"/>
      </w:pPr>
    </w:p>
    <w:p w:rsidR="00BE455A" w:rsidRDefault="00BE455A">
      <w:pPr>
        <w:tabs>
          <w:tab w:val="num" w:pos="0"/>
          <w:tab w:val="left" w:pos="691"/>
        </w:tabs>
      </w:pPr>
      <w:r>
        <w:t>Een complex ion bestaat uit een positief geladen metaalion met daaromheen neutrale en/of negatief geladen liganden. De stabiliteit van complexe lonen hangt van een aantal factoren af:</w:t>
      </w:r>
    </w:p>
    <w:p w:rsidR="00BE455A" w:rsidRDefault="00BE455A" w:rsidP="00BC7E47">
      <w:pPr>
        <w:numPr>
          <w:ilvl w:val="0"/>
          <w:numId w:val="4"/>
        </w:numPr>
        <w:tabs>
          <w:tab w:val="left" w:pos="426"/>
        </w:tabs>
        <w:ind w:left="426"/>
      </w:pPr>
      <w:r>
        <w:t>de ruimte die de liganden tot hun beschikking hebben. Als bijvoorbeeld de verhouding tussen de straal van het centrale ion en die van het ligand kleiner wordt dan 0,414 dan is er geen vlakke 4-omringing of octaëdrische omringing meer mogelijk.</w:t>
      </w:r>
    </w:p>
    <w:p w:rsidR="00BE455A" w:rsidRDefault="00BE455A" w:rsidP="00BC7E47">
      <w:pPr>
        <w:numPr>
          <w:ilvl w:val="0"/>
          <w:numId w:val="4"/>
        </w:numPr>
        <w:tabs>
          <w:tab w:val="left" w:pos="426"/>
        </w:tabs>
        <w:ind w:left="426"/>
      </w:pPr>
      <w:r>
        <w:t>het kristalveld, veroorzaakt door de liganden, kan voor energiewinst zorgen doordat de ontaarding van de d-orbitalen van het centrale ion opgeheven wordt.</w:t>
      </w:r>
    </w:p>
    <w:p w:rsidR="00BE455A" w:rsidRDefault="00BE455A" w:rsidP="00BC7E47">
      <w:pPr>
        <w:numPr>
          <w:ilvl w:val="0"/>
          <w:numId w:val="4"/>
        </w:numPr>
        <w:tabs>
          <w:tab w:val="left" w:pos="426"/>
        </w:tabs>
        <w:ind w:left="426"/>
      </w:pPr>
      <w:r>
        <w:lastRenderedPageBreak/>
        <w:t>de polariseerbaarheid van de liganden C is de mate waarin de elektronenwolk van het ligand verstoord kan worden door het centrale ion). Sterk polariseerbare liganden zorgen eerder voor neutralisatie van de lading van het centrale ion. Bij extreme polarisatie treedt er zelfs elektronenoverdracht op tussen ligand en centraal ion.</w:t>
      </w:r>
    </w:p>
    <w:p w:rsidR="00BE455A" w:rsidRDefault="00BE455A">
      <w:pPr>
        <w:tabs>
          <w:tab w:val="num" w:pos="0"/>
          <w:tab w:val="left" w:pos="691"/>
        </w:tabs>
      </w:pPr>
      <w:r>
        <w:t>In onderstaande tabel vind je vijf koppels complexe ionen.</w:t>
      </w:r>
    </w:p>
    <w:p w:rsidR="00BE455A" w:rsidRDefault="00BE455A" w:rsidP="00375141">
      <w:pPr>
        <w:pStyle w:val="vraag"/>
      </w:pPr>
      <w:r>
        <w:t>Neem de laatste twee kolommen van de tabel over en vul deze in. Geef voor elk koppel een korte verklaring van je keuzen.</w:t>
      </w:r>
    </w:p>
    <w:tbl>
      <w:tblPr>
        <w:tblW w:w="0" w:type="auto"/>
        <w:tblInd w:w="879" w:type="dxa"/>
        <w:tblLayout w:type="fixed"/>
        <w:tblCellMar>
          <w:left w:w="56" w:type="dxa"/>
          <w:right w:w="56" w:type="dxa"/>
        </w:tblCellMar>
        <w:tblLook w:val="0000"/>
      </w:tblPr>
      <w:tblGrid>
        <w:gridCol w:w="821"/>
        <w:gridCol w:w="1133"/>
        <w:gridCol w:w="1206"/>
        <w:gridCol w:w="2080"/>
        <w:gridCol w:w="1615"/>
      </w:tblGrid>
      <w:tr w:rsidR="00BE455A">
        <w:tblPrEx>
          <w:tblCellMar>
            <w:top w:w="0" w:type="dxa"/>
            <w:bottom w:w="0" w:type="dxa"/>
          </w:tblCellMar>
        </w:tblPrEx>
        <w:tc>
          <w:tcPr>
            <w:tcW w:w="821" w:type="dxa"/>
            <w:tcBorders>
              <w:bottom w:val="single" w:sz="6" w:space="0" w:color="auto"/>
              <w:right w:val="single" w:sz="6" w:space="0" w:color="auto"/>
            </w:tcBorders>
          </w:tcPr>
          <w:p w:rsidR="00BE455A" w:rsidRDefault="00BE455A">
            <w:pPr>
              <w:tabs>
                <w:tab w:val="num" w:pos="0"/>
              </w:tabs>
            </w:pPr>
            <w:r>
              <w:t>koppel</w:t>
            </w:r>
          </w:p>
        </w:tc>
        <w:tc>
          <w:tcPr>
            <w:tcW w:w="1133" w:type="dxa"/>
            <w:tcBorders>
              <w:left w:val="single" w:sz="6" w:space="0" w:color="auto"/>
              <w:bottom w:val="single" w:sz="6" w:space="0" w:color="auto"/>
              <w:right w:val="single" w:sz="6" w:space="0" w:color="auto"/>
            </w:tcBorders>
          </w:tcPr>
          <w:p w:rsidR="00BE455A" w:rsidRDefault="00BE455A">
            <w:pPr>
              <w:tabs>
                <w:tab w:val="num" w:pos="0"/>
              </w:tabs>
            </w:pPr>
            <w:r>
              <w:t>I</w:t>
            </w:r>
          </w:p>
        </w:tc>
        <w:tc>
          <w:tcPr>
            <w:tcW w:w="1206" w:type="dxa"/>
            <w:tcBorders>
              <w:left w:val="single" w:sz="6" w:space="0" w:color="auto"/>
              <w:bottom w:val="single" w:sz="6" w:space="0" w:color="auto"/>
              <w:right w:val="single" w:sz="6" w:space="0" w:color="auto"/>
            </w:tcBorders>
          </w:tcPr>
          <w:p w:rsidR="00BE455A" w:rsidRDefault="00BE455A">
            <w:pPr>
              <w:tabs>
                <w:tab w:val="num" w:pos="0"/>
              </w:tabs>
            </w:pPr>
            <w:r>
              <w:t>II</w:t>
            </w:r>
          </w:p>
        </w:tc>
        <w:tc>
          <w:tcPr>
            <w:tcW w:w="2080" w:type="dxa"/>
            <w:tcBorders>
              <w:left w:val="single" w:sz="6" w:space="0" w:color="auto"/>
              <w:bottom w:val="single" w:sz="6" w:space="0" w:color="auto"/>
            </w:tcBorders>
          </w:tcPr>
          <w:p w:rsidR="00BE455A" w:rsidRDefault="00BE455A">
            <w:pPr>
              <w:tabs>
                <w:tab w:val="num" w:pos="0"/>
              </w:tabs>
            </w:pPr>
            <w:r>
              <w:t>meest stabiel (I of II)</w:t>
            </w:r>
          </w:p>
        </w:tc>
        <w:tc>
          <w:tcPr>
            <w:tcW w:w="1615" w:type="dxa"/>
            <w:tcBorders>
              <w:left w:val="single" w:sz="6" w:space="0" w:color="auto"/>
              <w:bottom w:val="single" w:sz="6" w:space="0" w:color="auto"/>
            </w:tcBorders>
          </w:tcPr>
          <w:p w:rsidR="00BE455A" w:rsidRDefault="00BE455A">
            <w:pPr>
              <w:tabs>
                <w:tab w:val="num" w:pos="0"/>
              </w:tabs>
            </w:pPr>
            <w:r>
              <w:t>factor (1, 2 of 3)</w:t>
            </w:r>
          </w:p>
        </w:tc>
      </w:tr>
      <w:tr w:rsidR="00BE455A">
        <w:tblPrEx>
          <w:tblCellMar>
            <w:top w:w="0" w:type="dxa"/>
            <w:bottom w:w="0" w:type="dxa"/>
          </w:tblCellMar>
        </w:tblPrEx>
        <w:tc>
          <w:tcPr>
            <w:tcW w:w="821" w:type="dxa"/>
            <w:tcBorders>
              <w:top w:val="single" w:sz="6" w:space="0" w:color="auto"/>
              <w:right w:val="single" w:sz="6" w:space="0" w:color="auto"/>
            </w:tcBorders>
          </w:tcPr>
          <w:p w:rsidR="00BE455A" w:rsidRDefault="00BE455A">
            <w:pPr>
              <w:tabs>
                <w:tab w:val="num" w:pos="0"/>
              </w:tabs>
            </w:pPr>
            <w:r>
              <w:t>I</w:t>
            </w:r>
          </w:p>
        </w:tc>
        <w:tc>
          <w:tcPr>
            <w:tcW w:w="1133" w:type="dxa"/>
            <w:tcBorders>
              <w:top w:val="single" w:sz="6" w:space="0" w:color="auto"/>
              <w:left w:val="single" w:sz="6" w:space="0" w:color="auto"/>
              <w:right w:val="single" w:sz="6" w:space="0" w:color="auto"/>
            </w:tcBorders>
          </w:tcPr>
          <w:p w:rsidR="00BE455A" w:rsidRDefault="00BE455A">
            <w:pPr>
              <w:tabs>
                <w:tab w:val="num" w:pos="0"/>
              </w:tabs>
              <w:rPr>
                <w:vertAlign w:val="superscript"/>
              </w:rPr>
            </w:pPr>
            <w:r>
              <w:t>Co(H</w:t>
            </w:r>
            <w:r>
              <w:rPr>
                <w:vertAlign w:val="subscript"/>
              </w:rPr>
              <w:t>2</w:t>
            </w:r>
            <w:r>
              <w:t>O)</w:t>
            </w:r>
            <w:r>
              <w:rPr>
                <w:vertAlign w:val="subscript"/>
              </w:rPr>
              <w:t>6</w:t>
            </w:r>
            <w:r>
              <w:rPr>
                <w:vertAlign w:val="superscript"/>
              </w:rPr>
              <w:t>3+</w:t>
            </w:r>
          </w:p>
        </w:tc>
        <w:tc>
          <w:tcPr>
            <w:tcW w:w="1206" w:type="dxa"/>
            <w:tcBorders>
              <w:top w:val="single" w:sz="6" w:space="0" w:color="auto"/>
              <w:left w:val="single" w:sz="6" w:space="0" w:color="auto"/>
              <w:right w:val="single" w:sz="6" w:space="0" w:color="auto"/>
            </w:tcBorders>
          </w:tcPr>
          <w:p w:rsidR="00BE455A" w:rsidRDefault="00BE455A">
            <w:pPr>
              <w:tabs>
                <w:tab w:val="num" w:pos="0"/>
              </w:tabs>
              <w:rPr>
                <w:vertAlign w:val="superscript"/>
              </w:rPr>
            </w:pPr>
            <w:r>
              <w:t>Co(H</w:t>
            </w:r>
            <w:r>
              <w:rPr>
                <w:vertAlign w:val="subscript"/>
              </w:rPr>
              <w:t>2</w:t>
            </w:r>
            <w:r>
              <w:t>O)</w:t>
            </w:r>
            <w:r>
              <w:rPr>
                <w:vertAlign w:val="subscript"/>
              </w:rPr>
              <w:t>6</w:t>
            </w:r>
            <w:r>
              <w:rPr>
                <w:vertAlign w:val="superscript"/>
              </w:rPr>
              <w:t>2+</w:t>
            </w:r>
          </w:p>
        </w:tc>
        <w:tc>
          <w:tcPr>
            <w:tcW w:w="2080" w:type="dxa"/>
            <w:tcBorders>
              <w:top w:val="single" w:sz="6" w:space="0" w:color="auto"/>
              <w:left w:val="single" w:sz="6" w:space="0" w:color="auto"/>
            </w:tcBorders>
          </w:tcPr>
          <w:p w:rsidR="00BE455A" w:rsidRDefault="00BE455A">
            <w:pPr>
              <w:tabs>
                <w:tab w:val="num" w:pos="0"/>
              </w:tabs>
            </w:pPr>
          </w:p>
        </w:tc>
        <w:tc>
          <w:tcPr>
            <w:tcW w:w="1615" w:type="dxa"/>
            <w:tcBorders>
              <w:top w:val="single" w:sz="6" w:space="0" w:color="auto"/>
              <w:left w:val="single" w:sz="6" w:space="0" w:color="auto"/>
            </w:tcBorders>
          </w:tcPr>
          <w:p w:rsidR="00BE455A" w:rsidRDefault="00BE455A">
            <w:pPr>
              <w:tabs>
                <w:tab w:val="num" w:pos="0"/>
              </w:tabs>
            </w:pPr>
          </w:p>
        </w:tc>
      </w:tr>
      <w:tr w:rsidR="00BE455A">
        <w:tblPrEx>
          <w:tblCellMar>
            <w:top w:w="0" w:type="dxa"/>
            <w:bottom w:w="0" w:type="dxa"/>
          </w:tblCellMar>
        </w:tblPrEx>
        <w:tc>
          <w:tcPr>
            <w:tcW w:w="821" w:type="dxa"/>
            <w:tcBorders>
              <w:right w:val="single" w:sz="6" w:space="0" w:color="auto"/>
            </w:tcBorders>
          </w:tcPr>
          <w:p w:rsidR="00BE455A" w:rsidRDefault="00BE455A">
            <w:pPr>
              <w:tabs>
                <w:tab w:val="num" w:pos="0"/>
              </w:tabs>
            </w:pPr>
            <w:r>
              <w:t>2</w:t>
            </w:r>
          </w:p>
        </w:tc>
        <w:tc>
          <w:tcPr>
            <w:tcW w:w="1133" w:type="dxa"/>
            <w:tcBorders>
              <w:left w:val="single" w:sz="6" w:space="0" w:color="auto"/>
              <w:right w:val="single" w:sz="6" w:space="0" w:color="auto"/>
            </w:tcBorders>
          </w:tcPr>
          <w:p w:rsidR="00BE455A" w:rsidRDefault="00BE455A">
            <w:pPr>
              <w:tabs>
                <w:tab w:val="num" w:pos="0"/>
              </w:tabs>
              <w:rPr>
                <w:vertAlign w:val="superscript"/>
              </w:rPr>
            </w:pPr>
            <w:r>
              <w:t>Co(CN)</w:t>
            </w:r>
            <w:r>
              <w:rPr>
                <w:vertAlign w:val="subscript"/>
              </w:rPr>
              <w:t>6</w:t>
            </w:r>
            <w:r>
              <w:rPr>
                <w:vertAlign w:val="superscript"/>
              </w:rPr>
              <w:t>3</w:t>
            </w:r>
            <w:r>
              <w:rPr>
                <w:vertAlign w:val="superscript"/>
              </w:rPr>
              <w:sym w:font="Symbol" w:char="F02D"/>
            </w:r>
          </w:p>
        </w:tc>
        <w:tc>
          <w:tcPr>
            <w:tcW w:w="1206" w:type="dxa"/>
            <w:tcBorders>
              <w:left w:val="single" w:sz="6" w:space="0" w:color="auto"/>
              <w:right w:val="single" w:sz="6" w:space="0" w:color="auto"/>
            </w:tcBorders>
          </w:tcPr>
          <w:p w:rsidR="00BE455A" w:rsidRDefault="00BE455A">
            <w:pPr>
              <w:tabs>
                <w:tab w:val="num" w:pos="0"/>
              </w:tabs>
              <w:rPr>
                <w:vertAlign w:val="superscript"/>
              </w:rPr>
            </w:pPr>
            <w:r>
              <w:t>Co((CN)</w:t>
            </w:r>
            <w:r>
              <w:rPr>
                <w:vertAlign w:val="subscript"/>
              </w:rPr>
              <w:t>6</w:t>
            </w:r>
            <w:r>
              <w:rPr>
                <w:vertAlign w:val="superscript"/>
              </w:rPr>
              <w:t>4</w:t>
            </w:r>
            <w:r>
              <w:rPr>
                <w:vertAlign w:val="superscript"/>
              </w:rPr>
              <w:sym w:font="Symbol" w:char="F02D"/>
            </w:r>
          </w:p>
        </w:tc>
        <w:tc>
          <w:tcPr>
            <w:tcW w:w="2080" w:type="dxa"/>
            <w:tcBorders>
              <w:left w:val="single" w:sz="6" w:space="0" w:color="auto"/>
            </w:tcBorders>
          </w:tcPr>
          <w:p w:rsidR="00BE455A" w:rsidRDefault="00BE455A">
            <w:pPr>
              <w:tabs>
                <w:tab w:val="num" w:pos="0"/>
              </w:tabs>
            </w:pPr>
          </w:p>
        </w:tc>
        <w:tc>
          <w:tcPr>
            <w:tcW w:w="1615" w:type="dxa"/>
            <w:tcBorders>
              <w:left w:val="single" w:sz="6" w:space="0" w:color="auto"/>
            </w:tcBorders>
          </w:tcPr>
          <w:p w:rsidR="00BE455A" w:rsidRDefault="00BE455A">
            <w:pPr>
              <w:tabs>
                <w:tab w:val="num" w:pos="0"/>
              </w:tabs>
            </w:pPr>
          </w:p>
        </w:tc>
      </w:tr>
      <w:tr w:rsidR="00BE455A">
        <w:tblPrEx>
          <w:tblCellMar>
            <w:top w:w="0" w:type="dxa"/>
            <w:bottom w:w="0" w:type="dxa"/>
          </w:tblCellMar>
        </w:tblPrEx>
        <w:tc>
          <w:tcPr>
            <w:tcW w:w="821" w:type="dxa"/>
            <w:tcBorders>
              <w:right w:val="single" w:sz="6" w:space="0" w:color="auto"/>
            </w:tcBorders>
          </w:tcPr>
          <w:p w:rsidR="00BE455A" w:rsidRDefault="00BE455A">
            <w:pPr>
              <w:tabs>
                <w:tab w:val="num" w:pos="0"/>
              </w:tabs>
            </w:pPr>
            <w:r>
              <w:t>3</w:t>
            </w:r>
          </w:p>
        </w:tc>
        <w:tc>
          <w:tcPr>
            <w:tcW w:w="1133" w:type="dxa"/>
            <w:tcBorders>
              <w:left w:val="single" w:sz="6" w:space="0" w:color="auto"/>
              <w:right w:val="single" w:sz="6" w:space="0" w:color="auto"/>
            </w:tcBorders>
          </w:tcPr>
          <w:p w:rsidR="00BE455A" w:rsidRDefault="00BE455A">
            <w:pPr>
              <w:tabs>
                <w:tab w:val="num" w:pos="0"/>
              </w:tabs>
              <w:rPr>
                <w:vertAlign w:val="superscript"/>
              </w:rPr>
            </w:pPr>
            <w:r>
              <w:t>CoF</w:t>
            </w:r>
            <w:r>
              <w:rPr>
                <w:vertAlign w:val="subscript"/>
              </w:rPr>
              <w:t>6</w:t>
            </w:r>
            <w:r>
              <w:rPr>
                <w:vertAlign w:val="superscript"/>
              </w:rPr>
              <w:t>4</w:t>
            </w:r>
            <w:r>
              <w:rPr>
                <w:vertAlign w:val="superscript"/>
              </w:rPr>
              <w:sym w:font="Symbol" w:char="F02D"/>
            </w:r>
          </w:p>
        </w:tc>
        <w:tc>
          <w:tcPr>
            <w:tcW w:w="1206" w:type="dxa"/>
            <w:tcBorders>
              <w:left w:val="single" w:sz="6" w:space="0" w:color="auto"/>
              <w:right w:val="single" w:sz="6" w:space="0" w:color="auto"/>
            </w:tcBorders>
          </w:tcPr>
          <w:p w:rsidR="00BE455A" w:rsidRDefault="00BE455A">
            <w:pPr>
              <w:tabs>
                <w:tab w:val="num" w:pos="0"/>
              </w:tabs>
              <w:rPr>
                <w:vertAlign w:val="superscript"/>
              </w:rPr>
            </w:pPr>
            <w:r>
              <w:t>CoBr</w:t>
            </w:r>
            <w:r>
              <w:rPr>
                <w:vertAlign w:val="subscript"/>
              </w:rPr>
              <w:t>6</w:t>
            </w:r>
            <w:r>
              <w:rPr>
                <w:vertAlign w:val="superscript"/>
              </w:rPr>
              <w:t>4</w:t>
            </w:r>
            <w:r>
              <w:rPr>
                <w:vertAlign w:val="superscript"/>
              </w:rPr>
              <w:sym w:font="Symbol" w:char="F02D"/>
            </w:r>
          </w:p>
        </w:tc>
        <w:tc>
          <w:tcPr>
            <w:tcW w:w="2080" w:type="dxa"/>
            <w:tcBorders>
              <w:left w:val="single" w:sz="6" w:space="0" w:color="auto"/>
            </w:tcBorders>
          </w:tcPr>
          <w:p w:rsidR="00BE455A" w:rsidRDefault="00BE455A">
            <w:pPr>
              <w:tabs>
                <w:tab w:val="num" w:pos="0"/>
              </w:tabs>
            </w:pPr>
          </w:p>
        </w:tc>
        <w:tc>
          <w:tcPr>
            <w:tcW w:w="1615" w:type="dxa"/>
            <w:tcBorders>
              <w:left w:val="single" w:sz="6" w:space="0" w:color="auto"/>
            </w:tcBorders>
          </w:tcPr>
          <w:p w:rsidR="00BE455A" w:rsidRDefault="00BE455A">
            <w:pPr>
              <w:tabs>
                <w:tab w:val="num" w:pos="0"/>
              </w:tabs>
            </w:pPr>
          </w:p>
        </w:tc>
      </w:tr>
      <w:tr w:rsidR="00BE455A">
        <w:tblPrEx>
          <w:tblCellMar>
            <w:top w:w="0" w:type="dxa"/>
            <w:bottom w:w="0" w:type="dxa"/>
          </w:tblCellMar>
        </w:tblPrEx>
        <w:tc>
          <w:tcPr>
            <w:tcW w:w="821" w:type="dxa"/>
            <w:tcBorders>
              <w:right w:val="single" w:sz="6" w:space="0" w:color="auto"/>
            </w:tcBorders>
          </w:tcPr>
          <w:p w:rsidR="00BE455A" w:rsidRDefault="00BE455A">
            <w:pPr>
              <w:tabs>
                <w:tab w:val="num" w:pos="0"/>
              </w:tabs>
            </w:pPr>
            <w:r>
              <w:t>4</w:t>
            </w:r>
          </w:p>
        </w:tc>
        <w:tc>
          <w:tcPr>
            <w:tcW w:w="1133" w:type="dxa"/>
            <w:tcBorders>
              <w:left w:val="single" w:sz="6" w:space="0" w:color="auto"/>
              <w:right w:val="single" w:sz="6" w:space="0" w:color="auto"/>
            </w:tcBorders>
          </w:tcPr>
          <w:p w:rsidR="00BE455A" w:rsidRDefault="00BE455A">
            <w:pPr>
              <w:tabs>
                <w:tab w:val="num" w:pos="0"/>
              </w:tabs>
              <w:rPr>
                <w:vertAlign w:val="superscript"/>
              </w:rPr>
            </w:pPr>
            <w:r>
              <w:t>Fe(CN)</w:t>
            </w:r>
            <w:r>
              <w:rPr>
                <w:vertAlign w:val="subscript"/>
              </w:rPr>
              <w:t>6</w:t>
            </w:r>
            <w:r>
              <w:rPr>
                <w:vertAlign w:val="superscript"/>
              </w:rPr>
              <w:t>4</w:t>
            </w:r>
            <w:r>
              <w:rPr>
                <w:vertAlign w:val="superscript"/>
              </w:rPr>
              <w:sym w:font="Symbol" w:char="F02D"/>
            </w:r>
          </w:p>
        </w:tc>
        <w:tc>
          <w:tcPr>
            <w:tcW w:w="1206" w:type="dxa"/>
            <w:tcBorders>
              <w:left w:val="single" w:sz="6" w:space="0" w:color="auto"/>
              <w:right w:val="single" w:sz="6" w:space="0" w:color="auto"/>
            </w:tcBorders>
          </w:tcPr>
          <w:p w:rsidR="00BE455A" w:rsidRDefault="00BE455A">
            <w:pPr>
              <w:tabs>
                <w:tab w:val="num" w:pos="0"/>
              </w:tabs>
              <w:rPr>
                <w:vertAlign w:val="superscript"/>
              </w:rPr>
            </w:pPr>
            <w:r>
              <w:t>FeI</w:t>
            </w:r>
            <w:r>
              <w:rPr>
                <w:vertAlign w:val="subscript"/>
              </w:rPr>
              <w:t>6</w:t>
            </w:r>
            <w:r>
              <w:rPr>
                <w:vertAlign w:val="superscript"/>
              </w:rPr>
              <w:t>3</w:t>
            </w:r>
            <w:r>
              <w:rPr>
                <w:vertAlign w:val="superscript"/>
              </w:rPr>
              <w:sym w:font="Symbol" w:char="F02D"/>
            </w:r>
          </w:p>
        </w:tc>
        <w:tc>
          <w:tcPr>
            <w:tcW w:w="2080" w:type="dxa"/>
            <w:tcBorders>
              <w:left w:val="single" w:sz="6" w:space="0" w:color="auto"/>
            </w:tcBorders>
          </w:tcPr>
          <w:p w:rsidR="00BE455A" w:rsidRDefault="00BE455A">
            <w:pPr>
              <w:tabs>
                <w:tab w:val="num" w:pos="0"/>
              </w:tabs>
            </w:pPr>
          </w:p>
        </w:tc>
        <w:tc>
          <w:tcPr>
            <w:tcW w:w="1615" w:type="dxa"/>
            <w:tcBorders>
              <w:left w:val="single" w:sz="6" w:space="0" w:color="auto"/>
            </w:tcBorders>
          </w:tcPr>
          <w:p w:rsidR="00BE455A" w:rsidRDefault="00BE455A">
            <w:pPr>
              <w:tabs>
                <w:tab w:val="num" w:pos="0"/>
              </w:tabs>
            </w:pPr>
          </w:p>
        </w:tc>
      </w:tr>
      <w:tr w:rsidR="00BE455A">
        <w:tblPrEx>
          <w:tblCellMar>
            <w:top w:w="0" w:type="dxa"/>
            <w:bottom w:w="0" w:type="dxa"/>
          </w:tblCellMar>
        </w:tblPrEx>
        <w:tc>
          <w:tcPr>
            <w:tcW w:w="821" w:type="dxa"/>
            <w:tcBorders>
              <w:right w:val="single" w:sz="6" w:space="0" w:color="auto"/>
            </w:tcBorders>
          </w:tcPr>
          <w:p w:rsidR="00BE455A" w:rsidRDefault="00BE455A">
            <w:pPr>
              <w:tabs>
                <w:tab w:val="num" w:pos="0"/>
              </w:tabs>
            </w:pPr>
            <w:r>
              <w:t>5</w:t>
            </w:r>
          </w:p>
        </w:tc>
        <w:tc>
          <w:tcPr>
            <w:tcW w:w="1133" w:type="dxa"/>
            <w:tcBorders>
              <w:left w:val="single" w:sz="6" w:space="0" w:color="auto"/>
              <w:right w:val="single" w:sz="6" w:space="0" w:color="auto"/>
            </w:tcBorders>
          </w:tcPr>
          <w:p w:rsidR="00BE455A" w:rsidRDefault="00BE455A">
            <w:pPr>
              <w:tabs>
                <w:tab w:val="num" w:pos="0"/>
              </w:tabs>
              <w:rPr>
                <w:vertAlign w:val="superscript"/>
              </w:rPr>
            </w:pPr>
            <w:r>
              <w:t>FeBr</w:t>
            </w:r>
            <w:r>
              <w:rPr>
                <w:vertAlign w:val="subscript"/>
              </w:rPr>
              <w:t>4</w:t>
            </w:r>
            <w:r>
              <w:rPr>
                <w:vertAlign w:val="superscript"/>
              </w:rPr>
              <w:t>2+</w:t>
            </w:r>
          </w:p>
        </w:tc>
        <w:tc>
          <w:tcPr>
            <w:tcW w:w="1206" w:type="dxa"/>
            <w:tcBorders>
              <w:left w:val="single" w:sz="6" w:space="0" w:color="auto"/>
              <w:right w:val="single" w:sz="6" w:space="0" w:color="auto"/>
            </w:tcBorders>
          </w:tcPr>
          <w:p w:rsidR="00BE455A" w:rsidRDefault="00BE455A">
            <w:pPr>
              <w:tabs>
                <w:tab w:val="num" w:pos="0"/>
              </w:tabs>
              <w:rPr>
                <w:vertAlign w:val="superscript"/>
              </w:rPr>
            </w:pPr>
            <w:r>
              <w:t>FeO</w:t>
            </w:r>
            <w:r>
              <w:rPr>
                <w:vertAlign w:val="subscript"/>
              </w:rPr>
              <w:t>4</w:t>
            </w:r>
            <w:r>
              <w:rPr>
                <w:vertAlign w:val="superscript"/>
              </w:rPr>
              <w:t>2</w:t>
            </w:r>
            <w:r>
              <w:rPr>
                <w:vertAlign w:val="superscript"/>
              </w:rPr>
              <w:sym w:font="Symbol" w:char="F02D"/>
            </w:r>
          </w:p>
        </w:tc>
        <w:tc>
          <w:tcPr>
            <w:tcW w:w="2080" w:type="dxa"/>
            <w:tcBorders>
              <w:left w:val="single" w:sz="6" w:space="0" w:color="auto"/>
            </w:tcBorders>
          </w:tcPr>
          <w:p w:rsidR="00BE455A" w:rsidRDefault="00BE455A">
            <w:pPr>
              <w:tabs>
                <w:tab w:val="num" w:pos="0"/>
              </w:tabs>
            </w:pPr>
          </w:p>
        </w:tc>
        <w:tc>
          <w:tcPr>
            <w:tcW w:w="1615" w:type="dxa"/>
            <w:tcBorders>
              <w:left w:val="single" w:sz="6" w:space="0" w:color="auto"/>
            </w:tcBorders>
          </w:tcPr>
          <w:p w:rsidR="00BE455A" w:rsidRDefault="00BE455A">
            <w:pPr>
              <w:tabs>
                <w:tab w:val="num" w:pos="0"/>
              </w:tabs>
            </w:pPr>
          </w:p>
        </w:tc>
      </w:tr>
    </w:tbl>
    <w:p w:rsidR="00BE455A" w:rsidRDefault="00BE455A">
      <w:pPr>
        <w:pStyle w:val="opgave"/>
      </w:pPr>
    </w:p>
    <w:p w:rsidR="00BE455A" w:rsidRDefault="00BE455A">
      <w:pPr>
        <w:tabs>
          <w:tab w:val="num" w:pos="0"/>
          <w:tab w:val="left" w:pos="691"/>
        </w:tabs>
      </w:pPr>
      <w:r>
        <w:t>A is een organische verbinding. De dichtheid van A in de gasfase (herleid op 273 K en 1,00 atm) is 4,5615 g dm</w:t>
      </w:r>
      <w:r>
        <w:rPr>
          <w:vertAlign w:val="superscript"/>
        </w:rPr>
        <w:sym w:font="Symbol" w:char="F02D"/>
      </w:r>
      <w:r>
        <w:rPr>
          <w:vertAlign w:val="superscript"/>
        </w:rPr>
        <w:t>3</w:t>
      </w:r>
      <w:r>
        <w:t>. Dehydratering van A met Al</w:t>
      </w:r>
      <w:r>
        <w:rPr>
          <w:vertAlign w:val="subscript"/>
        </w:rPr>
        <w:t>2</w:t>
      </w:r>
      <w:r>
        <w:t>O</w:t>
      </w:r>
      <w:r>
        <w:rPr>
          <w:vertAlign w:val="subscript"/>
        </w:rPr>
        <w:t xml:space="preserve">3 </w:t>
      </w:r>
      <w:r>
        <w:t xml:space="preserve">levert per mol A een mol water. Hierbij ontstaat hoofdproduct B en een zeer kleine hoeveelheid bijproduct C. Het mengsel van B en C ondergaat eerst een ozonolyse en dan een katalytische hydrogenering. Dit levert producten D, E en F. </w:t>
      </w:r>
    </w:p>
    <w:p w:rsidR="00BE455A" w:rsidRDefault="00BE455A">
      <w:pPr>
        <w:tabs>
          <w:tab w:val="num" w:pos="0"/>
          <w:tab w:val="left" w:pos="691"/>
        </w:tabs>
      </w:pPr>
      <w:r>
        <w:t>D en E (die allebei uit B zijn ontstaan) reageren beide met Fehling’s reagens; F reageert daar niet mee. Het mengsel van D, E en F geeft na behandeling met hydroxylamine slechts drie van de vier theoretisch mogelijke oximen G, H en I. Dit komt doordat de vorming van oximen sterk afhankelijk is van sterische interactie. In schema:</w:t>
      </w:r>
    </w:p>
    <w:p w:rsidR="00BE455A" w:rsidRDefault="00BE455A">
      <w:pPr>
        <w:tabs>
          <w:tab w:val="num" w:pos="0"/>
          <w:tab w:val="left" w:pos="1445"/>
        </w:tabs>
      </w:pPr>
      <w:r>
        <w:object w:dxaOrig="8342" w:dyaOrig="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pt;height:44.15pt" o:ole="" fillcolor="window">
            <v:imagedata r:id="rId7" o:title=""/>
          </v:shape>
          <o:OLEObject Type="Embed" ProgID="ACD.ChemSketch.20" ShapeID="_x0000_i1025" DrawAspect="Content" ObjectID="_1313684057" r:id="rId8"/>
        </w:object>
      </w:r>
    </w:p>
    <w:p w:rsidR="00BE455A" w:rsidRDefault="00BE455A" w:rsidP="00375141">
      <w:pPr>
        <w:pStyle w:val="vraag"/>
      </w:pPr>
      <w:r>
        <w:t xml:space="preserve">Geef de structuurformules van de verbindingen A tot en met I. </w:t>
      </w:r>
    </w:p>
    <w:p w:rsidR="00BE455A" w:rsidRDefault="00BE455A" w:rsidP="00375141">
      <w:pPr>
        <w:pStyle w:val="vraag"/>
      </w:pPr>
      <w:r>
        <w:t>Verklaar de vorming van het bijproduct C.</w:t>
      </w:r>
    </w:p>
    <w:p w:rsidR="00BE455A" w:rsidRDefault="00BE455A">
      <w:pPr>
        <w:pStyle w:val="opgave"/>
      </w:pPr>
    </w:p>
    <w:p w:rsidR="00BE455A" w:rsidRDefault="00BE455A">
      <w:pPr>
        <w:tabs>
          <w:tab w:val="num" w:pos="0"/>
          <w:tab w:val="left" w:pos="691"/>
        </w:tabs>
      </w:pPr>
      <w:r>
        <w:t>De Kolbereactie is een methode om alkanen te synthetiseren door middel van de elektrolyse van alkaanzuren. Hiertoe wordt aan een oplossing van een eenwaardig alkaanzuur, RCOOH, in water een ondermaat natronloog toegevoegd. Het zo ontstane alkaanzuur/alkanoaatmengsel</w:t>
      </w:r>
    </w:p>
    <w:p w:rsidR="00BE455A" w:rsidRDefault="00BE455A">
      <w:pPr>
        <w:tabs>
          <w:tab w:val="num" w:pos="0"/>
          <w:tab w:val="left" w:pos="691"/>
        </w:tabs>
      </w:pPr>
      <w:r>
        <w:t>wordt vervolgens geëlektrolyseerd. Aan de negatieve elektrode ontstaat daarbij waterstofgas. Aan de positieve elektrode wordt uit RCOO</w:t>
      </w:r>
      <w:r>
        <w:rPr>
          <w:vertAlign w:val="superscript"/>
        </w:rPr>
        <w:sym w:font="Symbol" w:char="F02D"/>
      </w:r>
      <w:r>
        <w:t>-ionen R—R gevormd. Het mechanisme van deze reactie kan in drie stappen worden weergegeven. De eerste stap is de afgifte van een elektron door R</w:t>
      </w:r>
      <w:r>
        <w:sym w:font="Symbol" w:char="F02D"/>
      </w:r>
      <w:r>
        <w:t>COO</w:t>
      </w:r>
      <w:r>
        <w:rPr>
          <w:vertAlign w:val="superscript"/>
        </w:rPr>
        <w:sym w:font="Symbol" w:char="F02D"/>
      </w:r>
      <w:r>
        <w:t>, waarbij een radicaal ontstaat.</w:t>
      </w:r>
    </w:p>
    <w:p w:rsidR="00BE455A" w:rsidRDefault="00BE455A" w:rsidP="00375141">
      <w:pPr>
        <w:pStyle w:val="vraag"/>
      </w:pPr>
      <w:r>
        <w:t>Geef de drie stappen van het mechanisme van deze halfreactie weer.</w:t>
      </w:r>
    </w:p>
    <w:p w:rsidR="00BE455A" w:rsidRDefault="00BE455A">
      <w:pPr>
        <w:tabs>
          <w:tab w:val="num" w:pos="0"/>
        </w:tabs>
      </w:pPr>
      <w:r>
        <w:t>In een elektrolysecel brengt men 80 cm</w:t>
      </w:r>
      <w:r>
        <w:rPr>
          <w:vertAlign w:val="superscript"/>
        </w:rPr>
        <w:t xml:space="preserve">3 </w:t>
      </w:r>
      <w:r>
        <w:t>van een oplossing die 1,0 mol van een eenwaardig alkaanzuur per liter bevat. Hieraan voegt men 20 cm</w:t>
      </w:r>
      <w:r>
        <w:rPr>
          <w:vertAlign w:val="superscript"/>
        </w:rPr>
        <w:t xml:space="preserve">3 </w:t>
      </w:r>
      <w:smartTag w:uri="urn:schemas-microsoft-com:office:smarttags" w:element="metricconverter">
        <w:smartTagPr>
          <w:attr w:name="ProductID" w:val="1,0 M"/>
        </w:smartTagPr>
        <w:r>
          <w:t>1,0 M</w:t>
        </w:r>
      </w:smartTag>
      <w:r>
        <w:t xml:space="preserve"> natronloog toe. Men elektrolyseert deze oplossing onder flink roeren en vangt de ontstane gassen op. Men stopt de elektrolyse als er een hoeveelheid lading van </w:t>
      </w:r>
      <w:smartTag w:uri="urn:schemas-microsoft-com:office:smarttags" w:element="metricconverter">
        <w:smartTagPr>
          <w:attr w:name="ProductID" w:val="1929,86 C"/>
        </w:smartTagPr>
        <w:r>
          <w:t>1929,86 C</w:t>
        </w:r>
      </w:smartTag>
      <w:r>
        <w:t xml:space="preserve"> door de opstelling is gegaan. De vrijgekomen gassen worden verbrand in overmaat zuurstof. De verbrandingsproducten leidt men achtereenvolgens door een wasfles met geconcentreerd zwavelzuur en een wast les met barietwater. Men vindt een massatoename van de wasfles met barietwater van </w:t>
      </w:r>
      <w:smartTag w:uri="urn:schemas-microsoft-com:office:smarttags" w:element="metricconverter">
        <w:smartTagPr>
          <w:attr w:name="ProductID" w:val="2,64 g"/>
        </w:smartTagPr>
        <w:r>
          <w:t>2,64 g</w:t>
        </w:r>
      </w:smartTag>
      <w:r>
        <w:t>.</w:t>
      </w:r>
    </w:p>
    <w:p w:rsidR="00BE455A" w:rsidRDefault="00BE455A" w:rsidP="00375141">
      <w:pPr>
        <w:pStyle w:val="vraag"/>
      </w:pPr>
      <w:r>
        <w:t>Geef de structuurformule en de naam van het geëlektrolyseerde alkaanzuur.</w:t>
      </w:r>
    </w:p>
    <w:p w:rsidR="00BE455A" w:rsidRDefault="00BE455A">
      <w:pPr>
        <w:tabs>
          <w:tab w:val="num" w:pos="0"/>
        </w:tabs>
      </w:pPr>
      <w:r>
        <w:t>Het elektrolysemengsel heeft na afloop een pH van 4,57.</w:t>
      </w:r>
    </w:p>
    <w:p w:rsidR="00BE455A" w:rsidRDefault="00BE455A" w:rsidP="00375141">
      <w:pPr>
        <w:pStyle w:val="vraag"/>
      </w:pPr>
      <w:r>
        <w:t xml:space="preserve">Bereken de </w:t>
      </w:r>
      <w:r>
        <w:rPr>
          <w:i/>
        </w:rPr>
        <w:t>K</w:t>
      </w:r>
      <w:r>
        <w:rPr>
          <w:vertAlign w:val="subscript"/>
        </w:rPr>
        <w:t>z</w:t>
      </w:r>
      <w:r>
        <w:t xml:space="preserve"> van het alkaanzuur.</w:t>
      </w:r>
    </w:p>
    <w:p w:rsidR="00BE455A" w:rsidRDefault="00BE455A">
      <w:pPr>
        <w:pStyle w:val="opgave"/>
      </w:pPr>
    </w:p>
    <w:p w:rsidR="00BE455A" w:rsidRDefault="00BE455A">
      <w:pPr>
        <w:tabs>
          <w:tab w:val="num" w:pos="0"/>
        </w:tabs>
      </w:pPr>
      <w:r>
        <w:t>Men lost achtereenvolgens 1,0</w:t>
      </w:r>
      <w:r>
        <w:sym w:font="Symbol" w:char="F0D7"/>
      </w:r>
      <w:r>
        <w:t>10</w:t>
      </w:r>
      <w:r>
        <w:rPr>
          <w:vertAlign w:val="superscript"/>
        </w:rPr>
        <w:sym w:font="Symbol" w:char="F02D"/>
      </w:r>
      <w:r>
        <w:rPr>
          <w:vertAlign w:val="superscript"/>
        </w:rPr>
        <w:t>4</w:t>
      </w:r>
      <w:r>
        <w:t xml:space="preserve"> mol van een zwak eenwaardig organisch zuur op in </w:t>
      </w:r>
      <w:smartTag w:uri="urn:schemas-microsoft-com:office:smarttags" w:element="metricconverter">
        <w:smartTagPr>
          <w:attr w:name="ProductID" w:val="1 liter"/>
        </w:smartTagPr>
        <w:r>
          <w:t>1 liter</w:t>
        </w:r>
      </w:smartTag>
      <w:r>
        <w:t xml:space="preserve"> van de volgende oplossingen:</w:t>
      </w:r>
    </w:p>
    <w:p w:rsidR="00BE455A" w:rsidRDefault="00BE455A">
      <w:pPr>
        <w:tabs>
          <w:tab w:val="num" w:pos="0"/>
        </w:tabs>
      </w:pPr>
      <w:r>
        <w:t>oplossing 1. zoutzuur; oplossing 2. natronloog; oplossing 3. bufferoplossing met pH = 9,20. Men meet de extincties van deze drie oplossingen bij een golflengte A = 285 nm en vindt de volgende meetresultaten:</w:t>
      </w:r>
    </w:p>
    <w:tbl>
      <w:tblPr>
        <w:tblW w:w="0" w:type="auto"/>
        <w:tblInd w:w="2024" w:type="dxa"/>
        <w:tblBorders>
          <w:insideH w:val="single" w:sz="6" w:space="0" w:color="auto"/>
          <w:insideV w:val="single" w:sz="6" w:space="0" w:color="auto"/>
        </w:tblBorders>
        <w:tblLayout w:type="fixed"/>
        <w:tblCellMar>
          <w:left w:w="57" w:type="dxa"/>
          <w:right w:w="57" w:type="dxa"/>
        </w:tblCellMar>
        <w:tblLook w:val="0000"/>
      </w:tblPr>
      <w:tblGrid>
        <w:gridCol w:w="1557"/>
        <w:gridCol w:w="1171"/>
      </w:tblGrid>
      <w:tr w:rsidR="00BE455A">
        <w:tblPrEx>
          <w:tblCellMar>
            <w:top w:w="0" w:type="dxa"/>
            <w:bottom w:w="0" w:type="dxa"/>
          </w:tblCellMar>
        </w:tblPrEx>
        <w:tc>
          <w:tcPr>
            <w:tcW w:w="1557" w:type="dxa"/>
          </w:tcPr>
          <w:p w:rsidR="00BE455A" w:rsidRDefault="00BE455A">
            <w:pPr>
              <w:tabs>
                <w:tab w:val="num" w:pos="0"/>
              </w:tabs>
            </w:pPr>
            <w:r>
              <w:t>oplossing</w:t>
            </w:r>
          </w:p>
        </w:tc>
        <w:tc>
          <w:tcPr>
            <w:tcW w:w="1171" w:type="dxa"/>
          </w:tcPr>
          <w:p w:rsidR="00BE455A" w:rsidRDefault="00BE455A">
            <w:pPr>
              <w:tabs>
                <w:tab w:val="num" w:pos="0"/>
              </w:tabs>
            </w:pPr>
            <w:r>
              <w:t xml:space="preserve">extinctie </w:t>
            </w:r>
            <w:r>
              <w:rPr>
                <w:i/>
              </w:rPr>
              <w:t>E</w:t>
            </w:r>
          </w:p>
        </w:tc>
      </w:tr>
      <w:tr w:rsidR="00BE455A">
        <w:tblPrEx>
          <w:tblCellMar>
            <w:top w:w="0" w:type="dxa"/>
            <w:bottom w:w="0" w:type="dxa"/>
          </w:tblCellMar>
        </w:tblPrEx>
        <w:tc>
          <w:tcPr>
            <w:tcW w:w="1557" w:type="dxa"/>
          </w:tcPr>
          <w:p w:rsidR="00BE455A" w:rsidRDefault="00BE455A">
            <w:pPr>
              <w:tabs>
                <w:tab w:val="num" w:pos="390"/>
              </w:tabs>
              <w:ind w:left="390" w:hanging="390"/>
            </w:pPr>
            <w:r>
              <w:t>zoutzuur</w:t>
            </w:r>
          </w:p>
          <w:p w:rsidR="00BE455A" w:rsidRDefault="00BE455A">
            <w:pPr>
              <w:tabs>
                <w:tab w:val="num" w:pos="390"/>
              </w:tabs>
              <w:ind w:left="390" w:hanging="390"/>
            </w:pPr>
            <w:r>
              <w:t>natronloog</w:t>
            </w:r>
          </w:p>
          <w:p w:rsidR="00BE455A" w:rsidRDefault="00BE455A">
            <w:pPr>
              <w:tabs>
                <w:tab w:val="num" w:pos="390"/>
              </w:tabs>
              <w:ind w:left="390" w:hanging="390"/>
            </w:pPr>
            <w:r>
              <w:t>buffer</w:t>
            </w:r>
          </w:p>
        </w:tc>
        <w:tc>
          <w:tcPr>
            <w:tcW w:w="1171" w:type="dxa"/>
          </w:tcPr>
          <w:p w:rsidR="00BE455A" w:rsidRDefault="00BE455A">
            <w:pPr>
              <w:tabs>
                <w:tab w:val="num" w:pos="0"/>
                <w:tab w:val="left" w:pos="396"/>
              </w:tabs>
            </w:pPr>
            <w:r>
              <w:t>0,309</w:t>
            </w:r>
          </w:p>
          <w:p w:rsidR="00BE455A" w:rsidRDefault="00BE455A">
            <w:pPr>
              <w:tabs>
                <w:tab w:val="num" w:pos="0"/>
                <w:tab w:val="left" w:pos="396"/>
              </w:tabs>
            </w:pPr>
            <w:r>
              <w:t>0,501</w:t>
            </w:r>
            <w:r>
              <w:br/>
              <w:t>0,373</w:t>
            </w:r>
          </w:p>
        </w:tc>
      </w:tr>
    </w:tbl>
    <w:p w:rsidR="00BE455A" w:rsidRDefault="00BE455A" w:rsidP="00375141">
      <w:pPr>
        <w:pStyle w:val="vraag"/>
      </w:pPr>
      <w:r>
        <w:t>Bereken de p</w:t>
      </w:r>
      <w:r>
        <w:rPr>
          <w:i/>
        </w:rPr>
        <w:t>K</w:t>
      </w:r>
      <w:r>
        <w:rPr>
          <w:vertAlign w:val="subscript"/>
        </w:rPr>
        <w:t>z</w:t>
      </w:r>
      <w:r>
        <w:t xml:space="preserve"> waarde van het organische zuur. </w:t>
      </w:r>
    </w:p>
    <w:p w:rsidR="00BE455A" w:rsidRDefault="00BE455A">
      <w:pPr>
        <w:pStyle w:val="opgave"/>
      </w:pPr>
    </w:p>
    <w:p w:rsidR="00BE455A" w:rsidRDefault="00BE455A">
      <w:pPr>
        <w:tabs>
          <w:tab w:val="num" w:pos="0"/>
        </w:tabs>
      </w:pPr>
      <w:r>
        <w:t>In een reactor wordt tolueen geoxideerd met behulp van salpeterzuur. Bij dit proces komt per uur 3,54 kmol NO en 0,27 kmol NO</w:t>
      </w:r>
      <w:r>
        <w:rPr>
          <w:vertAlign w:val="subscript"/>
        </w:rPr>
        <w:t xml:space="preserve">2 </w:t>
      </w:r>
      <w:r>
        <w:t>vrij. Het vrijgekomen mengsel van stikstofoxiden wordt in een reactor met lucht behandeld. Hierbij wordt stikstofmonooxide in stikstofdioxide omgezet met een rendement van 95 %. Vervolgens wordt dit gasmengsel in een andere reactor behandeld met lucht en stoom waarbij stikstofdioxide in salpeterzuur wordt omgezet. Het rendement van deze omzetting is ook 95 % (NO blijft in deze reactor onveranderd).</w:t>
      </w:r>
    </w:p>
    <w:p w:rsidR="00BE455A" w:rsidRDefault="00BE455A" w:rsidP="00375141">
      <w:pPr>
        <w:pStyle w:val="vraag"/>
      </w:pPr>
      <w:r>
        <w:t>Geef de vergelijkingen van de twee reacties die leiden tot de vorming van salpeterzuur.</w:t>
      </w:r>
    </w:p>
    <w:p w:rsidR="00BE455A" w:rsidRDefault="00BE455A" w:rsidP="00375141">
      <w:pPr>
        <w:pStyle w:val="vraag"/>
      </w:pPr>
      <w:r>
        <w:t>Bereken de uitstoot van stikstofoxiden in de atmosfeer in kmol per uur.</w:t>
      </w:r>
    </w:p>
    <w:p w:rsidR="00BE455A" w:rsidRDefault="00BE455A" w:rsidP="00375141">
      <w:pPr>
        <w:pStyle w:val="vraag"/>
      </w:pPr>
      <w:r>
        <w:t>Bereken de gebruikte hoeveelheid lucht in m</w:t>
      </w:r>
      <w:r>
        <w:rPr>
          <w:vertAlign w:val="superscript"/>
        </w:rPr>
        <w:t>3</w:t>
      </w:r>
      <w:r>
        <w:t> h</w:t>
      </w:r>
      <w:r>
        <w:rPr>
          <w:vertAlign w:val="superscript"/>
        </w:rPr>
        <w:sym w:font="Symbol" w:char="F02D"/>
      </w:r>
      <w:r>
        <w:rPr>
          <w:vertAlign w:val="superscript"/>
        </w:rPr>
        <w:t>1</w:t>
      </w:r>
      <w:r>
        <w:t xml:space="preserve"> (herleid op normaal omstandigheden </w:t>
      </w:r>
      <w:r>
        <w:rPr>
          <w:i/>
        </w:rPr>
        <w:t>p</w:t>
      </w:r>
      <w:r>
        <w:t xml:space="preserve"> = 1,00 atm en </w:t>
      </w:r>
      <w:r>
        <w:rPr>
          <w:i/>
        </w:rPr>
        <w:t xml:space="preserve">T </w:t>
      </w:r>
      <w:r>
        <w:t>= 273 K) als gegeven is dat de overmaat lucht zo groot is dat het gasmengsel dat in de atmosfeer uitgestoten wordt nog 5,00 vol % zuurstof bevat.</w:t>
      </w:r>
    </w:p>
    <w:p w:rsidR="00BE455A" w:rsidRDefault="00BE455A">
      <w:pPr>
        <w:tabs>
          <w:tab w:val="num" w:pos="0"/>
          <w:tab w:val="left" w:pos="691"/>
        </w:tabs>
      </w:pPr>
    </w:p>
    <w:p w:rsidR="00BE455A" w:rsidRDefault="00BE455A">
      <w:pPr>
        <w:tabs>
          <w:tab w:val="num" w:pos="0"/>
          <w:tab w:val="left" w:pos="691"/>
        </w:tabs>
      </w:pPr>
      <w:r>
        <w:t>De uitstoot van stikstofoxiden kan verminderd worden door het gasmengsel dat bij dit proces vrijkomt eerst door een oplossing te leiden voordat het in de atmosfeer terecht komt.</w:t>
      </w:r>
    </w:p>
    <w:p w:rsidR="00BE455A" w:rsidRDefault="00BE455A" w:rsidP="00375141">
      <w:pPr>
        <w:pStyle w:val="vraag"/>
      </w:pPr>
      <w:r>
        <w:t>Noem een oplossing die daarvoor geschikt is. Geef een verklaring voor je antwoord.</w:t>
      </w:r>
    </w:p>
    <w:p w:rsidR="00BE455A" w:rsidRDefault="00BE455A">
      <w:pPr>
        <w:pStyle w:val="opgave"/>
      </w:pPr>
    </w:p>
    <w:p w:rsidR="00BE455A" w:rsidRDefault="00BE455A">
      <w:pPr>
        <w:tabs>
          <w:tab w:val="num" w:pos="0"/>
          <w:tab w:val="left" w:pos="691"/>
        </w:tabs>
      </w:pPr>
      <w:r>
        <w:t>Van het koolhydraat) D-ribose kunnen in oplossing de moleculen vier cyclische vormen aannemen.</w:t>
      </w:r>
    </w:p>
    <w:p w:rsidR="00BE455A" w:rsidRDefault="00BE455A" w:rsidP="00375141">
      <w:pPr>
        <w:pStyle w:val="vraag"/>
      </w:pPr>
      <w:r>
        <w:t>Leg uit dat er inderdaad vier cyclische vormen bestaan van ribose.</w:t>
      </w:r>
    </w:p>
    <w:p w:rsidR="00BE455A" w:rsidRDefault="00BE455A" w:rsidP="00375141">
      <w:pPr>
        <w:pStyle w:val="vraag"/>
      </w:pPr>
      <w:r>
        <w:t>Teken de meest stabiele 6-ringconformatie van ribose.</w:t>
      </w:r>
    </w:p>
    <w:p w:rsidR="00BE455A" w:rsidRDefault="00BE455A" w:rsidP="00375141">
      <w:pPr>
        <w:pStyle w:val="vraag"/>
      </w:pPr>
      <w:r>
        <w:t xml:space="preserve">Teken de structuurformule van het osazon van ribose. </w:t>
      </w:r>
    </w:p>
    <w:p w:rsidR="00BE455A" w:rsidRDefault="00BE455A" w:rsidP="00375141">
      <w:pPr>
        <w:pStyle w:val="vraag"/>
      </w:pPr>
      <w:r>
        <w:t>Teken de Fischerprojecties van de open vorm van twee andere koolhydraten die hetzelfde osazon vormen als ribose.</w:t>
      </w:r>
    </w:p>
    <w:p w:rsidR="00BE455A" w:rsidRDefault="00BE455A">
      <w:pPr>
        <w:tabs>
          <w:tab w:val="num" w:pos="0"/>
        </w:tabs>
      </w:pPr>
      <w:r>
        <w:t xml:space="preserve">Osazonvorming speelt een rol bij het onderscheiden van RNA en DNA. </w:t>
      </w:r>
    </w:p>
    <w:p w:rsidR="00BE455A" w:rsidRDefault="00BE455A" w:rsidP="00375141">
      <w:pPr>
        <w:pStyle w:val="vraag"/>
      </w:pPr>
      <w:r>
        <w:t>Leg uit hoe met behulp van osazonvorming dit onderscheid gemaakt kan worden.</w:t>
      </w:r>
    </w:p>
    <w:p w:rsidR="00BE455A" w:rsidRDefault="00BE455A">
      <w:pPr>
        <w:tabs>
          <w:tab w:val="num" w:pos="0"/>
        </w:tabs>
        <w:sectPr w:rsidR="00BE455A">
          <w:type w:val="continuous"/>
          <w:pgSz w:w="11907" w:h="16840" w:code="9"/>
          <w:pgMar w:top="1418" w:right="1418" w:bottom="1418" w:left="1418" w:header="680" w:footer="680" w:gutter="0"/>
          <w:cols w:space="708"/>
          <w:noEndnote/>
        </w:sectPr>
      </w:pPr>
    </w:p>
    <w:p w:rsidR="00BE455A" w:rsidRDefault="00BE455A">
      <w:pPr>
        <w:pStyle w:val="Kop1"/>
        <w:tabs>
          <w:tab w:val="num" w:pos="0"/>
        </w:tabs>
        <w:sectPr w:rsidR="00BE455A">
          <w:type w:val="continuous"/>
          <w:pgSz w:w="11907" w:h="16840" w:code="9"/>
          <w:pgMar w:top="1418" w:right="1418" w:bottom="1418" w:left="1418" w:header="680" w:footer="680" w:gutter="0"/>
          <w:cols w:space="708"/>
          <w:noEndnote/>
        </w:sectPr>
      </w:pPr>
    </w:p>
    <w:p w:rsidR="00BE455A" w:rsidRDefault="00BE455A">
      <w:pPr>
        <w:pStyle w:val="Kop3"/>
        <w:tabs>
          <w:tab w:val="num" w:pos="0"/>
        </w:tabs>
      </w:pPr>
      <w:r>
        <w:lastRenderedPageBreak/>
        <w:t>Uitwerking</w:t>
      </w:r>
    </w:p>
    <w:p w:rsidR="00BE455A" w:rsidRDefault="00BE455A" w:rsidP="000B6D3A">
      <w:pPr>
        <w:pStyle w:val="opgave"/>
        <w:numPr>
          <w:ilvl w:val="0"/>
          <w:numId w:val="5"/>
        </w:numPr>
      </w:pPr>
    </w:p>
    <w:p w:rsidR="00BE455A" w:rsidRDefault="00BE455A" w:rsidP="000B6D3A">
      <w:pPr>
        <w:pStyle w:val="vraag"/>
        <w:numPr>
          <w:ilvl w:val="0"/>
          <w:numId w:val="6"/>
        </w:numPr>
        <w:tabs>
          <w:tab w:val="clear" w:pos="360"/>
          <w:tab w:val="num" w:pos="0"/>
        </w:tabs>
        <w:ind w:left="0" w:hanging="567"/>
      </w:pPr>
      <w:r>
        <w:rPr>
          <w:position w:val="-28"/>
        </w:rPr>
        <w:object w:dxaOrig="4900" w:dyaOrig="639">
          <v:shape id="_x0000_i1026" type="#_x0000_t75" style="width:244.8pt;height:32.15pt" o:ole="" fillcolor="window">
            <v:imagedata r:id="rId9" o:title=""/>
          </v:shape>
          <o:OLEObject Type="Embed" ProgID="Equation.3" ShapeID="_x0000_i1026" DrawAspect="Content" ObjectID="_1313684058" r:id="rId10"/>
        </w:object>
      </w:r>
    </w:p>
    <w:p w:rsidR="00BE455A" w:rsidRDefault="00BE455A">
      <w:pPr>
        <w:tabs>
          <w:tab w:val="num" w:pos="0"/>
        </w:tabs>
      </w:pPr>
      <w:r>
        <w:rPr>
          <w:position w:val="-16"/>
        </w:rPr>
        <w:object w:dxaOrig="3340" w:dyaOrig="420">
          <v:shape id="_x0000_i1027" type="#_x0000_t75" style="width:167.05pt;height:21.1pt" o:ole="" fillcolor="window">
            <v:imagedata r:id="rId11" o:title=""/>
          </v:shape>
          <o:OLEObject Type="Embed" ProgID="Equation.3" ShapeID="_x0000_i1027" DrawAspect="Content" ObjectID="_1313684059" r:id="rId12"/>
        </w:object>
      </w:r>
      <w:r>
        <w:t>; 22</w:t>
      </w:r>
      <w:r>
        <w:rPr>
          <w:i/>
        </w:rPr>
        <w:t>n</w:t>
      </w:r>
      <w:r>
        <w:t xml:space="preserve"> = 18</w:t>
      </w:r>
      <w:r>
        <w:rPr>
          <w:i/>
        </w:rPr>
        <w:t>k</w:t>
      </w:r>
      <w:r>
        <w:t xml:space="preserve"> + 2</w:t>
      </w:r>
    </w:p>
    <w:p w:rsidR="00BE455A" w:rsidRDefault="00BE455A">
      <w:pPr>
        <w:tabs>
          <w:tab w:val="num" w:pos="0"/>
        </w:tabs>
      </w:pPr>
      <w:r>
        <w:t xml:space="preserve">eenvoudigste oplossing: </w:t>
      </w:r>
      <w:r>
        <w:rPr>
          <w:i/>
        </w:rPr>
        <w:t>n</w:t>
      </w:r>
      <w:r>
        <w:t xml:space="preserve"> = 5, </w:t>
      </w:r>
      <w:r>
        <w:rPr>
          <w:i/>
        </w:rPr>
        <w:t>k</w:t>
      </w:r>
      <w:r>
        <w:t xml:space="preserve"> = 6 </w:t>
      </w:r>
      <w:r>
        <w:sym w:font="Symbol" w:char="F0DE"/>
      </w:r>
      <w:r>
        <w:t xml:space="preserve"> C</w:t>
      </w:r>
      <w:r>
        <w:rPr>
          <w:vertAlign w:val="subscript"/>
        </w:rPr>
        <w:t>5</w:t>
      </w:r>
      <w:r>
        <w:t>H</w:t>
      </w:r>
      <w:r>
        <w:rPr>
          <w:vertAlign w:val="subscript"/>
        </w:rPr>
        <w:t>6</w:t>
      </w:r>
      <w:r>
        <w:t>F</w:t>
      </w:r>
      <w:r>
        <w:rPr>
          <w:vertAlign w:val="subscript"/>
        </w:rPr>
        <w:t>6</w:t>
      </w:r>
    </w:p>
    <w:p w:rsidR="00BE455A" w:rsidRDefault="00BE455A" w:rsidP="00375141">
      <w:pPr>
        <w:pStyle w:val="vraag"/>
      </w:pPr>
      <w:r>
        <w:t xml:space="preserve">Géén asymmetrisch centrum </w:t>
      </w:r>
      <w:r>
        <w:sym w:font="Symbol" w:char="F0DE"/>
      </w:r>
      <w:r>
        <w:t xml:space="preserve"> elk C-atoom moet minstens 2 dezelfde substituenten hebben. Dit geeft de volgende mogelijkheden: 1,1,1; 1,1,4; 1,2,2; 1,3,3</w:t>
      </w:r>
    </w:p>
    <w:p w:rsidR="00BE455A" w:rsidRDefault="00BE455A" w:rsidP="00375141">
      <w:pPr>
        <w:pStyle w:val="vraag"/>
      </w:pPr>
      <w:r>
        <w:t xml:space="preserve">Mesoverbindingen hebben meer dan één asymmetrisch centrum; ze moeten echter wel symmetrievlak hebben. Conclusie 2 of meer asymmetrische centra. Kop en staart kunnen niet asymmetrisch zijn. Als er </w:t>
      </w:r>
      <w:smartTag w:uri="urn:schemas-microsoft-com:office:smarttags" w:element="metricconverter">
        <w:smartTagPr>
          <w:attr w:name="ProductID" w:val="2F"/>
        </w:smartTagPr>
        <w:r>
          <w:t>2F</w:t>
        </w:r>
      </w:smartTag>
      <w:r>
        <w:t xml:space="preserve"> aan één C zitten, kunnen de drie overige F niet voor 2 asymmetrische centra zorgen, die symmetrisch geplaatst zijn.</w:t>
      </w:r>
    </w:p>
    <w:p w:rsidR="00BE455A" w:rsidRDefault="00BE455A">
      <w:pPr>
        <w:tabs>
          <w:tab w:val="num" w:pos="0"/>
        </w:tabs>
      </w:pPr>
      <w:r>
        <w:t xml:space="preserve">2 centra: </w:t>
      </w:r>
    </w:p>
    <w:p w:rsidR="00BE455A" w:rsidRDefault="00BE455A">
      <w:pPr>
        <w:tabs>
          <w:tab w:val="num" w:pos="0"/>
        </w:tabs>
      </w:pPr>
      <w:r>
        <w:object w:dxaOrig="8400" w:dyaOrig="3514">
          <v:shape id="_x0000_i1028" type="#_x0000_t75" style="width:420pt;height:175.7pt" o:ole="" fillcolor="window">
            <v:imagedata r:id="rId13" o:title=""/>
          </v:shape>
          <o:OLEObject Type="Embed" ProgID="ACD.ChemSketch.20" ShapeID="_x0000_i1028" DrawAspect="Content" ObjectID="_1313684060" r:id="rId14"/>
        </w:object>
      </w:r>
    </w:p>
    <w:p w:rsidR="00BE455A" w:rsidRDefault="00BE455A">
      <w:pPr>
        <w:tabs>
          <w:tab w:val="num" w:pos="0"/>
        </w:tabs>
      </w:pPr>
      <w:r>
        <w:rPr>
          <w:vertAlign w:val="superscript"/>
        </w:rPr>
        <w:t>*</w:t>
      </w:r>
      <w:r>
        <w:t xml:space="preserve">) Aan het middelste C-atoom zitten 2 gespiegelde substituenten met dezelfde prioriteit, een H en een F. Men noemt dit pseudo-asymmetrisch. Met een kleine letter geeft men de configuratie aan: bij de gespiegelde substituenten gaat </w:t>
      </w:r>
      <w:r>
        <w:rPr>
          <w:i/>
        </w:rPr>
        <w:t>R</w:t>
      </w:r>
      <w:r>
        <w:t xml:space="preserve"> voor </w:t>
      </w:r>
      <w:r>
        <w:rPr>
          <w:i/>
        </w:rPr>
        <w:t>S</w:t>
      </w:r>
      <w:r>
        <w:t>.</w:t>
      </w:r>
    </w:p>
    <w:p w:rsidR="00BE455A" w:rsidRDefault="00BE455A">
      <w:pPr>
        <w:tabs>
          <w:tab w:val="num" w:pos="0"/>
        </w:tabs>
      </w:pPr>
      <w:r>
        <w:object w:dxaOrig="8443" w:dyaOrig="5299">
          <v:shape id="_x0000_i1029" type="#_x0000_t75" style="width:421.9pt;height:264.95pt" o:ole="" fillcolor="window">
            <v:imagedata r:id="rId15" o:title=""/>
          </v:shape>
          <o:OLEObject Type="Embed" ProgID="ACD.ChemSketch.20" ShapeID="_x0000_i1029" DrawAspect="Content" ObjectID="_1313684061" r:id="rId16"/>
        </w:object>
      </w:r>
    </w:p>
    <w:p w:rsidR="00BE455A" w:rsidRDefault="00BE455A">
      <w:pPr>
        <w:pStyle w:val="opgave"/>
      </w:pPr>
    </w:p>
    <w:p w:rsidR="00BE455A" w:rsidRDefault="00BE455A" w:rsidP="00375141">
      <w:pPr>
        <w:pStyle w:val="vraag"/>
      </w:pPr>
    </w:p>
    <w:p w:rsidR="00BE455A" w:rsidRDefault="00BE455A">
      <w:pPr>
        <w:tabs>
          <w:tab w:val="num" w:pos="0"/>
        </w:tabs>
      </w:pPr>
      <w:r>
        <w:pict>
          <v:shape id="_x0000_s1092" type="#_x0000_t75" style="position:absolute;margin-left:166.7pt;margin-top:8.3pt;width:157.7pt;height:126.25pt;z-index:251655168" o:allowincell="f">
            <v:imagedata r:id="rId17" o:title=""/>
            <w10:wrap type="square"/>
          </v:shape>
          <o:OLEObject Type="Embed" ProgID="ACD.ChemSketch.20" ShapeID="_x0000_s1092" DrawAspect="Content" ObjectID="_1313684093" r:id="rId18"/>
        </w:pict>
      </w:r>
      <w:r>
        <w:rPr>
          <w:noProof/>
        </w:rPr>
        <w:pict>
          <v:shapetype id="_x0000_t202" coordsize="21600,21600" o:spt="202" path="m,l,21600r21600,l21600,xe">
            <v:stroke joinstyle="miter"/>
            <v:path gradientshapeok="t" o:connecttype="rect"/>
          </v:shapetype>
          <v:shape id="_x0000_s1091" type="#_x0000_t202" style="position:absolute;margin-left:325.1pt;margin-top:-6.1pt;width:100.8pt;height:72.15pt;z-index:251654144;mso-position-horizontal-relative:margin" o:allowincell="f" stroked="f">
            <v:textbox style="mso-next-textbox:#_x0000_s1091">
              <w:txbxContent>
                <w:tbl>
                  <w:tblPr>
                    <w:tblW w:w="0" w:type="auto"/>
                    <w:tblLayout w:type="fixed"/>
                    <w:tblCellMar>
                      <w:left w:w="70" w:type="dxa"/>
                      <w:right w:w="70" w:type="dxa"/>
                    </w:tblCellMar>
                    <w:tblLook w:val="0000"/>
                  </w:tblPr>
                  <w:tblGrid>
                    <w:gridCol w:w="360"/>
                    <w:gridCol w:w="397"/>
                    <w:gridCol w:w="705"/>
                  </w:tblGrid>
                  <w:tr w:rsidR="00BE455A">
                    <w:tblPrEx>
                      <w:tblCellMar>
                        <w:top w:w="0" w:type="dxa"/>
                        <w:bottom w:w="0" w:type="dxa"/>
                      </w:tblCellMar>
                    </w:tblPrEx>
                    <w:tc>
                      <w:tcPr>
                        <w:tcW w:w="360" w:type="dxa"/>
                      </w:tcPr>
                      <w:p w:rsidR="00BE455A" w:rsidRDefault="00BE455A">
                        <w:pPr>
                          <w:keepNext/>
                        </w:pPr>
                        <w:r>
                          <w:t>1</w:t>
                        </w:r>
                      </w:p>
                    </w:tc>
                    <w:tc>
                      <w:tcPr>
                        <w:tcW w:w="397" w:type="dxa"/>
                      </w:tcPr>
                      <w:p w:rsidR="00BE455A" w:rsidRDefault="00BE455A">
                        <w:pPr>
                          <w:keepNext/>
                        </w:pPr>
                        <w:r>
                          <w:t>II</w:t>
                        </w:r>
                      </w:p>
                    </w:tc>
                    <w:tc>
                      <w:tcPr>
                        <w:tcW w:w="705" w:type="dxa"/>
                      </w:tcPr>
                      <w:p w:rsidR="00BE455A" w:rsidRDefault="00BE455A">
                        <w:pPr>
                          <w:keepNext/>
                        </w:pPr>
                        <w:r>
                          <w:t>2*</w:t>
                        </w:r>
                      </w:p>
                    </w:tc>
                  </w:tr>
                  <w:tr w:rsidR="00BE455A">
                    <w:tblPrEx>
                      <w:tblCellMar>
                        <w:top w:w="0" w:type="dxa"/>
                        <w:bottom w:w="0" w:type="dxa"/>
                      </w:tblCellMar>
                    </w:tblPrEx>
                    <w:tc>
                      <w:tcPr>
                        <w:tcW w:w="360" w:type="dxa"/>
                      </w:tcPr>
                      <w:p w:rsidR="00BE455A" w:rsidRDefault="00BE455A">
                        <w:pPr>
                          <w:keepNext/>
                        </w:pPr>
                        <w:r>
                          <w:t>2</w:t>
                        </w:r>
                      </w:p>
                    </w:tc>
                    <w:tc>
                      <w:tcPr>
                        <w:tcW w:w="397" w:type="dxa"/>
                      </w:tcPr>
                      <w:p w:rsidR="00BE455A" w:rsidRDefault="00BE455A">
                        <w:pPr>
                          <w:keepNext/>
                        </w:pPr>
                        <w:r>
                          <w:t>I</w:t>
                        </w:r>
                      </w:p>
                    </w:tc>
                    <w:tc>
                      <w:tcPr>
                        <w:tcW w:w="705" w:type="dxa"/>
                      </w:tcPr>
                      <w:p w:rsidR="00BE455A" w:rsidRDefault="00BE455A">
                        <w:pPr>
                          <w:keepNext/>
                        </w:pPr>
                        <w:r>
                          <w:t>2*</w:t>
                        </w:r>
                      </w:p>
                    </w:tc>
                  </w:tr>
                  <w:tr w:rsidR="00BE455A">
                    <w:tblPrEx>
                      <w:tblCellMar>
                        <w:top w:w="0" w:type="dxa"/>
                        <w:bottom w:w="0" w:type="dxa"/>
                      </w:tblCellMar>
                    </w:tblPrEx>
                    <w:tc>
                      <w:tcPr>
                        <w:tcW w:w="360" w:type="dxa"/>
                      </w:tcPr>
                      <w:p w:rsidR="00BE455A" w:rsidRDefault="00BE455A">
                        <w:pPr>
                          <w:keepNext/>
                        </w:pPr>
                        <w:r>
                          <w:t>3</w:t>
                        </w:r>
                      </w:p>
                    </w:tc>
                    <w:tc>
                      <w:tcPr>
                        <w:tcW w:w="397" w:type="dxa"/>
                      </w:tcPr>
                      <w:p w:rsidR="00BE455A" w:rsidRDefault="00BE455A">
                        <w:pPr>
                          <w:keepNext/>
                        </w:pPr>
                        <w:r>
                          <w:t>I</w:t>
                        </w:r>
                      </w:p>
                    </w:tc>
                    <w:tc>
                      <w:tcPr>
                        <w:tcW w:w="705" w:type="dxa"/>
                      </w:tcPr>
                      <w:p w:rsidR="00BE455A" w:rsidRDefault="00BE455A">
                        <w:pPr>
                          <w:keepNext/>
                        </w:pPr>
                        <w:r>
                          <w:t>1*</w:t>
                        </w:r>
                      </w:p>
                    </w:tc>
                  </w:tr>
                  <w:tr w:rsidR="00BE455A">
                    <w:tblPrEx>
                      <w:tblCellMar>
                        <w:top w:w="0" w:type="dxa"/>
                        <w:bottom w:w="0" w:type="dxa"/>
                      </w:tblCellMar>
                    </w:tblPrEx>
                    <w:tc>
                      <w:tcPr>
                        <w:tcW w:w="360" w:type="dxa"/>
                      </w:tcPr>
                      <w:p w:rsidR="00BE455A" w:rsidRDefault="00BE455A">
                        <w:pPr>
                          <w:keepNext/>
                        </w:pPr>
                        <w:r>
                          <w:t>4</w:t>
                        </w:r>
                      </w:p>
                    </w:tc>
                    <w:tc>
                      <w:tcPr>
                        <w:tcW w:w="397" w:type="dxa"/>
                      </w:tcPr>
                      <w:p w:rsidR="00BE455A" w:rsidRDefault="00BE455A">
                        <w:pPr>
                          <w:keepNext/>
                        </w:pPr>
                        <w:r>
                          <w:t>I</w:t>
                        </w:r>
                      </w:p>
                    </w:tc>
                    <w:tc>
                      <w:tcPr>
                        <w:tcW w:w="705" w:type="dxa"/>
                      </w:tcPr>
                      <w:p w:rsidR="00BE455A" w:rsidRDefault="00BE455A">
                        <w:pPr>
                          <w:keepNext/>
                        </w:pPr>
                        <w:r>
                          <w:t>3+1*</w:t>
                        </w:r>
                      </w:p>
                    </w:tc>
                  </w:tr>
                  <w:tr w:rsidR="00BE455A">
                    <w:tblPrEx>
                      <w:tblCellMar>
                        <w:top w:w="0" w:type="dxa"/>
                        <w:bottom w:w="0" w:type="dxa"/>
                      </w:tblCellMar>
                    </w:tblPrEx>
                    <w:tc>
                      <w:tcPr>
                        <w:tcW w:w="360" w:type="dxa"/>
                      </w:tcPr>
                      <w:p w:rsidR="00BE455A" w:rsidRDefault="00BE455A">
                        <w:pPr>
                          <w:keepNext/>
                        </w:pPr>
                        <w:r>
                          <w:t>5</w:t>
                        </w:r>
                      </w:p>
                    </w:tc>
                    <w:tc>
                      <w:tcPr>
                        <w:tcW w:w="397" w:type="dxa"/>
                      </w:tcPr>
                      <w:p w:rsidR="00BE455A" w:rsidRDefault="00BE455A">
                        <w:pPr>
                          <w:keepNext/>
                        </w:pPr>
                        <w:r>
                          <w:t>II</w:t>
                        </w:r>
                      </w:p>
                    </w:tc>
                    <w:tc>
                      <w:tcPr>
                        <w:tcW w:w="705" w:type="dxa"/>
                      </w:tcPr>
                      <w:p w:rsidR="00BE455A" w:rsidRDefault="00BE455A">
                        <w:pPr>
                          <w:keepNext/>
                        </w:pPr>
                        <w:r>
                          <w:t>3*</w:t>
                        </w:r>
                      </w:p>
                    </w:tc>
                  </w:tr>
                </w:tbl>
                <w:p w:rsidR="00BE455A" w:rsidRDefault="00BE455A"/>
              </w:txbxContent>
            </v:textbox>
            <w10:wrap type="square" anchorx="margin"/>
          </v:shape>
        </w:pict>
      </w:r>
      <w:r>
        <w:t>bij koppel 1 en 2 octaedrisch veld</w:t>
      </w:r>
    </w:p>
    <w:p w:rsidR="00BE455A" w:rsidRDefault="00BE455A">
      <w:pPr>
        <w:tabs>
          <w:tab w:val="num" w:pos="0"/>
        </w:tabs>
      </w:pPr>
    </w:p>
    <w:p w:rsidR="00BE455A" w:rsidRDefault="00BE455A">
      <w:pPr>
        <w:tabs>
          <w:tab w:val="num" w:pos="0"/>
        </w:tabs>
      </w:pPr>
      <w:r>
        <w:t>koppel 1 zwak veld</w:t>
      </w:r>
    </w:p>
    <w:p w:rsidR="00BE455A" w:rsidRDefault="00BE455A">
      <w:pPr>
        <w:tabs>
          <w:tab w:val="num" w:pos="0"/>
        </w:tabs>
      </w:pPr>
    </w:p>
    <w:p w:rsidR="00BE455A" w:rsidRDefault="00BE455A">
      <w:pPr>
        <w:tabs>
          <w:tab w:val="num" w:pos="0"/>
        </w:tabs>
      </w:pPr>
      <w:r>
        <w:t>koppel 2 sterk veld</w:t>
      </w:r>
    </w:p>
    <w:p w:rsidR="00BE455A" w:rsidRDefault="00BE455A">
      <w:pPr>
        <w:tabs>
          <w:tab w:val="num" w:pos="0"/>
        </w:tabs>
      </w:pPr>
    </w:p>
    <w:p w:rsidR="00BE455A" w:rsidRDefault="00BE455A">
      <w:pPr>
        <w:tabs>
          <w:tab w:val="num" w:pos="0"/>
        </w:tabs>
      </w:pPr>
      <w:r>
        <w:t xml:space="preserve">bij koppel 3: </w:t>
      </w:r>
      <w:r>
        <w:rPr>
          <w:i/>
        </w:rPr>
        <w:t>r</w:t>
      </w:r>
      <w:r>
        <w:t>(Br</w:t>
      </w:r>
      <w:r>
        <w:rPr>
          <w:vertAlign w:val="superscript"/>
        </w:rPr>
        <w:sym w:font="Symbol" w:char="F02D"/>
      </w:r>
      <w:r>
        <w:t xml:space="preserve">) » </w:t>
      </w:r>
      <w:r>
        <w:rPr>
          <w:i/>
        </w:rPr>
        <w:t>r</w:t>
      </w:r>
      <w:r>
        <w:t>(F</w:t>
      </w:r>
      <w:r>
        <w:rPr>
          <w:vertAlign w:val="superscript"/>
        </w:rPr>
        <w:sym w:font="Symbol" w:char="F02D"/>
      </w:r>
      <w:r>
        <w:t xml:space="preserve">) </w:t>
      </w:r>
      <w:r>
        <w:sym w:font="Symbol" w:char="F0DE"/>
      </w:r>
      <w:r>
        <w:t xml:space="preserve"> in een octaedrisch veld is er veel te weinig plaats voor Br</w:t>
      </w:r>
      <w:r>
        <w:rPr>
          <w:vertAlign w:val="superscript"/>
        </w:rPr>
        <w:sym w:font="Symbol" w:char="F02D"/>
      </w:r>
      <w:r>
        <w:t>.</w:t>
      </w:r>
    </w:p>
    <w:p w:rsidR="00BE455A" w:rsidRDefault="00BE455A">
      <w:pPr>
        <w:tabs>
          <w:tab w:val="num" w:pos="0"/>
        </w:tabs>
      </w:pPr>
      <w:r>
        <w:t>bij koppel 4+5: de grote I</w:t>
      </w:r>
      <w:r>
        <w:rPr>
          <w:vertAlign w:val="superscript"/>
        </w:rPr>
        <w:sym w:font="Symbol" w:char="F02D"/>
      </w:r>
      <w:r>
        <w:t xml:space="preserve"> en Br</w:t>
      </w:r>
      <w:r>
        <w:rPr>
          <w:vertAlign w:val="superscript"/>
        </w:rPr>
        <w:sym w:font="Symbol" w:char="F02D"/>
      </w:r>
      <w:r>
        <w:t xml:space="preserve"> ionen zijn meer polariseerbaar dan de kleine CN</w:t>
      </w:r>
      <w:r>
        <w:rPr>
          <w:vertAlign w:val="superscript"/>
        </w:rPr>
        <w:sym w:font="Symbol" w:char="F02D"/>
      </w:r>
      <w:r>
        <w:t xml:space="preserve"> en O</w:t>
      </w:r>
      <w:r>
        <w:rPr>
          <w:vertAlign w:val="superscript"/>
        </w:rPr>
        <w:t>2</w:t>
      </w:r>
      <w:r>
        <w:rPr>
          <w:vertAlign w:val="superscript"/>
        </w:rPr>
        <w:sym w:font="Symbol" w:char="F02D"/>
      </w:r>
      <w:r>
        <w:t xml:space="preserve"> ionen. Bij 4 is er zelfs e</w:t>
      </w:r>
      <w:r>
        <w:rPr>
          <w:vertAlign w:val="superscript"/>
        </w:rPr>
        <w:sym w:font="Symbol" w:char="F02D"/>
      </w:r>
      <w:r>
        <w:t xml:space="preserve"> overdracht mogelijk tussen I</w:t>
      </w:r>
      <w:r>
        <w:rPr>
          <w:vertAlign w:val="superscript"/>
        </w:rPr>
        <w:sym w:font="Symbol" w:char="F02D"/>
      </w:r>
      <w:r>
        <w:t xml:space="preserve"> en Fe</w:t>
      </w:r>
      <w:r>
        <w:rPr>
          <w:vertAlign w:val="superscript"/>
        </w:rPr>
        <w:t>3+</w:t>
      </w:r>
      <w:r>
        <w:t xml:space="preserve"> (Binas). Bovendien is I</w:t>
      </w:r>
      <w:r>
        <w:rPr>
          <w:vertAlign w:val="superscript"/>
        </w:rPr>
        <w:sym w:font="Symbol" w:char="F02D"/>
      </w:r>
      <w:r>
        <w:t xml:space="preserve"> zo groot dat octaedrische omringing niet mogelijk is.</w:t>
      </w:r>
    </w:p>
    <w:p w:rsidR="00BE455A" w:rsidRDefault="00BE455A">
      <w:pPr>
        <w:pStyle w:val="opgave"/>
      </w:pPr>
    </w:p>
    <w:p w:rsidR="00BE455A" w:rsidRDefault="00BE455A" w:rsidP="00375141">
      <w:pPr>
        <w:pStyle w:val="vraag"/>
      </w:pPr>
      <w:r>
        <w:t xml:space="preserve">dehydratering per mol A één mol water </w:t>
      </w:r>
      <w:r>
        <w:sym w:font="Symbol" w:char="F0DE"/>
      </w:r>
      <w:r>
        <w:t xml:space="preserve"> alcohol met één OH</w:t>
      </w:r>
    </w:p>
    <w:p w:rsidR="00BE455A" w:rsidRDefault="00BE455A">
      <w:pPr>
        <w:tabs>
          <w:tab w:val="num" w:pos="0"/>
        </w:tabs>
        <w:rPr>
          <w:rFonts w:ascii="Symbol" w:hAnsi="Symbol"/>
        </w:rPr>
      </w:pPr>
      <w:r>
        <w:t xml:space="preserve">Uit </w:t>
      </w:r>
      <w:r>
        <w:rPr>
          <w:rFonts w:ascii="Symbol" w:hAnsi="Symbol"/>
        </w:rPr>
        <w:t></w:t>
      </w:r>
      <w:r>
        <w:t xml:space="preserve"> volgt: 4,5615 </w:t>
      </w:r>
      <w:r>
        <w:rPr>
          <w:position w:val="-28"/>
        </w:rPr>
        <w:object w:dxaOrig="520" w:dyaOrig="639">
          <v:shape id="_x0000_i1030" type="#_x0000_t75" style="width:25.9pt;height:32.15pt" o:ole="" fillcolor="window">
            <v:imagedata r:id="rId19" o:title=""/>
          </v:shape>
          <o:OLEObject Type="Embed" ProgID="Equation.3" ShapeID="_x0000_i1030" DrawAspect="Content" ObjectID="_1313684062" r:id="rId20"/>
        </w:object>
      </w:r>
      <w:r>
        <w:sym w:font="Symbol" w:char="F0D7"/>
      </w:r>
      <w:r>
        <w:t xml:space="preserve"> 22,414 </w:t>
      </w:r>
      <w:r>
        <w:rPr>
          <w:position w:val="-22"/>
        </w:rPr>
        <w:object w:dxaOrig="520" w:dyaOrig="639">
          <v:shape id="_x0000_i1031" type="#_x0000_t75" style="width:25.9pt;height:32.15pt" o:ole="" fillcolor="window">
            <v:imagedata r:id="rId21" o:title=""/>
          </v:shape>
          <o:OLEObject Type="Embed" ProgID="Equation.3" ShapeID="_x0000_i1031" DrawAspect="Content" ObjectID="_1313684063" r:id="rId22"/>
        </w:object>
      </w:r>
      <w:r>
        <w:t xml:space="preserve"> = 102,2 </w:t>
      </w:r>
      <w:r>
        <w:rPr>
          <w:position w:val="-22"/>
        </w:rPr>
        <w:object w:dxaOrig="460" w:dyaOrig="580">
          <v:shape id="_x0000_i1032" type="#_x0000_t75" style="width:23.05pt;height:28.8pt" o:ole="" fillcolor="window">
            <v:imagedata r:id="rId23" o:title=""/>
          </v:shape>
          <o:OLEObject Type="Embed" ProgID="Equation.3" ShapeID="_x0000_i1032" DrawAspect="Content" ObjectID="_1313684064" r:id="rId24"/>
        </w:object>
      </w:r>
    </w:p>
    <w:p w:rsidR="00BE455A" w:rsidRDefault="00BE455A">
      <w:pPr>
        <w:tabs>
          <w:tab w:val="num" w:pos="0"/>
        </w:tabs>
      </w:pPr>
      <w:r>
        <w:t>B levert na ozonolyse en hydrogenering slechts twee aldehyden (Fehling</w:t>
      </w:r>
      <w:r>
        <w:sym w:font="Symbol" w:char="F0A2"/>
      </w:r>
      <w:r>
        <w:t xml:space="preserve">s) </w:t>
      </w:r>
      <w:r>
        <w:sym w:font="Symbol" w:char="F0DE"/>
      </w:r>
      <w:r>
        <w:t xml:space="preserve"> één dubbele binding, waarbij aan beide zijden een koolstof met één H zit. Na dehydratatie slechts één dubbele binding </w:t>
      </w:r>
      <w:r>
        <w:sym w:font="Symbol" w:char="F0DE"/>
      </w:r>
      <w:r>
        <w:t xml:space="preserve"> A = alkanol, C</w:t>
      </w:r>
      <w:r>
        <w:rPr>
          <w:vertAlign w:val="subscript"/>
        </w:rPr>
        <w:t>n</w:t>
      </w:r>
      <w:r>
        <w:t>H</w:t>
      </w:r>
      <w:r>
        <w:rPr>
          <w:vertAlign w:val="subscript"/>
        </w:rPr>
        <w:t>2n+2</w:t>
      </w:r>
      <w:r>
        <w:t xml:space="preserve">O; </w:t>
      </w:r>
      <w:r>
        <w:rPr>
          <w:i/>
        </w:rPr>
        <w:t>M</w:t>
      </w:r>
      <w:r>
        <w:t xml:space="preserve"> = 102,2 </w:t>
      </w:r>
      <w:r>
        <w:rPr>
          <w:position w:val="-22"/>
        </w:rPr>
        <w:object w:dxaOrig="460" w:dyaOrig="580">
          <v:shape id="_x0000_i1033" type="#_x0000_t75" style="width:23.05pt;height:28.8pt" o:ole="" fillcolor="window">
            <v:imagedata r:id="rId23" o:title=""/>
          </v:shape>
          <o:OLEObject Type="Embed" ProgID="Equation.3" ShapeID="_x0000_i1033" DrawAspect="Content" ObjectID="_1313684065" r:id="rId25"/>
        </w:object>
      </w:r>
      <w:r>
        <w:t xml:space="preserve"> </w:t>
      </w:r>
      <w:r>
        <w:sym w:font="Symbol" w:char="F0DE"/>
      </w:r>
      <w:r>
        <w:t xml:space="preserve"> C</w:t>
      </w:r>
      <w:r>
        <w:rPr>
          <w:vertAlign w:val="subscript"/>
        </w:rPr>
        <w:t>6</w:t>
      </w:r>
      <w:r>
        <w:t>H</w:t>
      </w:r>
      <w:r>
        <w:rPr>
          <w:vertAlign w:val="subscript"/>
        </w:rPr>
        <w:t>14</w:t>
      </w:r>
      <w:r>
        <w:t>O</w:t>
      </w:r>
    </w:p>
    <w:p w:rsidR="00BE455A" w:rsidRDefault="00BE455A">
      <w:pPr>
        <w:tabs>
          <w:tab w:val="num" w:pos="0"/>
        </w:tabs>
      </w:pPr>
      <w:r>
        <w:t>C levert slechts één keton (geen Fehling</w:t>
      </w:r>
      <w:r>
        <w:sym w:font="Symbol" w:char="F0A2"/>
      </w:r>
      <w:r>
        <w:t xml:space="preserve">s) na ozonolyse en hydrogenering </w:t>
      </w:r>
      <w:r>
        <w:sym w:font="Symbol" w:char="F0DE"/>
      </w:r>
      <w:r>
        <w:t xml:space="preserve"> C moet symmetrisch zijn èn aan de C-atomen van de dubbele binding twéé alkylgroepen hebben. Dus:</w:t>
      </w:r>
    </w:p>
    <w:p w:rsidR="00BE455A" w:rsidRDefault="00BE455A">
      <w:pPr>
        <w:tabs>
          <w:tab w:val="num" w:pos="0"/>
        </w:tabs>
      </w:pPr>
      <w:r>
        <w:object w:dxaOrig="4128" w:dyaOrig="1695">
          <v:shape id="_x0000_i1034" type="#_x0000_t75" style="width:206.4pt;height:84.95pt" o:ole="" fillcolor="window">
            <v:imagedata r:id="rId26" o:title=""/>
          </v:shape>
          <o:OLEObject Type="Embed" ProgID="ACD.ChemSketch.20" ShapeID="_x0000_i1034" DrawAspect="Content" ObjectID="_1313684066" r:id="rId27"/>
        </w:object>
      </w:r>
    </w:p>
    <w:p w:rsidR="00BE455A" w:rsidRDefault="00BE455A">
      <w:pPr>
        <w:tabs>
          <w:tab w:val="num" w:pos="0"/>
        </w:tabs>
      </w:pPr>
      <w:r>
        <w:pict>
          <v:shape id="_x0000_s1093" type="#_x0000_t75" style="position:absolute;margin-left:361.1pt;margin-top:140.1pt;width:94.8pt;height:67.7pt;z-index:251656192" o:allowincell="f">
            <v:imagedata r:id="rId28" o:title=""/>
            <w10:wrap type="square"/>
          </v:shape>
          <o:OLEObject Type="Embed" ProgID="ACD.ChemSketch.20" ShapeID="_x0000_s1093" DrawAspect="Content" ObjectID="_1313684092" r:id="rId29"/>
        </w:pict>
      </w:r>
      <w:r>
        <w:t xml:space="preserve">mogelijke oximen: </w:t>
      </w:r>
      <w:r>
        <w:rPr>
          <w:position w:val="-152"/>
        </w:rPr>
        <w:object w:dxaOrig="5630" w:dyaOrig="3351">
          <v:shape id="_x0000_i1035" type="#_x0000_t75" style="width:281.3pt;height:167.5pt" o:ole="" fillcolor="window">
            <v:imagedata r:id="rId30" o:title=""/>
          </v:shape>
          <o:OLEObject Type="Embed" ProgID="ACD.ChemSketch.20" ShapeID="_x0000_i1035" DrawAspect="Content" ObjectID="_1313684067" r:id="rId31"/>
        </w:object>
      </w:r>
    </w:p>
    <w:p w:rsidR="00BE455A" w:rsidRDefault="00BE455A">
      <w:pPr>
        <w:tabs>
          <w:tab w:val="num" w:pos="0"/>
        </w:tabs>
      </w:pPr>
      <w:r>
        <w:t xml:space="preserve">niet stabiel vanwege sterische interactie. In het carbokation dat ontstaat uit </w:t>
      </w:r>
      <w:r>
        <w:rPr>
          <w:b/>
        </w:rPr>
        <w:t>A</w:t>
      </w:r>
      <w:r>
        <w:t xml:space="preserve"> is 1,2-methylshift mogelijk.</w:t>
      </w:r>
    </w:p>
    <w:p w:rsidR="00BE455A" w:rsidRDefault="00BE455A" w:rsidP="00375141">
      <w:pPr>
        <w:pStyle w:val="vraag"/>
      </w:pPr>
      <w:r>
        <w:t xml:space="preserve">Nevenproduct </w:t>
      </w:r>
      <w:r>
        <w:rPr>
          <w:b/>
        </w:rPr>
        <w:t>C</w:t>
      </w:r>
      <w:r>
        <w:t xml:space="preserve"> ontstaat uit hoofdproduct </w:t>
      </w:r>
      <w:r>
        <w:rPr>
          <w:b/>
        </w:rPr>
        <w:t>B</w:t>
      </w:r>
      <w:r>
        <w:t xml:space="preserve"> door 1,2-methylshift (er ontstaat een stabieler carbokation als intermediair) </w:t>
      </w:r>
      <w:r>
        <w:sym w:font="Symbol" w:char="F0DE"/>
      </w:r>
      <w:r>
        <w:t xml:space="preserve"> </w:t>
      </w:r>
      <w:r>
        <w:rPr>
          <w:position w:val="-80"/>
        </w:rPr>
        <w:object w:dxaOrig="5890" w:dyaOrig="2040">
          <v:shape id="_x0000_i1036" type="#_x0000_t75" style="width:294.7pt;height:102.25pt" o:ole="" fillcolor="window">
            <v:imagedata r:id="rId32" o:title=""/>
          </v:shape>
          <o:OLEObject Type="Embed" ProgID="ACD.ChemSketch.20" ShapeID="_x0000_i1036" DrawAspect="Content" ObjectID="_1313684068" r:id="rId33"/>
        </w:object>
      </w:r>
    </w:p>
    <w:p w:rsidR="00BE455A" w:rsidRDefault="00BE455A">
      <w:pPr>
        <w:pStyle w:val="opgave"/>
      </w:pPr>
    </w:p>
    <w:p w:rsidR="00BE455A" w:rsidRDefault="00BE455A" w:rsidP="00375141">
      <w:pPr>
        <w:pStyle w:val="vraag"/>
      </w:pPr>
      <w:r>
        <w:t>1. R</w:t>
      </w:r>
      <w:r>
        <w:sym w:font="Symbol" w:char="F02D"/>
      </w:r>
      <w:r>
        <w:t>COO</w:t>
      </w:r>
      <w:r>
        <w:rPr>
          <w:vertAlign w:val="superscript"/>
        </w:rPr>
        <w:sym w:font="Symbol" w:char="F02D"/>
      </w:r>
      <w:r>
        <w:t xml:space="preserve"> </w:t>
      </w:r>
      <w:r>
        <w:sym w:font="Symbol" w:char="F0AE"/>
      </w:r>
      <w:r>
        <w:t xml:space="preserve"> RCOO</w:t>
      </w:r>
      <w:r>
        <w:sym w:font="Symbol" w:char="F0D7"/>
      </w:r>
      <w:r>
        <w:t xml:space="preserve"> + e</w:t>
      </w:r>
      <w:r>
        <w:rPr>
          <w:vertAlign w:val="superscript"/>
        </w:rPr>
        <w:sym w:font="Symbol" w:char="F02D"/>
      </w:r>
    </w:p>
    <w:p w:rsidR="00BE455A" w:rsidRDefault="00BE455A">
      <w:pPr>
        <w:tabs>
          <w:tab w:val="num" w:pos="0"/>
        </w:tabs>
      </w:pPr>
      <w:r>
        <w:t>2. RCOO</w:t>
      </w:r>
      <w:r>
        <w:sym w:font="Symbol" w:char="F0D7"/>
      </w:r>
      <w:r>
        <w:t xml:space="preserve"> </w:t>
      </w:r>
      <w:r>
        <w:sym w:font="Symbol" w:char="F0AE"/>
      </w:r>
      <w:r>
        <w:t xml:space="preserve"> R</w:t>
      </w:r>
      <w:r>
        <w:sym w:font="Symbol" w:char="F0D7"/>
      </w:r>
      <w:r>
        <w:t xml:space="preserve"> + CO</w:t>
      </w:r>
      <w:r>
        <w:rPr>
          <w:vertAlign w:val="subscript"/>
        </w:rPr>
        <w:t>2</w:t>
      </w:r>
    </w:p>
    <w:p w:rsidR="00BE455A" w:rsidRDefault="00BE455A">
      <w:pPr>
        <w:tabs>
          <w:tab w:val="num" w:pos="0"/>
        </w:tabs>
      </w:pPr>
      <w:r>
        <w:t>3. 2R</w:t>
      </w:r>
      <w:r>
        <w:sym w:font="Symbol" w:char="F0D7"/>
      </w:r>
      <w:r>
        <w:t xml:space="preserve"> </w:t>
      </w:r>
      <w:r>
        <w:sym w:font="Symbol" w:char="F0AE"/>
      </w:r>
      <w:r>
        <w:t xml:space="preserve"> R</w:t>
      </w:r>
      <w:r>
        <w:sym w:font="Symbol" w:char="F02D"/>
      </w:r>
      <w:r>
        <w:t>R</w:t>
      </w:r>
    </w:p>
    <w:p w:rsidR="00BE455A" w:rsidRDefault="00BE455A" w:rsidP="00375141">
      <w:pPr>
        <w:pStyle w:val="vraag"/>
      </w:pPr>
      <w:r>
        <w:t xml:space="preserve">totaalvgl elektrolyse: 2 RCOOH </w:t>
      </w:r>
      <w:r>
        <w:sym w:font="Symbol" w:char="F0AE"/>
      </w:r>
      <w:r>
        <w:t xml:space="preserve"> R</w:t>
      </w:r>
      <w:r>
        <w:sym w:font="Symbol" w:char="F02D"/>
      </w:r>
      <w:r>
        <w:t>R + 2 CO</w:t>
      </w:r>
      <w:r>
        <w:rPr>
          <w:vertAlign w:val="subscript"/>
        </w:rPr>
        <w:t>2</w:t>
      </w:r>
      <w:r>
        <w:t xml:space="preserve"> + H</w:t>
      </w:r>
      <w:r>
        <w:rPr>
          <w:vertAlign w:val="subscript"/>
        </w:rPr>
        <w:t>2</w:t>
      </w:r>
    </w:p>
    <w:p w:rsidR="00BE455A" w:rsidRDefault="00BE455A">
      <w:pPr>
        <w:tabs>
          <w:tab w:val="num" w:pos="0"/>
        </w:tabs>
      </w:pPr>
      <w:r>
        <w:rPr>
          <w:position w:val="-38"/>
        </w:rPr>
        <w:object w:dxaOrig="1660" w:dyaOrig="740">
          <v:shape id="_x0000_i1037" type="#_x0000_t75" style="width:83.05pt;height:36.95pt" o:ole="" fillcolor="window">
            <v:imagedata r:id="rId34" o:title=""/>
          </v:shape>
          <o:OLEObject Type="Embed" ProgID="Equation.3" ShapeID="_x0000_i1037" DrawAspect="Content" ObjectID="_1313684069" r:id="rId35"/>
        </w:objec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2,000</w:t>
      </w:r>
      <w:r>
        <w:sym w:font="Symbol" w:char="F0D7"/>
      </w:r>
      <w:r>
        <w:t>10</w:t>
      </w:r>
      <w:r>
        <w:rPr>
          <w:vertAlign w:val="superscript"/>
        </w:rPr>
        <w:sym w:font="Symbol" w:char="F02D"/>
      </w:r>
      <w:r>
        <w:rPr>
          <w:vertAlign w:val="superscript"/>
        </w:rPr>
        <w:t>2</w:t>
      </w:r>
      <w:r>
        <w:t xml:space="preserve"> mol e</w:t>
      </w:r>
      <w:r>
        <w:rPr>
          <w:vertAlign w:val="superscript"/>
        </w:rPr>
        <w:sym w:font="Symbol" w:char="F02D"/>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1,000</w:t>
      </w:r>
      <w:r>
        <w:sym w:font="Symbol" w:char="F0D7"/>
      </w:r>
      <w:r>
        <w:t>10</w:t>
      </w:r>
      <w:r>
        <w:rPr>
          <w:vertAlign w:val="superscript"/>
        </w:rPr>
        <w:sym w:font="Symbol" w:char="F02D"/>
      </w:r>
      <w:r>
        <w:rPr>
          <w:vertAlign w:val="superscript"/>
        </w:rPr>
        <w:t>2</w:t>
      </w:r>
      <w:r>
        <w:t xml:space="preserve"> mol  R</w:t>
      </w:r>
      <w:r>
        <w:sym w:font="Symbol" w:char="F02D"/>
      </w:r>
      <w:r>
        <w:t>R</w:t>
      </w:r>
    </w:p>
    <w:p w:rsidR="00BE455A" w:rsidRDefault="00BE455A">
      <w:pPr>
        <w:tabs>
          <w:tab w:val="num" w:pos="0"/>
        </w:tabs>
      </w:pPr>
      <w:r>
        <w:t>Stel R = C</w:t>
      </w:r>
      <w:r>
        <w:rPr>
          <w:vertAlign w:val="subscript"/>
        </w:rPr>
        <w:t>n</w:t>
      </w:r>
      <w:r>
        <w:t>H</w:t>
      </w:r>
      <w:r>
        <w:rPr>
          <w:vertAlign w:val="subscript"/>
        </w:rPr>
        <w:t>2n+1</w:t>
      </w:r>
      <w:r>
        <w:t xml:space="preserve"> dan R</w:t>
      </w:r>
      <w:r>
        <w:sym w:font="Symbol" w:char="F02D"/>
      </w:r>
      <w:r>
        <w:t>R = C</w:t>
      </w:r>
      <w:r>
        <w:rPr>
          <w:vertAlign w:val="subscript"/>
        </w:rPr>
        <w:t>2n</w:t>
      </w:r>
      <w:r>
        <w:t>H</w:t>
      </w:r>
      <w:r>
        <w:rPr>
          <w:vertAlign w:val="subscript"/>
        </w:rPr>
        <w:t>4n+2</w:t>
      </w:r>
    </w:p>
    <w:p w:rsidR="00BE455A" w:rsidRDefault="00BE455A">
      <w:pPr>
        <w:tabs>
          <w:tab w:val="num" w:pos="0"/>
        </w:tabs>
      </w:pPr>
      <w:r>
        <w:t>volledige verbranding: C</w:t>
      </w:r>
      <w:r>
        <w:rPr>
          <w:vertAlign w:val="subscript"/>
        </w:rPr>
        <w:t>2n</w:t>
      </w:r>
      <w:r>
        <w:t>H</w:t>
      </w:r>
      <w:r>
        <w:rPr>
          <w:vertAlign w:val="subscript"/>
        </w:rPr>
        <w:t>4n+2</w:t>
      </w:r>
      <w:r>
        <w:t xml:space="preserve"> </w:t>
      </w:r>
      <w:r>
        <w:sym w:font="Symbol" w:char="F0AE"/>
      </w:r>
      <w:r>
        <w:t xml:space="preserve"> 2 n CO</w:t>
      </w:r>
      <w:r>
        <w:rPr>
          <w:vertAlign w:val="subscript"/>
        </w:rPr>
        <w:t>2</w:t>
      </w:r>
    </w:p>
    <w:p w:rsidR="00BE455A" w:rsidRDefault="00BE455A">
      <w:pPr>
        <w:tabs>
          <w:tab w:val="num" w:pos="0"/>
        </w:tabs>
      </w:pPr>
      <w:r>
        <w:t>elektrolyse:</w:t>
      </w:r>
      <w:r>
        <w:tab/>
      </w:r>
      <w:r>
        <w:tab/>
      </w:r>
      <w:r>
        <w:tab/>
        <w:t>2 CO</w:t>
      </w:r>
      <w:r>
        <w:rPr>
          <w:vertAlign w:val="subscript"/>
        </w:rPr>
        <w:t>2</w:t>
      </w:r>
    </w:p>
    <w:p w:rsidR="00BE455A" w:rsidRDefault="00BE455A">
      <w:pPr>
        <w:tabs>
          <w:tab w:val="num" w:pos="0"/>
        </w:tabs>
      </w:pPr>
      <w:r>
        <w:t>totaal / mol R</w:t>
      </w:r>
      <w:r>
        <w:sym w:font="Symbol" w:char="F02D"/>
      </w:r>
      <w:r>
        <w:t>R:</w:t>
      </w:r>
      <w:r>
        <w:tab/>
      </w:r>
      <w:r>
        <w:tab/>
        <w:t>2n+2 mol CO</w:t>
      </w:r>
      <w:r>
        <w:rPr>
          <w:vertAlign w:val="subscript"/>
        </w:rPr>
        <w:t>2</w:t>
      </w:r>
    </w:p>
    <w:p w:rsidR="00BE455A" w:rsidRDefault="00BE455A">
      <w:pPr>
        <w:tabs>
          <w:tab w:val="num" w:pos="0"/>
        </w:tabs>
      </w:pPr>
      <w:r>
        <w:rPr>
          <w:position w:val="-40"/>
        </w:rPr>
        <w:object w:dxaOrig="1140" w:dyaOrig="760">
          <v:shape id="_x0000_i1038" type="#_x0000_t75" style="width:57.1pt;height:37.9pt" o:ole="" fillcolor="window">
            <v:imagedata r:id="rId36" o:title=""/>
          </v:shape>
          <o:OLEObject Type="Embed" ProgID="Equation.3" ShapeID="_x0000_i1038" DrawAspect="Content" ObjectID="_1313684070" r:id="rId37"/>
        </w:object>
      </w:r>
      <w:r>
        <w:t xml:space="preserve"> = 6,000</w:t>
      </w:r>
      <w:r>
        <w:sym w:font="Symbol" w:char="F0D7"/>
      </w:r>
      <w:r>
        <w:t>10</w:t>
      </w:r>
      <w:r>
        <w:rPr>
          <w:vertAlign w:val="superscript"/>
        </w:rPr>
        <w:sym w:font="Symbol" w:char="F02D"/>
      </w:r>
      <w:r>
        <w:rPr>
          <w:vertAlign w:val="superscript"/>
        </w:rPr>
        <w:t>2</w:t>
      </w:r>
      <w:r>
        <w:t xml:space="preserve"> mol CO</w:t>
      </w:r>
      <w:r>
        <w:rPr>
          <w:vertAlign w:val="subscript"/>
        </w:rPr>
        <w:t>2</w:t>
      </w:r>
      <w:r>
        <w:t xml:space="preserve"> </w:t>
      </w:r>
      <w:r>
        <w:sym w:font="Symbol" w:char="F0DE"/>
      </w:r>
      <w:r>
        <w:t xml:space="preserve"> 2n+2 = 6 </w:t>
      </w:r>
      <w:r>
        <w:sym w:font="Symbol" w:char="F0DE"/>
      </w:r>
      <w:r>
        <w:t xml:space="preserve"> n = 2 </w:t>
      </w:r>
      <w:r>
        <w:sym w:font="Symbol" w:char="F0DE"/>
      </w:r>
      <w:r>
        <w:t xml:space="preserve"> propaanzuur, C</w:t>
      </w:r>
      <w:r>
        <w:rPr>
          <w:vertAlign w:val="subscript"/>
        </w:rPr>
        <w:t>2</w:t>
      </w:r>
      <w:r>
        <w:t>H</w:t>
      </w:r>
      <w:r>
        <w:rPr>
          <w:vertAlign w:val="subscript"/>
        </w:rPr>
        <w:t>5</w:t>
      </w:r>
      <w:r>
        <w:t>COOH</w:t>
      </w:r>
    </w:p>
    <w:p w:rsidR="00BE455A" w:rsidRDefault="00BE455A" w:rsidP="00375141">
      <w:pPr>
        <w:pStyle w:val="vraag"/>
      </w:pPr>
      <w:r>
        <w:t xml:space="preserve">begin elektrolyse: 80 mL </w:t>
      </w:r>
      <w:r>
        <w:sym w:font="Symbol" w:char="F0D7"/>
      </w:r>
      <w:r>
        <w:t xml:space="preserve"> 1,0 mol L</w:t>
      </w:r>
      <w:r>
        <w:rPr>
          <w:vertAlign w:val="superscript"/>
        </w:rPr>
        <w:sym w:font="Symbol" w:char="F02D"/>
      </w:r>
      <w:r>
        <w:rPr>
          <w:vertAlign w:val="superscript"/>
        </w:rPr>
        <w:t>1</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80 mmol RCOOH</w:t>
      </w:r>
    </w:p>
    <w:p w:rsidR="00BE455A" w:rsidRDefault="00BE455A">
      <w:pPr>
        <w:tabs>
          <w:tab w:val="num" w:pos="0"/>
        </w:tabs>
      </w:pPr>
      <w:r>
        <w:t>(RCOOH + OH</w:t>
      </w:r>
      <w:r>
        <w:rPr>
          <w:vertAlign w:val="superscript"/>
        </w:rPr>
        <w:sym w:font="Symbol" w:char="F02D"/>
      </w:r>
      <w:r>
        <w:t xml:space="preserve"> </w:t>
      </w:r>
      <w:r>
        <w:sym w:font="Symbol" w:char="F0AE"/>
      </w:r>
      <w:r>
        <w:t xml:space="preserve"> RCOO</w:t>
      </w:r>
      <w:r>
        <w:rPr>
          <w:vertAlign w:val="superscript"/>
        </w:rPr>
        <w:sym w:font="Symbol" w:char="F02D"/>
      </w:r>
      <w:r>
        <w:t xml:space="preserve"> + H</w:t>
      </w:r>
      <w:r>
        <w:rPr>
          <w:vertAlign w:val="subscript"/>
        </w:rPr>
        <w:t>2</w:t>
      </w:r>
      <w:r>
        <w:t>O) 20 mL</w:t>
      </w:r>
      <w:r>
        <w:sym w:font="Symbol" w:char="F0D7"/>
      </w:r>
      <w:r>
        <w:t>1,0 mol L</w:t>
      </w:r>
      <w:r>
        <w:rPr>
          <w:vertAlign w:val="superscript"/>
        </w:rPr>
        <w:sym w:font="Symbol" w:char="F02D"/>
      </w:r>
      <w:r>
        <w:rPr>
          <w:vertAlign w:val="superscript"/>
        </w:rPr>
        <w:t>1</w:t>
      </w:r>
      <w:r>
        <w:t xml:space="preserve"> loog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20 mmol OH</w:t>
      </w:r>
      <w:r>
        <w:rPr>
          <w:vertAlign w:val="superscript"/>
        </w:rPr>
        <w:sym w:font="Symbol" w:char="F02D"/>
      </w:r>
    </w:p>
    <w:p w:rsidR="00BE455A" w:rsidRDefault="00BE455A">
      <w:pPr>
        <w:tabs>
          <w:tab w:val="num" w:pos="0"/>
        </w:tabs>
      </w:pPr>
      <w:r>
        <w:lastRenderedPageBreak/>
        <w:t>100 mL opl.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60 mmol RCOOH + 20 mmol RCOO</w:t>
      </w:r>
      <w:r>
        <w:rPr>
          <w:vertAlign w:val="superscript"/>
        </w:rPr>
        <w:sym w:font="Symbol" w:char="F02D"/>
      </w:r>
    </w:p>
    <w:p w:rsidR="00BE455A" w:rsidRDefault="00BE455A">
      <w:pPr>
        <w:tabs>
          <w:tab w:val="num" w:pos="0"/>
        </w:tabs>
      </w:pPr>
      <w:r>
        <w:t>tijdens elektrolyse: 2,00</w:t>
      </w:r>
      <w:r>
        <w:sym w:font="Symbol" w:char="F0D7"/>
      </w:r>
      <w:r>
        <w:t>10</w:t>
      </w:r>
      <w:r>
        <w:rPr>
          <w:vertAlign w:val="superscript"/>
        </w:rPr>
        <w:sym w:font="Symbol" w:char="F02D"/>
      </w:r>
      <w:r>
        <w:rPr>
          <w:vertAlign w:val="superscript"/>
        </w:rPr>
        <w:t>2</w:t>
      </w:r>
      <w:r>
        <w:t xml:space="preserve"> mol e</w:t>
      </w:r>
      <w:r>
        <w:rPr>
          <w:vertAlign w:val="superscript"/>
        </w:rPr>
        <w:sym w:font="Symbol" w:char="F02D"/>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20 mmol RCOOH</w:t>
      </w:r>
    </w:p>
    <w:p w:rsidR="00BE455A" w:rsidRDefault="00BE455A">
      <w:pPr>
        <w:tabs>
          <w:tab w:val="num" w:pos="0"/>
        </w:tabs>
      </w:pPr>
      <w:r>
        <w:t>na elektrolyse: 40 mmol RCOOH en 20 mmol RCOO</w:t>
      </w:r>
      <w:r>
        <w:rPr>
          <w:vertAlign w:val="superscript"/>
        </w:rPr>
        <w:sym w:font="Symbol" w:char="F02D"/>
      </w:r>
    </w:p>
    <w:p w:rsidR="00BE455A" w:rsidRDefault="00BE455A">
      <w:pPr>
        <w:tabs>
          <w:tab w:val="num" w:pos="0"/>
        </w:tabs>
      </w:pPr>
      <w:r>
        <w:rPr>
          <w:position w:val="-26"/>
        </w:rPr>
        <w:object w:dxaOrig="2079" w:dyaOrig="680">
          <v:shape id="_x0000_i1039" type="#_x0000_t75" style="width:104.15pt;height:34.1pt" o:ole="" fillcolor="window">
            <v:imagedata r:id="rId38" o:title=""/>
          </v:shape>
          <o:OLEObject Type="Embed" ProgID="Equation.3" ShapeID="_x0000_i1039" DrawAspect="Content" ObjectID="_1313684071" r:id="rId39"/>
        </w:object>
      </w:r>
      <w:r>
        <w:t xml:space="preserve"> = 10</w:t>
      </w:r>
      <w:r>
        <w:rPr>
          <w:vertAlign w:val="superscript"/>
        </w:rPr>
        <w:sym w:font="Symbol" w:char="F02D"/>
      </w:r>
      <w:r>
        <w:rPr>
          <w:vertAlign w:val="superscript"/>
        </w:rPr>
        <w:t>4,57</w:t>
      </w:r>
      <w:r>
        <w:t xml:space="preserve"> </w:t>
      </w:r>
      <w:r>
        <w:sym w:font="Symbol" w:char="F0D7"/>
      </w:r>
      <w:r>
        <w:t xml:space="preserve"> </w:t>
      </w:r>
      <w:r>
        <w:rPr>
          <w:position w:val="-16"/>
        </w:rPr>
        <w:object w:dxaOrig="300" w:dyaOrig="420">
          <v:shape id="_x0000_i1040" type="#_x0000_t75" style="width:14.9pt;height:21.1pt" o:ole="" fillcolor="window">
            <v:imagedata r:id="rId40" o:title=""/>
          </v:shape>
          <o:OLEObject Type="Embed" ProgID="Equation.3" ShapeID="_x0000_i1040" DrawAspect="Content" ObjectID="_1313684072" r:id="rId41"/>
        </w:object>
      </w:r>
      <w:r>
        <w:t xml:space="preserve"> = 1,3</w:t>
      </w:r>
      <w:r>
        <w:sym w:font="Symbol" w:char="F0D7"/>
      </w:r>
      <w:r>
        <w:t>10</w:t>
      </w:r>
      <w:r>
        <w:rPr>
          <w:vertAlign w:val="superscript"/>
        </w:rPr>
        <w:sym w:font="Symbol" w:char="F02D"/>
      </w:r>
      <w:r>
        <w:rPr>
          <w:vertAlign w:val="superscript"/>
        </w:rPr>
        <w:t>5</w:t>
      </w:r>
      <w:r>
        <w:t>.</w:t>
      </w:r>
    </w:p>
    <w:p w:rsidR="00BE455A" w:rsidRDefault="00BE455A">
      <w:pPr>
        <w:pStyle w:val="opgave"/>
      </w:pPr>
    </w:p>
    <w:p w:rsidR="00BE455A" w:rsidRDefault="00BE455A" w:rsidP="00375141">
      <w:pPr>
        <w:pStyle w:val="vraag"/>
      </w:pPr>
      <w:r>
        <w:t xml:space="preserve">Stel </w:t>
      </w:r>
      <w:r>
        <w:rPr>
          <w:rFonts w:ascii="Symbol" w:hAnsi="Symbol"/>
        </w:rPr>
        <w:t></w:t>
      </w:r>
      <w:r>
        <w:t xml:space="preserve"> </w:t>
      </w:r>
      <w:r>
        <w:sym w:font="Symbol" w:char="F0D7"/>
      </w:r>
      <w:r>
        <w:t xml:space="preserve"> </w:t>
      </w:r>
      <w:r>
        <w:rPr>
          <w:i/>
        </w:rPr>
        <w:t>l</w:t>
      </w:r>
      <w:r>
        <w:t xml:space="preserve"> = </w:t>
      </w:r>
      <w:r>
        <w:rPr>
          <w:rFonts w:ascii="Symbol" w:hAnsi="Symbol"/>
        </w:rPr>
        <w:t></w:t>
      </w:r>
      <w:r>
        <w:rPr>
          <w:vertAlign w:val="subscript"/>
        </w:rPr>
        <w:t>1</w:t>
      </w:r>
      <w:r>
        <w:t xml:space="preserve"> dan: </w:t>
      </w:r>
      <w:r>
        <w:rPr>
          <w:rFonts w:ascii="Symbol" w:hAnsi="Symbol"/>
        </w:rPr>
        <w:t></w:t>
      </w:r>
      <w:r>
        <w:rPr>
          <w:vertAlign w:val="subscript"/>
        </w:rPr>
        <w:t>1</w:t>
      </w:r>
      <w:r>
        <w:t xml:space="preserve">(HZ) </w:t>
      </w:r>
      <w:r>
        <w:sym w:font="Symbol" w:char="F0D7"/>
      </w:r>
      <w:r>
        <w:t xml:space="preserve"> 1,0</w:t>
      </w:r>
      <w:r>
        <w:sym w:font="Symbol" w:char="F0D7"/>
      </w:r>
      <w:r>
        <w:t>10</w:t>
      </w:r>
      <w:r>
        <w:rPr>
          <w:vertAlign w:val="superscript"/>
        </w:rPr>
        <w:sym w:font="Symbol" w:char="F02D"/>
      </w:r>
      <w:r>
        <w:rPr>
          <w:vertAlign w:val="superscript"/>
        </w:rPr>
        <w:t>4</w:t>
      </w:r>
      <w:r>
        <w:t xml:space="preserve"> = 0,309 </w:t>
      </w:r>
      <w:r>
        <w:sym w:font="Symbol" w:char="F0DE"/>
      </w:r>
      <w:r>
        <w:t xml:space="preserve"> </w:t>
      </w:r>
      <w:r>
        <w:rPr>
          <w:rFonts w:ascii="Symbol" w:hAnsi="Symbol"/>
        </w:rPr>
        <w:t></w:t>
      </w:r>
      <w:r>
        <w:rPr>
          <w:vertAlign w:val="subscript"/>
        </w:rPr>
        <w:t>1</w:t>
      </w:r>
      <w:r>
        <w:t xml:space="preserve">(HZ) = </w:t>
      </w:r>
      <w:r>
        <w:rPr>
          <w:position w:val="-30"/>
        </w:rPr>
        <w:object w:dxaOrig="920" w:dyaOrig="660">
          <v:shape id="_x0000_i1041" type="#_x0000_t75" style="width:46.1pt;height:33.1pt" o:ole="" fillcolor="window">
            <v:imagedata r:id="rId42" o:title=""/>
          </v:shape>
          <o:OLEObject Type="Embed" ProgID="Equation.3" ShapeID="_x0000_i1041" DrawAspect="Content" ObjectID="_1313684073" r:id="rId43"/>
        </w:object>
      </w:r>
      <w:r>
        <w:t xml:space="preserve"> = 3,09</w:t>
      </w:r>
      <w:r>
        <w:sym w:font="Symbol" w:char="F0D7"/>
      </w:r>
      <w:r>
        <w:t>10</w:t>
      </w:r>
      <w:r>
        <w:rPr>
          <w:vertAlign w:val="superscript"/>
        </w:rPr>
        <w:t>3</w:t>
      </w:r>
    </w:p>
    <w:p w:rsidR="00BE455A" w:rsidRDefault="00BE455A">
      <w:pPr>
        <w:tabs>
          <w:tab w:val="num" w:pos="0"/>
        </w:tabs>
        <w:rPr>
          <w:vertAlign w:val="superscript"/>
        </w:rPr>
      </w:pPr>
      <w:r>
        <w:rPr>
          <w:rFonts w:ascii="Symbol" w:hAnsi="Symbol"/>
        </w:rPr>
        <w:t></w:t>
      </w:r>
      <w:r>
        <w:rPr>
          <w:vertAlign w:val="subscript"/>
        </w:rPr>
        <w:t>1</w:t>
      </w:r>
      <w:r>
        <w:t>(Z</w:t>
      </w:r>
      <w:r>
        <w:rPr>
          <w:vertAlign w:val="superscript"/>
        </w:rPr>
        <w:sym w:font="Symbol" w:char="F02D"/>
      </w:r>
      <w:r>
        <w:t xml:space="preserve">) </w:t>
      </w:r>
      <w:r>
        <w:sym w:font="Symbol" w:char="F0D7"/>
      </w:r>
      <w:r>
        <w:t xml:space="preserve"> 1,0</w:t>
      </w:r>
      <w:r>
        <w:sym w:font="Symbol" w:char="F0D7"/>
      </w:r>
      <w:r>
        <w:t>10</w:t>
      </w:r>
      <w:r>
        <w:rPr>
          <w:vertAlign w:val="superscript"/>
        </w:rPr>
        <w:sym w:font="Symbol" w:char="F02D"/>
      </w:r>
      <w:r>
        <w:rPr>
          <w:vertAlign w:val="superscript"/>
        </w:rPr>
        <w:t>4</w:t>
      </w:r>
      <w:r>
        <w:t xml:space="preserve"> = 0,501 </w:t>
      </w:r>
      <w:r>
        <w:sym w:font="Symbol" w:char="F0DE"/>
      </w:r>
      <w:r>
        <w:t xml:space="preserve"> </w:t>
      </w:r>
      <w:r>
        <w:rPr>
          <w:rFonts w:ascii="Symbol" w:hAnsi="Symbol"/>
        </w:rPr>
        <w:t></w:t>
      </w:r>
      <w:r>
        <w:rPr>
          <w:vertAlign w:val="subscript"/>
        </w:rPr>
        <w:t>1</w:t>
      </w:r>
      <w:r>
        <w:t>(Z</w:t>
      </w:r>
      <w:r>
        <w:rPr>
          <w:vertAlign w:val="superscript"/>
        </w:rPr>
        <w:sym w:font="Symbol" w:char="F02D"/>
      </w:r>
      <w:r>
        <w:t xml:space="preserve">) = </w:t>
      </w:r>
      <w:r>
        <w:rPr>
          <w:position w:val="-30"/>
        </w:rPr>
        <w:object w:dxaOrig="920" w:dyaOrig="660">
          <v:shape id="_x0000_i1042" type="#_x0000_t75" style="width:46.1pt;height:33.1pt" o:ole="" fillcolor="window">
            <v:imagedata r:id="rId44" o:title=""/>
          </v:shape>
          <o:OLEObject Type="Embed" ProgID="Equation.3" ShapeID="_x0000_i1042" DrawAspect="Content" ObjectID="_1313684074" r:id="rId45"/>
        </w:object>
      </w:r>
      <w:r>
        <w:t xml:space="preserve"> = 5,01</w:t>
      </w:r>
      <w:r>
        <w:sym w:font="Symbol" w:char="F0D7"/>
      </w:r>
      <w:r>
        <w:t>10</w:t>
      </w:r>
      <w:r>
        <w:rPr>
          <w:vertAlign w:val="superscript"/>
        </w:rPr>
        <w:t>3</w:t>
      </w:r>
    </w:p>
    <w:p w:rsidR="00BE455A" w:rsidRDefault="00BE455A">
      <w:pPr>
        <w:tabs>
          <w:tab w:val="num" w:pos="0"/>
        </w:tabs>
      </w:pPr>
      <w:r>
        <w:t>0,373 = 3,09</w:t>
      </w:r>
      <w:r>
        <w:sym w:font="Symbol" w:char="F0D7"/>
      </w:r>
      <w:r>
        <w:t>10</w:t>
      </w:r>
      <w:r>
        <w:rPr>
          <w:vertAlign w:val="superscript"/>
        </w:rPr>
        <w:t>3</w:t>
      </w:r>
      <w:r>
        <w:sym w:font="Symbol" w:char="F0D7"/>
      </w:r>
      <w:r>
        <w:t xml:space="preserve"> </w:t>
      </w:r>
      <w:r>
        <w:rPr>
          <w:i/>
        </w:rPr>
        <w:t>x</w:t>
      </w:r>
      <w:r>
        <w:t xml:space="preserve"> + 5,01</w:t>
      </w:r>
      <w:r>
        <w:sym w:font="Symbol" w:char="F0D7"/>
      </w:r>
      <w:r>
        <w:t>10</w:t>
      </w:r>
      <w:r>
        <w:rPr>
          <w:vertAlign w:val="superscript"/>
        </w:rPr>
        <w:t>3</w:t>
      </w:r>
      <w:r>
        <w:sym w:font="Symbol" w:char="F0D7"/>
      </w:r>
      <w:r>
        <w:t>(1,0</w:t>
      </w:r>
      <w:r>
        <w:sym w:font="Symbol" w:char="F0D7"/>
      </w:r>
      <w:r>
        <w:t>10</w:t>
      </w:r>
      <w:r>
        <w:rPr>
          <w:vertAlign w:val="superscript"/>
        </w:rPr>
        <w:sym w:font="Symbol" w:char="F02D"/>
      </w:r>
      <w:r>
        <w:rPr>
          <w:vertAlign w:val="superscript"/>
        </w:rPr>
        <w:t>4</w:t>
      </w:r>
      <w:r>
        <w:t xml:space="preserve"> </w:t>
      </w:r>
      <w:r>
        <w:sym w:font="Symbol" w:char="F02D"/>
      </w:r>
      <w:r>
        <w:t xml:space="preserve"> </w:t>
      </w:r>
      <w:r>
        <w:rPr>
          <w:i/>
        </w:rPr>
        <w:t>x</w:t>
      </w:r>
      <w:r>
        <w:t>)</w:t>
      </w:r>
    </w:p>
    <w:p w:rsidR="00BE455A" w:rsidRDefault="00BE455A">
      <w:pPr>
        <w:tabs>
          <w:tab w:val="num" w:pos="0"/>
        </w:tabs>
      </w:pPr>
      <w:r>
        <w:t>3,09</w:t>
      </w:r>
      <w:r>
        <w:sym w:font="Symbol" w:char="F0D7"/>
      </w:r>
      <w:r>
        <w:t>10</w:t>
      </w:r>
      <w:r>
        <w:rPr>
          <w:vertAlign w:val="superscript"/>
        </w:rPr>
        <w:t>3</w:t>
      </w:r>
      <w:r>
        <w:sym w:font="Symbol" w:char="F0D7"/>
      </w:r>
      <w:r>
        <w:t xml:space="preserve"> </w:t>
      </w:r>
      <w:r>
        <w:rPr>
          <w:i/>
        </w:rPr>
        <w:t>x</w:t>
      </w:r>
      <w:r>
        <w:t xml:space="preserve"> + 0,501 </w:t>
      </w:r>
      <w:r>
        <w:sym w:font="Symbol" w:char="F02D"/>
      </w:r>
      <w:r>
        <w:t xml:space="preserve"> 5,01</w:t>
      </w:r>
      <w:r>
        <w:sym w:font="Symbol" w:char="F0D7"/>
      </w:r>
      <w:r>
        <w:t>10</w:t>
      </w:r>
      <w:r>
        <w:rPr>
          <w:vertAlign w:val="superscript"/>
        </w:rPr>
        <w:t>3</w:t>
      </w:r>
      <w:r>
        <w:t xml:space="preserve"> </w:t>
      </w:r>
      <w:r>
        <w:rPr>
          <w:i/>
        </w:rPr>
        <w:t>x</w:t>
      </w:r>
      <w:r>
        <w:t xml:space="preserve"> = 0,373 </w:t>
      </w:r>
      <w:r>
        <w:sym w:font="Symbol" w:char="F0DE"/>
      </w:r>
      <w:r>
        <w:t xml:space="preserve"> </w:t>
      </w:r>
      <w:r>
        <w:rPr>
          <w:i/>
        </w:rPr>
        <w:t>x</w:t>
      </w:r>
      <w:r>
        <w:t xml:space="preserve"> = 6,66</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 xml:space="preserve"> = [HZ]</w:t>
      </w:r>
    </w:p>
    <w:p w:rsidR="00BE455A" w:rsidRDefault="00BE455A">
      <w:pPr>
        <w:tabs>
          <w:tab w:val="num" w:pos="0"/>
        </w:tabs>
      </w:pPr>
      <w:r>
        <w:t>[Z</w:t>
      </w:r>
      <w:r>
        <w:rPr>
          <w:vertAlign w:val="superscript"/>
        </w:rPr>
        <w:sym w:font="Symbol" w:char="F02D"/>
      </w:r>
      <w:r>
        <w:t>] = 1,0</w:t>
      </w:r>
      <w:r>
        <w:sym w:font="Symbol" w:char="F0D7"/>
      </w:r>
      <w:r>
        <w:t>10</w:t>
      </w:r>
      <w:r>
        <w:rPr>
          <w:vertAlign w:val="superscript"/>
        </w:rPr>
        <w:sym w:font="Symbol" w:char="F02D"/>
      </w:r>
      <w:r>
        <w:rPr>
          <w:vertAlign w:val="superscript"/>
        </w:rPr>
        <w:t>4</w:t>
      </w:r>
      <w:r>
        <w:t xml:space="preserve"> </w:t>
      </w:r>
      <w:r>
        <w:sym w:font="Symbol" w:char="F02D"/>
      </w:r>
      <w:r>
        <w:t xml:space="preserve"> 6,66</w:t>
      </w:r>
      <w:r>
        <w:sym w:font="Symbol" w:char="F0D7"/>
      </w:r>
      <w:r>
        <w:t>10</w:t>
      </w:r>
      <w:r>
        <w:rPr>
          <w:vertAlign w:val="superscript"/>
        </w:rPr>
        <w:sym w:font="Symbol" w:char="F02D"/>
      </w:r>
      <w:r>
        <w:rPr>
          <w:vertAlign w:val="superscript"/>
        </w:rPr>
        <w:t>5</w:t>
      </w:r>
      <w:r>
        <w:t xml:space="preserve"> = 3,33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p w:rsidR="00BE455A" w:rsidRDefault="00BE455A">
      <w:pPr>
        <w:tabs>
          <w:tab w:val="num" w:pos="0"/>
        </w:tabs>
      </w:pPr>
      <w:r>
        <w:rPr>
          <w:position w:val="-26"/>
        </w:rPr>
        <w:object w:dxaOrig="1600" w:dyaOrig="680">
          <v:shape id="_x0000_i1043" type="#_x0000_t75" style="width:80.15pt;height:34.1pt" o:ole="" fillcolor="window">
            <v:imagedata r:id="rId46" o:title=""/>
          </v:shape>
          <o:OLEObject Type="Embed" ProgID="Equation.3" ShapeID="_x0000_i1043" DrawAspect="Content" ObjectID="_1313684075" r:id="rId47"/>
        </w:object>
      </w:r>
      <w:r>
        <w:t>; p</w:t>
      </w:r>
      <w:r>
        <w:rPr>
          <w:i/>
        </w:rPr>
        <w:t>K</w:t>
      </w:r>
      <w:r>
        <w:rPr>
          <w:vertAlign w:val="subscript"/>
        </w:rPr>
        <w:t>z</w:t>
      </w:r>
      <w:r>
        <w:t xml:space="preserve"> = pH </w:t>
      </w:r>
      <w:r>
        <w:sym w:font="Symbol" w:char="F02D"/>
      </w:r>
      <w:r>
        <w:t xml:space="preserve"> log </w:t>
      </w:r>
      <w:r>
        <w:rPr>
          <w:position w:val="-26"/>
        </w:rPr>
        <w:object w:dxaOrig="520" w:dyaOrig="680">
          <v:shape id="_x0000_i1044" type="#_x0000_t75" style="width:25.9pt;height:34.1pt" o:ole="" fillcolor="window">
            <v:imagedata r:id="rId48" o:title=""/>
          </v:shape>
          <o:OLEObject Type="Embed" ProgID="Equation.3" ShapeID="_x0000_i1044" DrawAspect="Content" ObjectID="_1313684076" r:id="rId49"/>
        </w:object>
      </w:r>
      <w:r>
        <w:t xml:space="preserve"> = 9,20 </w:t>
      </w:r>
      <w:r>
        <w:sym w:font="Symbol" w:char="F02D"/>
      </w:r>
      <w:r>
        <w:t xml:space="preserve"> log </w:t>
      </w:r>
      <w:r>
        <w:rPr>
          <w:position w:val="-30"/>
        </w:rPr>
        <w:object w:dxaOrig="1060" w:dyaOrig="720">
          <v:shape id="_x0000_i1045" type="#_x0000_t75" style="width:52.8pt;height:36pt" o:ole="" fillcolor="window">
            <v:imagedata r:id="rId50" o:title=""/>
          </v:shape>
          <o:OLEObject Type="Embed" ProgID="Equation.3" ShapeID="_x0000_i1045" DrawAspect="Content" ObjectID="_1313684077" r:id="rId51"/>
        </w:object>
      </w:r>
      <w:r>
        <w:t xml:space="preserve"> = 9,50</w:t>
      </w:r>
    </w:p>
    <w:p w:rsidR="00BE455A" w:rsidRDefault="00BE455A">
      <w:pPr>
        <w:pStyle w:val="opgave"/>
      </w:pPr>
    </w:p>
    <w:p w:rsidR="00BE455A" w:rsidRDefault="00BE455A" w:rsidP="00375141">
      <w:pPr>
        <w:pStyle w:val="vraag"/>
      </w:pPr>
      <w:r>
        <w:t>1. 2 NO + O</w:t>
      </w:r>
      <w:r>
        <w:rPr>
          <w:vertAlign w:val="subscript"/>
        </w:rPr>
        <w:t>2</w:t>
      </w:r>
      <w:r>
        <w:t xml:space="preserve"> </w:t>
      </w:r>
      <w:r>
        <w:sym w:font="Symbol" w:char="F0AE"/>
      </w:r>
      <w:r>
        <w:t xml:space="preserve"> 2 NO</w:t>
      </w:r>
      <w:r>
        <w:rPr>
          <w:vertAlign w:val="subscript"/>
        </w:rPr>
        <w:t>2</w:t>
      </w:r>
    </w:p>
    <w:p w:rsidR="00BE455A" w:rsidRDefault="00BE455A">
      <w:pPr>
        <w:tabs>
          <w:tab w:val="num" w:pos="0"/>
        </w:tabs>
      </w:pPr>
      <w:r>
        <w:t>2. 4 NO</w:t>
      </w:r>
      <w:r>
        <w:rPr>
          <w:vertAlign w:val="subscript"/>
        </w:rPr>
        <w:t>2</w:t>
      </w:r>
      <w:r>
        <w:t xml:space="preserve"> + O</w:t>
      </w:r>
      <w:r>
        <w:rPr>
          <w:vertAlign w:val="subscript"/>
        </w:rPr>
        <w:t>2</w:t>
      </w:r>
      <w:r>
        <w:t xml:space="preserve"> + 2 H</w:t>
      </w:r>
      <w:r>
        <w:rPr>
          <w:vertAlign w:val="subscript"/>
        </w:rPr>
        <w:t>2</w:t>
      </w:r>
      <w:r>
        <w:t xml:space="preserve">O </w:t>
      </w:r>
      <w:r>
        <w:sym w:font="Symbol" w:char="F0AE"/>
      </w:r>
      <w:r>
        <w:t xml:space="preserve"> 4 HNO</w:t>
      </w:r>
      <w:r>
        <w:rPr>
          <w:vertAlign w:val="subscript"/>
        </w:rPr>
        <w:t>3</w:t>
      </w:r>
    </w:p>
    <w:p w:rsidR="00BE455A" w:rsidRDefault="00BE455A" w:rsidP="00375141">
      <w:pPr>
        <w:pStyle w:val="vraag"/>
      </w:pPr>
      <w:r>
        <w:t>rendement 1</w:t>
      </w:r>
      <w:r>
        <w:rPr>
          <w:vertAlign w:val="superscript"/>
        </w:rPr>
        <w:t>e</w:t>
      </w:r>
      <w:r>
        <w:t xml:space="preserve"> reactie 95% </w:t>
      </w:r>
      <w:r>
        <w:sym w:font="Symbol" w:char="F0DE"/>
      </w:r>
      <w:r>
        <w:t xml:space="preserve"> 5,0 % niet omgezet NO</w:t>
      </w:r>
    </w:p>
    <w:p w:rsidR="00BE455A" w:rsidRDefault="00BE455A">
      <w:pPr>
        <w:tabs>
          <w:tab w:val="num" w:pos="0"/>
        </w:tabs>
        <w:rPr>
          <w:vertAlign w:val="subscript"/>
        </w:rPr>
      </w:pPr>
      <w:r>
        <w:t>rendement 2</w:t>
      </w:r>
      <w:r>
        <w:rPr>
          <w:vertAlign w:val="superscript"/>
        </w:rPr>
        <w:t>e</w:t>
      </w:r>
      <w:r>
        <w:t xml:space="preserve"> reactie 95% </w:t>
      </w:r>
      <w:r>
        <w:sym w:font="Symbol" w:char="F0DE"/>
      </w:r>
      <w:r>
        <w:t xml:space="preserve"> 5,0 % niet omgezet NO</w:t>
      </w:r>
      <w:r>
        <w:rPr>
          <w:vertAlign w:val="subscript"/>
        </w:rPr>
        <w:t>2</w:t>
      </w:r>
    </w:p>
    <w:p w:rsidR="00BE455A" w:rsidRPr="002B568C" w:rsidRDefault="00BE455A">
      <w:pPr>
        <w:tabs>
          <w:tab w:val="num" w:pos="0"/>
        </w:tabs>
        <w:rPr>
          <w:lang w:val="en-GB"/>
        </w:rPr>
      </w:pPr>
      <w:r w:rsidRPr="002B568C">
        <w:rPr>
          <w:lang w:val="en-GB"/>
        </w:rPr>
        <w:t>NO</w:t>
      </w:r>
      <w:r w:rsidRPr="002B568C">
        <w:rPr>
          <w:vertAlign w:val="subscript"/>
          <w:lang w:val="en-GB"/>
        </w:rPr>
        <w:t>x</w:t>
      </w:r>
      <w:r w:rsidRPr="002B568C">
        <w:rPr>
          <w:lang w:val="en-GB"/>
        </w:rPr>
        <w:t>: 0,05</w:t>
      </w:r>
      <w:r>
        <w:sym w:font="Symbol" w:char="F0D7"/>
      </w:r>
      <w:r w:rsidRPr="002B568C">
        <w:rPr>
          <w:lang w:val="en-GB"/>
        </w:rPr>
        <w:t xml:space="preserve">3,54 = 0,177 </w:t>
      </w:r>
      <w:r>
        <w:rPr>
          <w:position w:val="-14"/>
        </w:rPr>
        <w:object w:dxaOrig="580" w:dyaOrig="380">
          <v:shape id="_x0000_i1046" type="#_x0000_t75" style="width:28.8pt;height:19.2pt" o:ole="" fillcolor="window">
            <v:imagedata r:id="rId52" o:title=""/>
          </v:shape>
          <o:OLEObject Type="Embed" ProgID="Equation.3" ShapeID="_x0000_i1046" DrawAspect="Content" ObjectID="_1313684078" r:id="rId53"/>
        </w:object>
      </w:r>
      <w:r w:rsidRPr="002B568C">
        <w:rPr>
          <w:lang w:val="en-GB"/>
        </w:rPr>
        <w:t xml:space="preserve"> NO</w:t>
      </w:r>
    </w:p>
    <w:p w:rsidR="00BE455A" w:rsidRPr="002B568C" w:rsidRDefault="00BE455A">
      <w:pPr>
        <w:tabs>
          <w:tab w:val="num" w:pos="0"/>
        </w:tabs>
        <w:rPr>
          <w:lang w:val="en-GB"/>
        </w:rPr>
      </w:pPr>
      <w:r w:rsidRPr="002B568C">
        <w:rPr>
          <w:lang w:val="en-GB"/>
        </w:rPr>
        <w:t xml:space="preserve">0,05 </w:t>
      </w:r>
      <w:r>
        <w:sym w:font="Symbol" w:char="F0D7"/>
      </w:r>
      <w:r w:rsidRPr="002B568C">
        <w:rPr>
          <w:lang w:val="en-GB"/>
        </w:rPr>
        <w:t xml:space="preserve"> (0,95</w:t>
      </w:r>
      <w:r>
        <w:sym w:font="Symbol" w:char="F0D7"/>
      </w:r>
      <w:r w:rsidRPr="002B568C">
        <w:rPr>
          <w:lang w:val="en-GB"/>
        </w:rPr>
        <w:t xml:space="preserve">3,54 + 0,27) = 0,182 </w:t>
      </w:r>
      <w:r>
        <w:rPr>
          <w:position w:val="-14"/>
        </w:rPr>
        <w:object w:dxaOrig="580" w:dyaOrig="380">
          <v:shape id="_x0000_i1047" type="#_x0000_t75" style="width:28.8pt;height:19.2pt" o:ole="" fillcolor="window">
            <v:imagedata r:id="rId52" o:title=""/>
          </v:shape>
          <o:OLEObject Type="Embed" ProgID="Equation.3" ShapeID="_x0000_i1047" DrawAspect="Content" ObjectID="_1313684079" r:id="rId54"/>
        </w:object>
      </w:r>
      <w:r w:rsidRPr="002B568C">
        <w:rPr>
          <w:lang w:val="en-GB"/>
        </w:rPr>
        <w:t xml:space="preserve"> NO</w:t>
      </w:r>
      <w:r w:rsidRPr="002B568C">
        <w:rPr>
          <w:vertAlign w:val="subscript"/>
          <w:lang w:val="en-GB"/>
        </w:rPr>
        <w:t>2</w:t>
      </w:r>
    </w:p>
    <w:p w:rsidR="00BE455A" w:rsidRPr="002B568C" w:rsidRDefault="00BE455A">
      <w:pPr>
        <w:tabs>
          <w:tab w:val="num" w:pos="0"/>
        </w:tabs>
        <w:rPr>
          <w:lang w:val="en-GB"/>
        </w:rPr>
      </w:pPr>
      <w:r w:rsidRPr="002B568C">
        <w:rPr>
          <w:lang w:val="en-GB"/>
        </w:rPr>
        <w:t>totaal NO</w:t>
      </w:r>
      <w:r w:rsidRPr="002B568C">
        <w:rPr>
          <w:vertAlign w:val="subscript"/>
          <w:lang w:val="en-GB"/>
        </w:rPr>
        <w:t>x</w:t>
      </w:r>
      <w:r w:rsidRPr="002B568C">
        <w:rPr>
          <w:lang w:val="en-GB"/>
        </w:rPr>
        <w:t xml:space="preserve"> :</w:t>
      </w:r>
      <w:r w:rsidRPr="002B568C">
        <w:rPr>
          <w:lang w:val="en-GB"/>
        </w:rPr>
        <w:tab/>
      </w:r>
      <w:r w:rsidRPr="002B568C">
        <w:rPr>
          <w:lang w:val="en-GB"/>
        </w:rPr>
        <w:tab/>
        <w:t xml:space="preserve">0,359 </w:t>
      </w:r>
      <w:r>
        <w:rPr>
          <w:position w:val="-14"/>
        </w:rPr>
        <w:object w:dxaOrig="580" w:dyaOrig="380">
          <v:shape id="_x0000_i1048" type="#_x0000_t75" style="width:28.8pt;height:19.2pt" o:ole="" fillcolor="window">
            <v:imagedata r:id="rId52" o:title=""/>
          </v:shape>
          <o:OLEObject Type="Embed" ProgID="Equation.3" ShapeID="_x0000_i1048" DrawAspect="Content" ObjectID="_1313684080" r:id="rId55"/>
        </w:object>
      </w:r>
    </w:p>
    <w:p w:rsidR="00BE455A" w:rsidRDefault="00BE455A" w:rsidP="00375141">
      <w:pPr>
        <w:pStyle w:val="vraag"/>
      </w:pPr>
      <w:r>
        <w:t>O</w:t>
      </w:r>
      <w:r>
        <w:rPr>
          <w:vertAlign w:val="subscript"/>
        </w:rPr>
        <w:t>2</w:t>
      </w:r>
      <w:r>
        <w:t xml:space="preserve"> benodigd bij reactie 1: 0,95</w:t>
      </w:r>
      <w:r>
        <w:sym w:font="Symbol" w:char="F0D7"/>
      </w:r>
      <w:r>
        <w:t>3,54</w:t>
      </w:r>
      <w:r>
        <w:sym w:font="Symbol" w:char="F0D7"/>
      </w:r>
      <w:r>
        <w:t xml:space="preserve"> ½  = 1,682</w:t>
      </w:r>
    </w:p>
    <w:p w:rsidR="00BE455A" w:rsidRDefault="00BE455A">
      <w:pPr>
        <w:tabs>
          <w:tab w:val="num" w:pos="0"/>
        </w:tabs>
      </w:pPr>
      <w:r>
        <w:t xml:space="preserve">reactie 2: 0,95 </w:t>
      </w:r>
      <w:r>
        <w:sym w:font="Symbol" w:char="F0D7"/>
      </w:r>
      <w:r>
        <w:t xml:space="preserve"> (0,95</w:t>
      </w:r>
      <w:r>
        <w:sym w:font="Symbol" w:char="F0D7"/>
      </w:r>
      <w:r>
        <w:t xml:space="preserve">3,54 + 0,27) </w:t>
      </w:r>
      <w:r>
        <w:sym w:font="Symbol" w:char="F0D7"/>
      </w:r>
      <w:r>
        <w:t xml:space="preserve"> ¼ = 0,863</w:t>
      </w:r>
    </w:p>
    <w:p w:rsidR="00BE455A" w:rsidRDefault="00BE455A">
      <w:pPr>
        <w:tabs>
          <w:tab w:val="num" w:pos="0"/>
        </w:tabs>
      </w:pPr>
      <w:r>
        <w:t>totaal benodigd O</w:t>
      </w:r>
      <w:r>
        <w:rPr>
          <w:vertAlign w:val="subscript"/>
        </w:rPr>
        <w:t>2</w:t>
      </w:r>
      <w:r>
        <w:t xml:space="preserve">: 2,545 </w:t>
      </w:r>
      <w:r>
        <w:rPr>
          <w:position w:val="-14"/>
        </w:rPr>
        <w:object w:dxaOrig="580" w:dyaOrig="380">
          <v:shape id="_x0000_i1049" type="#_x0000_t75" style="width:28.8pt;height:19.2pt" o:ole="" fillcolor="window">
            <v:imagedata r:id="rId52" o:title=""/>
          </v:shape>
          <o:OLEObject Type="Embed" ProgID="Equation.3" ShapeID="_x0000_i1049" DrawAspect="Content" ObjectID="_1313684081" r:id="rId56"/>
        </w:object>
      </w:r>
    </w:p>
    <w:p w:rsidR="00BE455A" w:rsidRDefault="00BE455A">
      <w:pPr>
        <w:tabs>
          <w:tab w:val="num" w:pos="0"/>
          <w:tab w:val="left" w:pos="2694"/>
        </w:tabs>
      </w:pPr>
      <w:r>
        <w:t>Samenstelling gasmengsel:</w:t>
      </w:r>
      <w:r>
        <w:tab/>
        <w:t>N</w:t>
      </w:r>
      <w:r>
        <w:rPr>
          <w:vertAlign w:val="subscript"/>
        </w:rPr>
        <w:t>2</w:t>
      </w:r>
      <w:r>
        <w:t>: 2,545</w:t>
      </w:r>
      <w:r>
        <w:sym w:font="Symbol" w:char="F0D7"/>
      </w:r>
      <w:r>
        <w:rPr>
          <w:position w:val="-14"/>
        </w:rPr>
        <w:object w:dxaOrig="440" w:dyaOrig="380">
          <v:shape id="_x0000_i1050" type="#_x0000_t75" style="width:22.1pt;height:19.2pt" o:ole="" fillcolor="window">
            <v:imagedata r:id="rId57" o:title=""/>
          </v:shape>
          <o:OLEObject Type="Embed" ProgID="Equation.3" ShapeID="_x0000_i1050" DrawAspect="Content" ObjectID="_1313684082" r:id="rId58"/>
        </w:object>
      </w:r>
      <w:r>
        <w:tab/>
        <w:t>= 9,573</w:t>
      </w:r>
    </w:p>
    <w:p w:rsidR="00BE455A" w:rsidRDefault="00BE455A">
      <w:pPr>
        <w:tabs>
          <w:tab w:val="num" w:pos="0"/>
          <w:tab w:val="left" w:pos="2694"/>
        </w:tabs>
      </w:pPr>
      <w:r>
        <w:tab/>
        <w:t>NO</w:t>
      </w:r>
      <w:r>
        <w:rPr>
          <w:vertAlign w:val="subscript"/>
        </w:rPr>
        <w:t>x</w:t>
      </w:r>
      <w:r>
        <w:t>:</w:t>
      </w:r>
      <w:r>
        <w:tab/>
        <w:t>0,359</w:t>
      </w:r>
    </w:p>
    <w:p w:rsidR="00BE455A" w:rsidRDefault="00BE455A">
      <w:pPr>
        <w:tabs>
          <w:tab w:val="num" w:pos="0"/>
          <w:tab w:val="left" w:pos="2694"/>
        </w:tabs>
        <w:rPr>
          <w:i/>
        </w:rPr>
      </w:pPr>
      <w:r>
        <w:tab/>
        <w:t>O</w:t>
      </w:r>
      <w:r>
        <w:rPr>
          <w:vertAlign w:val="subscript"/>
        </w:rPr>
        <w:t>2</w:t>
      </w:r>
      <w:r>
        <w:t xml:space="preserve"> (overmaat)</w:t>
      </w:r>
      <w:r>
        <w:tab/>
      </w:r>
      <w:r>
        <w:rPr>
          <w:i/>
        </w:rPr>
        <w:t>x</w:t>
      </w:r>
    </w:p>
    <w:p w:rsidR="00BE455A" w:rsidRDefault="00BE455A">
      <w:pPr>
        <w:tabs>
          <w:tab w:val="num" w:pos="0"/>
          <w:tab w:val="left" w:pos="2694"/>
        </w:tabs>
      </w:pPr>
      <w:r>
        <w:tab/>
        <w:t xml:space="preserve">totaal: </w:t>
      </w:r>
      <w:r>
        <w:rPr>
          <w:i/>
        </w:rPr>
        <w:t>x</w:t>
      </w:r>
      <w:r>
        <w:t xml:space="preserve"> + 9,932</w:t>
      </w:r>
    </w:p>
    <w:p w:rsidR="00BE455A" w:rsidRDefault="00BE455A">
      <w:pPr>
        <w:tabs>
          <w:tab w:val="num" w:pos="0"/>
        </w:tabs>
      </w:pPr>
      <w:r>
        <w:t>overmaat O</w:t>
      </w:r>
      <w:r>
        <w:rPr>
          <w:vertAlign w:val="subscript"/>
        </w:rPr>
        <w:t>2</w:t>
      </w:r>
      <w:r>
        <w:t xml:space="preserve"> is 5,0 % </w:t>
      </w:r>
      <w:r>
        <w:sym w:font="Symbol" w:char="F0DE"/>
      </w:r>
      <w:r>
        <w:t xml:space="preserve"> </w:t>
      </w:r>
      <w:r>
        <w:rPr>
          <w:position w:val="-26"/>
        </w:rPr>
        <w:object w:dxaOrig="940" w:dyaOrig="620">
          <v:shape id="_x0000_i1051" type="#_x0000_t75" style="width:47.05pt;height:31.2pt" o:ole="" fillcolor="window">
            <v:imagedata r:id="rId59" o:title=""/>
          </v:shape>
          <o:OLEObject Type="Embed" ProgID="Equation.3" ShapeID="_x0000_i1051" DrawAspect="Content" ObjectID="_1313684083" r:id="rId60"/>
        </w:object>
      </w:r>
      <w:r>
        <w:t xml:space="preserve"> = 5,0</w:t>
      </w:r>
      <w:r>
        <w:sym w:font="Symbol" w:char="F0D7"/>
      </w:r>
      <w:r>
        <w:t>10</w:t>
      </w:r>
      <w:r>
        <w:rPr>
          <w:vertAlign w:val="superscript"/>
        </w:rPr>
        <w:sym w:font="Symbol" w:char="F02D"/>
      </w:r>
      <w:r>
        <w:rPr>
          <w:vertAlign w:val="superscript"/>
        </w:rPr>
        <w:t>2</w:t>
      </w:r>
    </w:p>
    <w:p w:rsidR="00BE455A" w:rsidRDefault="00BE455A">
      <w:pPr>
        <w:tabs>
          <w:tab w:val="num" w:pos="0"/>
        </w:tabs>
      </w:pPr>
      <w:r>
        <w:t>0,95</w:t>
      </w:r>
      <w:r>
        <w:rPr>
          <w:i/>
        </w:rPr>
        <w:t>x</w:t>
      </w:r>
      <w:r>
        <w:t xml:space="preserve"> = 0,4966 </w:t>
      </w:r>
      <w:r>
        <w:sym w:font="Symbol" w:char="F0DE"/>
      </w:r>
      <w:r>
        <w:t xml:space="preserve"> </w:t>
      </w:r>
      <w:r>
        <w:rPr>
          <w:i/>
        </w:rPr>
        <w:t>x</w:t>
      </w:r>
      <w:r>
        <w:t xml:space="preserve"> = 0,523</w:t>
      </w:r>
    </w:p>
    <w:p w:rsidR="00BE455A" w:rsidRDefault="00BE455A">
      <w:pPr>
        <w:tabs>
          <w:tab w:val="num" w:pos="0"/>
        </w:tabs>
      </w:pPr>
      <w:r>
        <w:t>totaal gebruikt O</w:t>
      </w:r>
      <w:r>
        <w:rPr>
          <w:vertAlign w:val="subscript"/>
        </w:rPr>
        <w:t>2</w:t>
      </w:r>
      <w:r>
        <w:t xml:space="preserve">: 2,545 + 0,523 = 3,068 </w:t>
      </w:r>
      <w:r>
        <w:rPr>
          <w:position w:val="-14"/>
        </w:rPr>
        <w:object w:dxaOrig="580" w:dyaOrig="380">
          <v:shape id="_x0000_i1052" type="#_x0000_t75" style="width:28.8pt;height:19.2pt" o:ole="" fillcolor="window">
            <v:imagedata r:id="rId52" o:title=""/>
          </v:shape>
          <o:OLEObject Type="Embed" ProgID="Equation.3" ShapeID="_x0000_i1052" DrawAspect="Content" ObjectID="_1313684084" r:id="rId61"/>
        </w:object>
      </w:r>
    </w:p>
    <w:p w:rsidR="00BE455A" w:rsidRDefault="00BE455A">
      <w:pPr>
        <w:tabs>
          <w:tab w:val="num" w:pos="0"/>
        </w:tabs>
      </w:pPr>
      <w:r>
        <w:t xml:space="preserve">3,068 </w:t>
      </w:r>
      <w:r>
        <w:rPr>
          <w:position w:val="-14"/>
        </w:rPr>
        <w:object w:dxaOrig="580" w:dyaOrig="380">
          <v:shape id="_x0000_i1053" type="#_x0000_t75" style="width:28.8pt;height:19.2pt" o:ole="" fillcolor="window">
            <v:imagedata r:id="rId52" o:title=""/>
          </v:shape>
          <o:OLEObject Type="Embed" ProgID="Equation.3" ShapeID="_x0000_i1053" DrawAspect="Content" ObjectID="_1313684085" r:id="rId62"/>
        </w:object>
      </w:r>
      <w:r>
        <w:t xml:space="preserve"> </w:t>
      </w:r>
      <w:r>
        <w:sym w:font="Symbol" w:char="F0D7"/>
      </w:r>
      <w:r>
        <w:t xml:space="preserve"> 22,414 </w:t>
      </w:r>
      <w:r>
        <w:rPr>
          <w:position w:val="-14"/>
        </w:rPr>
        <w:object w:dxaOrig="700" w:dyaOrig="440">
          <v:shape id="_x0000_i1054" type="#_x0000_t75" style="width:35.05pt;height:22.1pt" o:ole="" fillcolor="window">
            <v:imagedata r:id="rId63" o:title=""/>
          </v:shape>
          <o:OLEObject Type="Embed" ProgID="Equation.3" ShapeID="_x0000_i1054" DrawAspect="Content" ObjectID="_1313684086" r:id="rId64"/>
        </w:object>
      </w:r>
      <w:r>
        <w:t xml:space="preserve"> = 68,76 </w:t>
      </w:r>
      <w:r>
        <w:rPr>
          <w:position w:val="-14"/>
        </w:rPr>
        <w:object w:dxaOrig="460" w:dyaOrig="440">
          <v:shape id="_x0000_i1055" type="#_x0000_t75" style="width:23.05pt;height:22.1pt" o:ole="" fillcolor="window">
            <v:imagedata r:id="rId65" o:title=""/>
          </v:shape>
          <o:OLEObject Type="Embed" ProgID="Equation.3" ShapeID="_x0000_i1055" DrawAspect="Content" ObjectID="_1313684087" r:id="rId66"/>
        </w:object>
      </w:r>
    </w:p>
    <w:p w:rsidR="00BE455A" w:rsidRDefault="00BE455A" w:rsidP="00375141">
      <w:pPr>
        <w:pStyle w:val="vraag"/>
      </w:pPr>
      <w:r>
        <w:t>Met een basische oplossing, want NO</w:t>
      </w:r>
      <w:r>
        <w:rPr>
          <w:vertAlign w:val="subscript"/>
        </w:rPr>
        <w:t>x</w:t>
      </w:r>
      <w:r>
        <w:t xml:space="preserve"> is zuurvormend, bijvoorbeeld met CO</w:t>
      </w:r>
      <w:r>
        <w:rPr>
          <w:vertAlign w:val="subscript"/>
        </w:rPr>
        <w:t>3</w:t>
      </w:r>
      <w:r>
        <w:rPr>
          <w:vertAlign w:val="superscript"/>
        </w:rPr>
        <w:t>2</w:t>
      </w:r>
      <w:r>
        <w:rPr>
          <w:vertAlign w:val="superscript"/>
        </w:rPr>
        <w:sym w:font="Symbol" w:char="F02D"/>
      </w:r>
      <w:r>
        <w:t>-opl.:</w:t>
      </w:r>
    </w:p>
    <w:p w:rsidR="00BE455A" w:rsidRPr="002B568C" w:rsidRDefault="00BE455A">
      <w:pPr>
        <w:tabs>
          <w:tab w:val="num" w:pos="0"/>
        </w:tabs>
        <w:rPr>
          <w:lang w:val="en-GB"/>
        </w:rPr>
      </w:pPr>
      <w:r w:rsidRPr="002B568C">
        <w:rPr>
          <w:lang w:val="en-GB"/>
        </w:rPr>
        <w:t>NO + NO</w:t>
      </w:r>
      <w:r w:rsidRPr="002B568C">
        <w:rPr>
          <w:vertAlign w:val="subscript"/>
          <w:lang w:val="en-GB"/>
        </w:rPr>
        <w:t>2</w:t>
      </w:r>
      <w:r w:rsidRPr="002B568C">
        <w:rPr>
          <w:lang w:val="en-GB"/>
        </w:rPr>
        <w:t xml:space="preserve"> + CO</w:t>
      </w:r>
      <w:r w:rsidRPr="002B568C">
        <w:rPr>
          <w:vertAlign w:val="subscript"/>
          <w:lang w:val="en-GB"/>
        </w:rPr>
        <w:t>3</w:t>
      </w:r>
      <w:r w:rsidRPr="002B568C">
        <w:rPr>
          <w:vertAlign w:val="superscript"/>
          <w:lang w:val="en-GB"/>
        </w:rPr>
        <w:t>2</w:t>
      </w:r>
      <w:r>
        <w:rPr>
          <w:vertAlign w:val="superscript"/>
        </w:rPr>
        <w:sym w:font="Symbol" w:char="F02D"/>
      </w:r>
      <w:r w:rsidRPr="002B568C">
        <w:rPr>
          <w:lang w:val="en-GB"/>
        </w:rPr>
        <w:t xml:space="preserve"> </w:t>
      </w:r>
      <w:r>
        <w:sym w:font="Symbol" w:char="F0AE"/>
      </w:r>
      <w:r w:rsidRPr="002B568C">
        <w:rPr>
          <w:lang w:val="en-GB"/>
        </w:rPr>
        <w:t xml:space="preserve"> 2 NO</w:t>
      </w:r>
      <w:r w:rsidRPr="002B568C">
        <w:rPr>
          <w:vertAlign w:val="subscript"/>
          <w:lang w:val="en-GB"/>
        </w:rPr>
        <w:t>2</w:t>
      </w:r>
      <w:r>
        <w:rPr>
          <w:vertAlign w:val="superscript"/>
        </w:rPr>
        <w:sym w:font="Symbol" w:char="F02D"/>
      </w:r>
      <w:r w:rsidRPr="002B568C">
        <w:rPr>
          <w:lang w:val="en-GB"/>
        </w:rPr>
        <w:t xml:space="preserve"> + CO</w:t>
      </w:r>
      <w:r w:rsidRPr="002B568C">
        <w:rPr>
          <w:vertAlign w:val="subscript"/>
          <w:lang w:val="en-GB"/>
        </w:rPr>
        <w:t>2</w:t>
      </w:r>
    </w:p>
    <w:p w:rsidR="00BE455A" w:rsidRPr="002B568C" w:rsidRDefault="00BE455A">
      <w:pPr>
        <w:tabs>
          <w:tab w:val="num" w:pos="0"/>
        </w:tabs>
        <w:rPr>
          <w:lang w:val="en-GB"/>
        </w:rPr>
      </w:pPr>
      <w:r w:rsidRPr="002B568C">
        <w:rPr>
          <w:lang w:val="en-GB"/>
        </w:rPr>
        <w:t>2 NO</w:t>
      </w:r>
      <w:r w:rsidRPr="002B568C">
        <w:rPr>
          <w:vertAlign w:val="subscript"/>
          <w:lang w:val="en-GB"/>
        </w:rPr>
        <w:t>2</w:t>
      </w:r>
      <w:r w:rsidRPr="002B568C">
        <w:rPr>
          <w:lang w:val="en-GB"/>
        </w:rPr>
        <w:t xml:space="preserve"> + CO</w:t>
      </w:r>
      <w:r w:rsidRPr="002B568C">
        <w:rPr>
          <w:vertAlign w:val="subscript"/>
          <w:lang w:val="en-GB"/>
        </w:rPr>
        <w:t>3</w:t>
      </w:r>
      <w:r w:rsidRPr="002B568C">
        <w:rPr>
          <w:vertAlign w:val="superscript"/>
          <w:lang w:val="en-GB"/>
        </w:rPr>
        <w:t>2</w:t>
      </w:r>
      <w:r>
        <w:rPr>
          <w:vertAlign w:val="superscript"/>
        </w:rPr>
        <w:sym w:font="Symbol" w:char="F02D"/>
      </w:r>
      <w:r w:rsidRPr="002B568C">
        <w:rPr>
          <w:lang w:val="en-GB"/>
        </w:rPr>
        <w:t xml:space="preserve"> </w:t>
      </w:r>
      <w:r>
        <w:sym w:font="Symbol" w:char="F0AE"/>
      </w:r>
      <w:r w:rsidRPr="002B568C">
        <w:rPr>
          <w:lang w:val="en-GB"/>
        </w:rPr>
        <w:t xml:space="preserve"> NO</w:t>
      </w:r>
      <w:r w:rsidRPr="002B568C">
        <w:rPr>
          <w:vertAlign w:val="subscript"/>
          <w:lang w:val="en-GB"/>
        </w:rPr>
        <w:t>2</w:t>
      </w:r>
      <w:r>
        <w:rPr>
          <w:vertAlign w:val="superscript"/>
        </w:rPr>
        <w:sym w:font="Symbol" w:char="F02D"/>
      </w:r>
      <w:r w:rsidRPr="002B568C">
        <w:rPr>
          <w:lang w:val="en-GB"/>
        </w:rPr>
        <w:t xml:space="preserve"> + NO</w:t>
      </w:r>
      <w:r w:rsidRPr="002B568C">
        <w:rPr>
          <w:vertAlign w:val="subscript"/>
          <w:lang w:val="en-GB"/>
        </w:rPr>
        <w:t>3</w:t>
      </w:r>
      <w:r>
        <w:rPr>
          <w:vertAlign w:val="superscript"/>
        </w:rPr>
        <w:sym w:font="Symbol" w:char="F02D"/>
      </w:r>
      <w:r w:rsidRPr="002B568C">
        <w:rPr>
          <w:lang w:val="en-GB"/>
        </w:rPr>
        <w:t xml:space="preserve"> + CO</w:t>
      </w:r>
      <w:r w:rsidRPr="002B568C">
        <w:rPr>
          <w:vertAlign w:val="subscript"/>
          <w:lang w:val="en-GB"/>
        </w:rPr>
        <w:t>2</w:t>
      </w:r>
    </w:p>
    <w:p w:rsidR="00BE455A" w:rsidRPr="002B568C" w:rsidRDefault="00BE455A">
      <w:pPr>
        <w:pStyle w:val="opgave"/>
        <w:rPr>
          <w:lang w:val="en-GB"/>
        </w:rPr>
      </w:pPr>
    </w:p>
    <w:p w:rsidR="00BE455A" w:rsidRDefault="00BE455A" w:rsidP="00375141">
      <w:pPr>
        <w:pStyle w:val="vraag"/>
      </w:pPr>
      <w:r>
        <w:t xml:space="preserve">Binas geeft D-ribose als </w:t>
      </w:r>
      <w:r>
        <w:rPr>
          <w:rFonts w:ascii="Symbol" w:hAnsi="Symbol"/>
        </w:rPr>
        <w:t></w:t>
      </w:r>
      <w:r>
        <w:t xml:space="preserve">-furanose (5-ring). Er is ook </w:t>
      </w:r>
      <w:r>
        <w:rPr>
          <w:rFonts w:ascii="Symbol" w:hAnsi="Symbol"/>
        </w:rPr>
        <w:t></w:t>
      </w:r>
      <w:r>
        <w:t xml:space="preserve">-furanose en </w:t>
      </w:r>
      <w:r>
        <w:rPr>
          <w:rFonts w:ascii="Symbol" w:hAnsi="Symbol"/>
        </w:rPr>
        <w:t></w:t>
      </w:r>
      <w:r>
        <w:t xml:space="preserve">- en </w:t>
      </w:r>
      <w:r>
        <w:rPr>
          <w:rFonts w:ascii="Symbol" w:hAnsi="Symbol"/>
        </w:rPr>
        <w:t></w:t>
      </w:r>
      <w:r>
        <w:t>-pyranose (6-ring)</w:t>
      </w:r>
    </w:p>
    <w:p w:rsidR="00BE455A" w:rsidRDefault="00BE455A" w:rsidP="00375141">
      <w:pPr>
        <w:pStyle w:val="vraag"/>
      </w:pPr>
      <w:r>
        <w:object w:dxaOrig="5712" w:dyaOrig="1977">
          <v:shape id="_x0000_i1056" type="#_x0000_t75" style="width:285.6pt;height:98.9pt" o:ole="" fillcolor="window">
            <v:imagedata r:id="rId67" o:title=""/>
          </v:shape>
          <o:OLEObject Type="Embed" ProgID="ACD.ChemSketch.20" ShapeID="_x0000_i1056" DrawAspect="Content" ObjectID="_1313684088" r:id="rId68"/>
        </w:object>
      </w:r>
    </w:p>
    <w:p w:rsidR="00BE455A" w:rsidRDefault="00BE455A">
      <w:pPr>
        <w:tabs>
          <w:tab w:val="num" w:pos="0"/>
        </w:tabs>
        <w:rPr>
          <w:rFonts w:ascii="Symbol" w:hAnsi="Symbol"/>
        </w:rPr>
      </w:pPr>
      <w:r>
        <w:t xml:space="preserve">stoelconformatie van </w:t>
      </w:r>
      <w:r>
        <w:rPr>
          <w:rFonts w:ascii="Symbol" w:hAnsi="Symbol"/>
        </w:rPr>
        <w:t></w:t>
      </w:r>
      <w:r>
        <w:t>-D-ribopyranose met 3 OH-groepen equatoriaal</w:t>
      </w:r>
    </w:p>
    <w:p w:rsidR="00BE455A" w:rsidRDefault="00BE455A" w:rsidP="00375141">
      <w:pPr>
        <w:pStyle w:val="vraag"/>
      </w:pPr>
      <w:r>
        <w:t>D-ribose in ketenformule</w:t>
      </w:r>
    </w:p>
    <w:p w:rsidR="00BE455A" w:rsidRDefault="00BE455A">
      <w:pPr>
        <w:tabs>
          <w:tab w:val="num" w:pos="0"/>
        </w:tabs>
      </w:pPr>
      <w:r>
        <w:object w:dxaOrig="8247" w:dyaOrig="3571">
          <v:shape id="_x0000_i1057" type="#_x0000_t75" style="width:412.3pt;height:178.55pt" o:ole="" fillcolor="window">
            <v:imagedata r:id="rId69" o:title=""/>
          </v:shape>
          <o:OLEObject Type="Embed" ProgID="ACD.ChemSketch.20" ShapeID="_x0000_i1057" DrawAspect="Content" ObjectID="_1313684089" r:id="rId70"/>
        </w:object>
      </w:r>
    </w:p>
    <w:p w:rsidR="00BE455A" w:rsidRDefault="00BE455A" w:rsidP="00375141">
      <w:pPr>
        <w:pStyle w:val="vraag"/>
      </w:pPr>
      <w:r>
        <w:t xml:space="preserve">Het moeten </w:t>
      </w:r>
      <w:r>
        <w:rPr>
          <w:rFonts w:ascii="Symbol" w:hAnsi="Symbol"/>
        </w:rPr>
        <w:t></w:t>
      </w:r>
      <w:r>
        <w:t>-hydroxysuikers zijn</w:t>
      </w:r>
    </w:p>
    <w:p w:rsidR="00BE455A" w:rsidRDefault="00BE455A">
      <w:pPr>
        <w:tabs>
          <w:tab w:val="num" w:pos="0"/>
        </w:tabs>
        <w:rPr>
          <w:rFonts w:ascii="Symbol" w:hAnsi="Symbol"/>
        </w:rPr>
      </w:pPr>
      <w:r>
        <w:object w:dxaOrig="3590" w:dyaOrig="3048">
          <v:shape id="_x0000_i1058" type="#_x0000_t75" style="width:179.5pt;height:152.65pt" o:ole="" fillcolor="window">
            <v:imagedata r:id="rId71" o:title=""/>
          </v:shape>
          <o:OLEObject Type="Embed" ProgID="ACD.ChemSketch.20" ShapeID="_x0000_i1058" DrawAspect="Content" ObjectID="_1313684090" r:id="rId72"/>
        </w:object>
      </w:r>
    </w:p>
    <w:p w:rsidR="00BE455A" w:rsidRDefault="00BE455A" w:rsidP="00375141">
      <w:pPr>
        <w:pStyle w:val="vraag"/>
      </w:pPr>
      <w:r>
        <w:t>Bij zure hydrolyse van RNA ontstaat onder andere D-ribose (</w:t>
      </w:r>
      <w:r>
        <w:rPr>
          <w:rFonts w:ascii="Symbol" w:hAnsi="Symbol"/>
        </w:rPr>
        <w:t></w:t>
      </w:r>
      <w:r>
        <w:t>-hydroxysuiker)</w:t>
      </w:r>
    </w:p>
    <w:p w:rsidR="00BE455A" w:rsidRDefault="00BE455A">
      <w:pPr>
        <w:tabs>
          <w:tab w:val="num" w:pos="0"/>
        </w:tabs>
      </w:pPr>
      <w:r>
        <w:t xml:space="preserve">Bij zure hydrolyse van DNA ontstaat onder andere 2-desoxy-D-ribose 2-desoxy-D-ribose (géén </w:t>
      </w:r>
      <w:r>
        <w:rPr>
          <w:rFonts w:ascii="Symbol" w:hAnsi="Symbol"/>
        </w:rPr>
        <w:t></w:t>
      </w:r>
      <w:r>
        <w:t>-hydroxysuiker)</w:t>
      </w:r>
    </w:p>
    <w:p w:rsidR="00BE455A" w:rsidRDefault="00BE455A">
      <w:pPr>
        <w:tabs>
          <w:tab w:val="num" w:pos="0"/>
        </w:tabs>
      </w:pPr>
      <w:r>
        <w:t xml:space="preserve">D-ribose kan </w:t>
      </w:r>
      <w:r>
        <w:rPr>
          <w:i/>
        </w:rPr>
        <w:t>wel</w:t>
      </w:r>
      <w:r>
        <w:t xml:space="preserve"> een osazon vormen, 2-desoxy-D-ribose kan dat </w:t>
      </w:r>
      <w:r>
        <w:rPr>
          <w:i/>
        </w:rPr>
        <w:t>niet</w:t>
      </w:r>
      <w:r>
        <w:t>.</w:t>
      </w:r>
    </w:p>
    <w:p w:rsidR="00BE455A" w:rsidRDefault="00BE455A">
      <w:pPr>
        <w:tabs>
          <w:tab w:val="num" w:pos="0"/>
        </w:tabs>
      </w:pPr>
    </w:p>
    <w:p w:rsidR="00BE455A" w:rsidRDefault="00BE455A">
      <w:pPr>
        <w:tabs>
          <w:tab w:val="num" w:pos="0"/>
        </w:tabs>
      </w:pPr>
    </w:p>
    <w:p w:rsidR="00BE455A" w:rsidRDefault="00BE455A">
      <w:pPr>
        <w:tabs>
          <w:tab w:val="num" w:pos="0"/>
        </w:tabs>
        <w:sectPr w:rsidR="00BE455A">
          <w:pgSz w:w="11907" w:h="16840" w:code="9"/>
          <w:pgMar w:top="1418" w:right="1418" w:bottom="1418" w:left="1418" w:header="680" w:footer="680" w:gutter="0"/>
          <w:cols w:space="708"/>
          <w:noEndnote/>
        </w:sectPr>
      </w:pPr>
    </w:p>
    <w:p w:rsidR="00BE455A" w:rsidRDefault="00BE455A">
      <w:pPr>
        <w:pStyle w:val="Kop1"/>
        <w:tabs>
          <w:tab w:val="num" w:pos="0"/>
        </w:tabs>
      </w:pPr>
      <w:r>
        <w:lastRenderedPageBreak/>
        <w:t>12</w:t>
      </w:r>
      <w:r w:rsidRPr="003250A1">
        <w:rPr>
          <w:vertAlign w:val="superscript"/>
        </w:rPr>
        <w:t>e</w:t>
      </w:r>
      <w:r w:rsidR="003250A1">
        <w:t xml:space="preserve"> </w:t>
      </w:r>
      <w:r>
        <w:t>Nationale Chemie</w:t>
      </w:r>
      <w:r w:rsidR="003250A1">
        <w:t>o</w:t>
      </w:r>
      <w:r>
        <w:t>lympiade</w:t>
      </w:r>
    </w:p>
    <w:p w:rsidR="00BE455A" w:rsidRDefault="00BE455A">
      <w:pPr>
        <w:pStyle w:val="Kop3"/>
        <w:tabs>
          <w:tab w:val="num" w:pos="0"/>
        </w:tabs>
      </w:pPr>
      <w:r>
        <w:t>Practicumtoets</w:t>
      </w:r>
    </w:p>
    <w:p w:rsidR="00BE455A" w:rsidRDefault="00BE455A">
      <w:pPr>
        <w:tabs>
          <w:tab w:val="num" w:pos="0"/>
        </w:tabs>
      </w:pPr>
      <w:r>
        <w:t>Woensdag 19 juni 1991, 13.00</w:t>
      </w:r>
      <w:r>
        <w:sym w:font="Symbol" w:char="F02D"/>
      </w:r>
      <w:r>
        <w:t>17.30 uur, Gorlaeus Laboratoria der Rijksuniversiteit Leiden</w:t>
      </w:r>
    </w:p>
    <w:p w:rsidR="00BE455A" w:rsidRDefault="00BE455A">
      <w:pPr>
        <w:tabs>
          <w:tab w:val="num" w:pos="0"/>
          <w:tab w:val="left" w:pos="623"/>
        </w:tabs>
      </w:pPr>
    </w:p>
    <w:p w:rsidR="00BE455A" w:rsidRDefault="00BE455A">
      <w:pPr>
        <w:tabs>
          <w:tab w:val="num" w:pos="0"/>
        </w:tabs>
      </w:pPr>
      <w:r>
        <w:t>Deze practicumtoets bestaat uit twee onderdelen:</w:t>
      </w:r>
    </w:p>
    <w:p w:rsidR="00BE455A" w:rsidRDefault="00BE455A">
      <w:pPr>
        <w:tabs>
          <w:tab w:val="num" w:pos="0"/>
          <w:tab w:val="left" w:pos="284"/>
        </w:tabs>
      </w:pPr>
      <w:r>
        <w:t>A.</w:t>
      </w:r>
      <w:r>
        <w:tab/>
        <w:t>Synthese van D-sorbitolhexaacetaat</w:t>
      </w:r>
    </w:p>
    <w:p w:rsidR="00BE455A" w:rsidRDefault="00BE455A">
      <w:pPr>
        <w:tabs>
          <w:tab w:val="num" w:pos="0"/>
          <w:tab w:val="left" w:pos="284"/>
        </w:tabs>
      </w:pPr>
      <w:r>
        <w:t>B.</w:t>
      </w:r>
      <w:r>
        <w:tab/>
        <w:t>Bepaling van het gehalte vitamine C in een tabletje</w:t>
      </w:r>
    </w:p>
    <w:p w:rsidR="00BE455A" w:rsidRDefault="00BE455A">
      <w:pPr>
        <w:tabs>
          <w:tab w:val="num" w:pos="360"/>
        </w:tabs>
        <w:ind w:left="360" w:hanging="360"/>
      </w:pPr>
      <w:r>
        <w:t>Tijdsduur van het practicum is 4½ uur.</w:t>
      </w:r>
    </w:p>
    <w:p w:rsidR="00BE455A" w:rsidRDefault="00BE455A">
      <w:pPr>
        <w:tabs>
          <w:tab w:val="num" w:pos="0"/>
        </w:tabs>
      </w:pPr>
      <w:r>
        <w:t>Dat wil zeggen dat binnen deze tijd niet alleen de beide onderdelen moeten zijn uitgevoerd, maar ook de beide antwoordformulieren moeten zijn ingevuld!!</w:t>
      </w:r>
    </w:p>
    <w:p w:rsidR="00BE455A" w:rsidRDefault="00BE455A">
      <w:pPr>
        <w:tabs>
          <w:tab w:val="num" w:pos="0"/>
        </w:tabs>
      </w:pPr>
      <w:r>
        <w:t>Je wordt alléén beoordeeld aan de hand van de antwoorden op deze formulieren bij de genummerde opdrachten. Een schatting van de benodigde tijd;</w:t>
      </w:r>
    </w:p>
    <w:p w:rsidR="00BE455A" w:rsidRDefault="00BE455A">
      <w:pPr>
        <w:tabs>
          <w:tab w:val="num" w:pos="0"/>
        </w:tabs>
      </w:pPr>
      <w:r>
        <w:t>onderdeel A: 3 uur</w:t>
      </w:r>
    </w:p>
    <w:p w:rsidR="00BE455A" w:rsidRDefault="00BE455A">
      <w:pPr>
        <w:tabs>
          <w:tab w:val="num" w:pos="0"/>
        </w:tabs>
      </w:pPr>
      <w:r>
        <w:t>onderdeel B: 1 uur</w:t>
      </w:r>
    </w:p>
    <w:p w:rsidR="00BE455A" w:rsidRDefault="00BE455A">
      <w:pPr>
        <w:tabs>
          <w:tab w:val="num" w:pos="0"/>
        </w:tabs>
      </w:pPr>
      <w:r>
        <w:t>invullen formulieren: ½ uur</w:t>
      </w:r>
    </w:p>
    <w:p w:rsidR="00BE455A" w:rsidRDefault="00BE455A">
      <w:pPr>
        <w:tabs>
          <w:tab w:val="num" w:pos="360"/>
        </w:tabs>
        <w:ind w:left="360" w:hanging="360"/>
      </w:pPr>
      <w:r>
        <w:t>Je bent ingedeeld in groep 1 of 2.</w:t>
      </w:r>
    </w:p>
    <w:p w:rsidR="00BE455A" w:rsidRDefault="00BE455A">
      <w:pPr>
        <w:tabs>
          <w:tab w:val="num" w:pos="0"/>
        </w:tabs>
      </w:pPr>
      <w:r>
        <w:t>Groep 1 begint met onderdeel A (de synthese) en gaat direct na overhandiging van het vochtige preparaat aan de zaalassistent door met onderdeel B.</w:t>
      </w:r>
    </w:p>
    <w:p w:rsidR="00BE455A" w:rsidRDefault="00BE455A">
      <w:pPr>
        <w:tabs>
          <w:tab w:val="num" w:pos="0"/>
        </w:tabs>
      </w:pPr>
      <w:r>
        <w:t>Groep 2 begint met onderdeel B en gaat pas nadat dit volledig is afgerond verder met onderdeel A.</w:t>
      </w:r>
    </w:p>
    <w:p w:rsidR="00BE455A" w:rsidRDefault="00BE455A" w:rsidP="003250A1">
      <w:pPr>
        <w:numPr>
          <w:ilvl w:val="0"/>
          <w:numId w:val="7"/>
        </w:numPr>
      </w:pPr>
      <w:r>
        <w:t>Onderdeel B moet in ieder geval in duplo worden uitgevoerd. Indien er tijd over is (denk om invullen antwoordformulier!) kan de bepaling een derde keer worden uitgevoerd.</w:t>
      </w:r>
    </w:p>
    <w:p w:rsidR="00BE455A" w:rsidRDefault="00BE455A" w:rsidP="003250A1">
      <w:pPr>
        <w:numPr>
          <w:ilvl w:val="0"/>
          <w:numId w:val="7"/>
        </w:numPr>
      </w:pPr>
      <w:r>
        <w:t>Besteed de beschikbare tijd zo efficiënt mogelijk!</w:t>
      </w:r>
    </w:p>
    <w:p w:rsidR="00BE455A" w:rsidRDefault="00BE455A" w:rsidP="003250A1">
      <w:pPr>
        <w:numPr>
          <w:ilvl w:val="0"/>
          <w:numId w:val="7"/>
        </w:numPr>
      </w:pPr>
      <w:r>
        <w:t xml:space="preserve">Als je bij de uitvoering moeilijkheden ondervindt </w:t>
      </w:r>
      <w:r>
        <w:sym w:font="Symbol" w:char="F02D"/>
      </w:r>
      <w:r>
        <w:t xml:space="preserve"> in het bijzonder, als er iets aan de hand is met de apparatuur </w:t>
      </w:r>
      <w:r>
        <w:sym w:font="Symbol" w:char="F02D"/>
      </w:r>
      <w:r>
        <w:t xml:space="preserve"> roep dan de hulp in van de zaalassistent.</w:t>
      </w:r>
    </w:p>
    <w:p w:rsidR="00BE455A" w:rsidRDefault="00BE455A">
      <w:pPr>
        <w:tabs>
          <w:tab w:val="num" w:pos="360"/>
        </w:tabs>
        <w:ind w:left="360" w:hanging="360"/>
      </w:pPr>
      <w:r>
        <w:t>Je mag de laboratoriumruimte uitsluitend verlaten met toestemming van de zaalassistent.</w:t>
      </w:r>
    </w:p>
    <w:p w:rsidR="00BE455A" w:rsidRDefault="00BE455A">
      <w:pPr>
        <w:tabs>
          <w:tab w:val="num" w:pos="0"/>
          <w:tab w:val="left" w:pos="1598"/>
          <w:tab w:val="left" w:pos="2284"/>
        </w:tabs>
      </w:pPr>
    </w:p>
    <w:p w:rsidR="00BE455A" w:rsidRDefault="00BE455A">
      <w:pPr>
        <w:tabs>
          <w:tab w:val="num" w:pos="0"/>
        </w:tabs>
        <w:rPr>
          <w:i/>
        </w:rPr>
      </w:pPr>
      <w:r>
        <w:t>Onderdeel A: de synthese van D-sorbitolhexaacetaat</w:t>
      </w:r>
    </w:p>
    <w:p w:rsidR="00BE455A" w:rsidRDefault="00BE455A">
      <w:pPr>
        <w:tabs>
          <w:tab w:val="num" w:pos="0"/>
        </w:tabs>
      </w:pPr>
      <w:r>
        <w:t>Benodigdheden:</w:t>
      </w:r>
    </w:p>
    <w:tbl>
      <w:tblPr>
        <w:tblW w:w="0" w:type="auto"/>
        <w:tblLayout w:type="fixed"/>
        <w:tblCellMar>
          <w:left w:w="70" w:type="dxa"/>
          <w:right w:w="70" w:type="dxa"/>
        </w:tblCellMar>
        <w:tblLook w:val="0000"/>
      </w:tblPr>
      <w:tblGrid>
        <w:gridCol w:w="2499"/>
        <w:gridCol w:w="2835"/>
      </w:tblGrid>
      <w:tr w:rsidR="00BE455A">
        <w:tblPrEx>
          <w:tblCellMar>
            <w:top w:w="0" w:type="dxa"/>
            <w:bottom w:w="0" w:type="dxa"/>
          </w:tblCellMar>
        </w:tblPrEx>
        <w:tc>
          <w:tcPr>
            <w:tcW w:w="2499" w:type="dxa"/>
            <w:tcBorders>
              <w:bottom w:val="single" w:sz="4" w:space="0" w:color="auto"/>
            </w:tcBorders>
          </w:tcPr>
          <w:p w:rsidR="00BE455A" w:rsidRDefault="00BE455A">
            <w:pPr>
              <w:tabs>
                <w:tab w:val="num" w:pos="0"/>
              </w:tabs>
            </w:pPr>
            <w:r>
              <w:t>Chemicaliën</w:t>
            </w:r>
          </w:p>
        </w:tc>
        <w:tc>
          <w:tcPr>
            <w:tcW w:w="2835" w:type="dxa"/>
            <w:tcBorders>
              <w:bottom w:val="single" w:sz="4" w:space="0" w:color="auto"/>
            </w:tcBorders>
          </w:tcPr>
          <w:p w:rsidR="00BE455A" w:rsidRDefault="00BE455A">
            <w:pPr>
              <w:tabs>
                <w:tab w:val="num" w:pos="0"/>
              </w:tabs>
            </w:pPr>
            <w:r>
              <w:t>Apparatuur</w:t>
            </w:r>
          </w:p>
        </w:tc>
      </w:tr>
      <w:tr w:rsidR="00BE455A">
        <w:tblPrEx>
          <w:tblCellMar>
            <w:top w:w="0" w:type="dxa"/>
            <w:bottom w:w="0" w:type="dxa"/>
          </w:tblCellMar>
        </w:tblPrEx>
        <w:tc>
          <w:tcPr>
            <w:tcW w:w="2499" w:type="dxa"/>
          </w:tcPr>
          <w:p w:rsidR="00BE455A" w:rsidRDefault="00BE455A">
            <w:pPr>
              <w:tabs>
                <w:tab w:val="num" w:pos="0"/>
              </w:tabs>
            </w:pPr>
            <w:r>
              <w:t>azijnzuuranhydride</w:t>
            </w:r>
          </w:p>
        </w:tc>
        <w:tc>
          <w:tcPr>
            <w:tcW w:w="2835" w:type="dxa"/>
          </w:tcPr>
          <w:p w:rsidR="00BE455A" w:rsidRDefault="00BE455A">
            <w:pPr>
              <w:tabs>
                <w:tab w:val="num" w:pos="0"/>
              </w:tabs>
            </w:pPr>
            <w:r>
              <w:t>balans, 3 decimalen</w:t>
            </w:r>
          </w:p>
        </w:tc>
      </w:tr>
      <w:tr w:rsidR="00BE455A">
        <w:tblPrEx>
          <w:tblCellMar>
            <w:top w:w="0" w:type="dxa"/>
            <w:bottom w:w="0" w:type="dxa"/>
          </w:tblCellMar>
        </w:tblPrEx>
        <w:tc>
          <w:tcPr>
            <w:tcW w:w="2499" w:type="dxa"/>
          </w:tcPr>
          <w:p w:rsidR="00BE455A" w:rsidRDefault="00BE455A">
            <w:pPr>
              <w:tabs>
                <w:tab w:val="num" w:pos="0"/>
              </w:tabs>
            </w:pPr>
            <w:r>
              <w:t>D-sorbitol</w:t>
            </w:r>
          </w:p>
        </w:tc>
        <w:tc>
          <w:tcPr>
            <w:tcW w:w="2835" w:type="dxa"/>
          </w:tcPr>
          <w:p w:rsidR="00BE455A" w:rsidRDefault="00BE455A">
            <w:pPr>
              <w:tabs>
                <w:tab w:val="num" w:pos="0"/>
              </w:tabs>
            </w:pPr>
            <w:r>
              <w:t>bovenweger</w:t>
            </w:r>
          </w:p>
        </w:tc>
      </w:tr>
      <w:tr w:rsidR="00BE455A">
        <w:tblPrEx>
          <w:tblCellMar>
            <w:top w:w="0" w:type="dxa"/>
            <w:bottom w:w="0" w:type="dxa"/>
          </w:tblCellMar>
        </w:tblPrEx>
        <w:tc>
          <w:tcPr>
            <w:tcW w:w="2499" w:type="dxa"/>
          </w:tcPr>
          <w:p w:rsidR="00BE455A" w:rsidRDefault="00BE455A">
            <w:pPr>
              <w:tabs>
                <w:tab w:val="num" w:pos="0"/>
              </w:tabs>
            </w:pPr>
            <w:r>
              <w:t>natriumacetaat</w:t>
            </w:r>
          </w:p>
        </w:tc>
        <w:tc>
          <w:tcPr>
            <w:tcW w:w="2835" w:type="dxa"/>
          </w:tcPr>
          <w:p w:rsidR="00BE455A" w:rsidRDefault="00BE455A">
            <w:pPr>
              <w:tabs>
                <w:tab w:val="num" w:pos="0"/>
              </w:tabs>
            </w:pPr>
            <w:r>
              <w:t>smeltpuntapparatuur</w:t>
            </w:r>
          </w:p>
        </w:tc>
      </w:tr>
      <w:tr w:rsidR="00BE455A">
        <w:tblPrEx>
          <w:tblCellMar>
            <w:top w:w="0" w:type="dxa"/>
            <w:bottom w:w="0" w:type="dxa"/>
          </w:tblCellMar>
        </w:tblPrEx>
        <w:tc>
          <w:tcPr>
            <w:tcW w:w="2499" w:type="dxa"/>
          </w:tcPr>
          <w:p w:rsidR="00BE455A" w:rsidRDefault="00BE455A">
            <w:pPr>
              <w:tabs>
                <w:tab w:val="num" w:pos="0"/>
              </w:tabs>
            </w:pPr>
            <w:r>
              <w:t>40 % ethanol</w:t>
            </w:r>
          </w:p>
        </w:tc>
        <w:tc>
          <w:tcPr>
            <w:tcW w:w="2835" w:type="dxa"/>
          </w:tcPr>
          <w:p w:rsidR="00BE455A" w:rsidRDefault="00BE455A">
            <w:pPr>
              <w:tabs>
                <w:tab w:val="num" w:pos="0"/>
              </w:tabs>
            </w:pPr>
            <w:r>
              <w:t>waterstraalpomp</w:t>
            </w:r>
          </w:p>
        </w:tc>
      </w:tr>
      <w:tr w:rsidR="00BE455A">
        <w:tblPrEx>
          <w:tblCellMar>
            <w:top w:w="0" w:type="dxa"/>
            <w:bottom w:w="0" w:type="dxa"/>
          </w:tblCellMar>
        </w:tblPrEx>
        <w:tc>
          <w:tcPr>
            <w:tcW w:w="2499" w:type="dxa"/>
          </w:tcPr>
          <w:p w:rsidR="00BE455A" w:rsidRDefault="00BE455A">
            <w:pPr>
              <w:tabs>
                <w:tab w:val="num" w:pos="0"/>
              </w:tabs>
            </w:pPr>
            <w:r>
              <w:t>demiwater</w:t>
            </w:r>
          </w:p>
        </w:tc>
        <w:tc>
          <w:tcPr>
            <w:tcW w:w="2835" w:type="dxa"/>
          </w:tcPr>
          <w:p w:rsidR="00BE455A" w:rsidRDefault="00BE455A">
            <w:pPr>
              <w:tabs>
                <w:tab w:val="num" w:pos="0"/>
              </w:tabs>
            </w:pPr>
            <w:r>
              <w:t>verwarmingsmantel, 250 mL</w:t>
            </w:r>
          </w:p>
        </w:tc>
      </w:tr>
      <w:tr w:rsidR="00BE455A">
        <w:tblPrEx>
          <w:tblCellMar>
            <w:top w:w="0" w:type="dxa"/>
            <w:bottom w:w="0" w:type="dxa"/>
          </w:tblCellMar>
        </w:tblPrEx>
        <w:tc>
          <w:tcPr>
            <w:tcW w:w="2499" w:type="dxa"/>
          </w:tcPr>
          <w:p w:rsidR="00BE455A" w:rsidRDefault="00BE455A">
            <w:pPr>
              <w:tabs>
                <w:tab w:val="num" w:pos="0"/>
              </w:tabs>
            </w:pPr>
            <w:r>
              <w:t>ijs</w:t>
            </w:r>
          </w:p>
        </w:tc>
        <w:tc>
          <w:tcPr>
            <w:tcW w:w="2835" w:type="dxa"/>
          </w:tcPr>
          <w:p w:rsidR="00BE455A" w:rsidRDefault="00BE455A">
            <w:pPr>
              <w:tabs>
                <w:tab w:val="num" w:pos="0"/>
              </w:tabs>
            </w:pPr>
            <w:r>
              <w:t xml:space="preserve"> en regelapparaat</w:t>
            </w:r>
          </w:p>
        </w:tc>
      </w:tr>
      <w:tr w:rsidR="00BE455A">
        <w:tblPrEx>
          <w:tblCellMar>
            <w:top w:w="0" w:type="dxa"/>
            <w:bottom w:w="0" w:type="dxa"/>
          </w:tblCellMar>
        </w:tblPrEx>
        <w:tc>
          <w:tcPr>
            <w:tcW w:w="2499" w:type="dxa"/>
          </w:tcPr>
          <w:p w:rsidR="00BE455A" w:rsidRDefault="00BE455A">
            <w:pPr>
              <w:tabs>
                <w:tab w:val="num" w:pos="0"/>
              </w:tabs>
            </w:pPr>
            <w:r>
              <w:t xml:space="preserve">puimsteentjes </w:t>
            </w:r>
          </w:p>
        </w:tc>
        <w:tc>
          <w:tcPr>
            <w:tcW w:w="2835" w:type="dxa"/>
          </w:tcPr>
          <w:p w:rsidR="00BE455A" w:rsidRDefault="00BE455A">
            <w:pPr>
              <w:tabs>
                <w:tab w:val="num" w:pos="0"/>
              </w:tabs>
            </w:pPr>
          </w:p>
        </w:tc>
      </w:tr>
      <w:tr w:rsidR="00BE455A">
        <w:tblPrEx>
          <w:tblCellMar>
            <w:top w:w="0" w:type="dxa"/>
            <w:bottom w:w="0" w:type="dxa"/>
          </w:tblCellMar>
        </w:tblPrEx>
        <w:tc>
          <w:tcPr>
            <w:tcW w:w="2499" w:type="dxa"/>
          </w:tcPr>
          <w:p w:rsidR="00BE455A" w:rsidRDefault="00BE455A">
            <w:pPr>
              <w:tabs>
                <w:tab w:val="num" w:pos="0"/>
              </w:tabs>
            </w:pPr>
          </w:p>
        </w:tc>
        <w:tc>
          <w:tcPr>
            <w:tcW w:w="2835" w:type="dxa"/>
          </w:tcPr>
          <w:p w:rsidR="00BE455A" w:rsidRDefault="00BE455A">
            <w:pPr>
              <w:tabs>
                <w:tab w:val="num" w:pos="0"/>
              </w:tabs>
            </w:pPr>
          </w:p>
        </w:tc>
      </w:tr>
      <w:tr w:rsidR="00BE455A">
        <w:tblPrEx>
          <w:tblCellMar>
            <w:top w:w="0" w:type="dxa"/>
            <w:bottom w:w="0" w:type="dxa"/>
          </w:tblCellMar>
        </w:tblPrEx>
        <w:tc>
          <w:tcPr>
            <w:tcW w:w="2499" w:type="dxa"/>
            <w:tcBorders>
              <w:bottom w:val="single" w:sz="4" w:space="0" w:color="auto"/>
            </w:tcBorders>
          </w:tcPr>
          <w:p w:rsidR="00BE455A" w:rsidRDefault="00BE455A">
            <w:pPr>
              <w:tabs>
                <w:tab w:val="num" w:pos="0"/>
              </w:tabs>
            </w:pPr>
            <w:r>
              <w:t>Andere</w:t>
            </w:r>
          </w:p>
        </w:tc>
        <w:tc>
          <w:tcPr>
            <w:tcW w:w="2835" w:type="dxa"/>
            <w:tcBorders>
              <w:bottom w:val="single" w:sz="4" w:space="0" w:color="auto"/>
            </w:tcBorders>
          </w:tcPr>
          <w:p w:rsidR="00BE455A" w:rsidRDefault="00BE455A">
            <w:pPr>
              <w:tabs>
                <w:tab w:val="num" w:pos="0"/>
              </w:tabs>
            </w:pPr>
          </w:p>
        </w:tc>
      </w:tr>
      <w:tr w:rsidR="00BE455A">
        <w:tblPrEx>
          <w:tblCellMar>
            <w:top w:w="0" w:type="dxa"/>
            <w:bottom w:w="0" w:type="dxa"/>
          </w:tblCellMar>
        </w:tblPrEx>
        <w:tc>
          <w:tcPr>
            <w:tcW w:w="2499" w:type="dxa"/>
          </w:tcPr>
          <w:p w:rsidR="00BE455A" w:rsidRDefault="00BE455A">
            <w:pPr>
              <w:tabs>
                <w:tab w:val="num" w:pos="0"/>
              </w:tabs>
            </w:pPr>
            <w:r>
              <w:t>1 statief</w:t>
            </w:r>
          </w:p>
        </w:tc>
        <w:tc>
          <w:tcPr>
            <w:tcW w:w="2835" w:type="dxa"/>
          </w:tcPr>
          <w:p w:rsidR="00BE455A" w:rsidRDefault="00BE455A">
            <w:pPr>
              <w:tabs>
                <w:tab w:val="num" w:pos="0"/>
              </w:tabs>
            </w:pPr>
            <w:r>
              <w:t>1 maatcilinder, 50 mL</w:t>
            </w:r>
          </w:p>
        </w:tc>
      </w:tr>
      <w:tr w:rsidR="00BE455A">
        <w:tblPrEx>
          <w:tblCellMar>
            <w:top w:w="0" w:type="dxa"/>
            <w:bottom w:w="0" w:type="dxa"/>
          </w:tblCellMar>
        </w:tblPrEx>
        <w:tc>
          <w:tcPr>
            <w:tcW w:w="2499" w:type="dxa"/>
          </w:tcPr>
          <w:p w:rsidR="00BE455A" w:rsidRDefault="00BE455A">
            <w:pPr>
              <w:tabs>
                <w:tab w:val="num" w:pos="0"/>
              </w:tabs>
            </w:pPr>
            <w:r>
              <w:t>2 statiefklemnmen</w:t>
            </w:r>
          </w:p>
        </w:tc>
        <w:tc>
          <w:tcPr>
            <w:tcW w:w="2835" w:type="dxa"/>
          </w:tcPr>
          <w:p w:rsidR="00BE455A" w:rsidRDefault="00BE455A">
            <w:pPr>
              <w:tabs>
                <w:tab w:val="num" w:pos="0"/>
              </w:tabs>
            </w:pPr>
            <w:r>
              <w:t>1 maatcilinder, 5 mL</w:t>
            </w:r>
          </w:p>
        </w:tc>
      </w:tr>
      <w:tr w:rsidR="00BE455A">
        <w:tblPrEx>
          <w:tblCellMar>
            <w:top w:w="0" w:type="dxa"/>
            <w:bottom w:w="0" w:type="dxa"/>
          </w:tblCellMar>
        </w:tblPrEx>
        <w:tc>
          <w:tcPr>
            <w:tcW w:w="2499" w:type="dxa"/>
          </w:tcPr>
          <w:p w:rsidR="00BE455A" w:rsidRDefault="00BE455A">
            <w:pPr>
              <w:tabs>
                <w:tab w:val="num" w:pos="0"/>
              </w:tabs>
            </w:pPr>
            <w:r>
              <w:t>2 mannetjes</w:t>
            </w:r>
          </w:p>
        </w:tc>
        <w:tc>
          <w:tcPr>
            <w:tcW w:w="2835" w:type="dxa"/>
          </w:tcPr>
          <w:p w:rsidR="00BE455A" w:rsidRDefault="00BE455A">
            <w:pPr>
              <w:tabs>
                <w:tab w:val="num" w:pos="0"/>
              </w:tabs>
            </w:pPr>
            <w:r>
              <w:t>1 vacuümerlenmeyer, 500 of</w:t>
            </w:r>
          </w:p>
        </w:tc>
      </w:tr>
      <w:tr w:rsidR="00BE455A">
        <w:tblPrEx>
          <w:tblCellMar>
            <w:top w:w="0" w:type="dxa"/>
            <w:bottom w:w="0" w:type="dxa"/>
          </w:tblCellMar>
        </w:tblPrEx>
        <w:tc>
          <w:tcPr>
            <w:tcW w:w="2499" w:type="dxa"/>
          </w:tcPr>
          <w:p w:rsidR="00BE455A" w:rsidRDefault="00BE455A">
            <w:pPr>
              <w:tabs>
                <w:tab w:val="num" w:pos="0"/>
              </w:tabs>
            </w:pPr>
            <w:r>
              <w:t>2 rubberslangen</w:t>
            </w:r>
          </w:p>
        </w:tc>
        <w:tc>
          <w:tcPr>
            <w:tcW w:w="2835" w:type="dxa"/>
          </w:tcPr>
          <w:p w:rsidR="00BE455A" w:rsidRDefault="00BE455A">
            <w:pPr>
              <w:tabs>
                <w:tab w:val="num" w:pos="0"/>
              </w:tabs>
            </w:pPr>
            <w:r>
              <w:t xml:space="preserve"> 1000 mL</w:t>
            </w:r>
          </w:p>
        </w:tc>
      </w:tr>
      <w:tr w:rsidR="00BE455A">
        <w:tblPrEx>
          <w:tblCellMar>
            <w:top w:w="0" w:type="dxa"/>
            <w:bottom w:w="0" w:type="dxa"/>
          </w:tblCellMar>
        </w:tblPrEx>
        <w:tc>
          <w:tcPr>
            <w:tcW w:w="2499" w:type="dxa"/>
          </w:tcPr>
          <w:p w:rsidR="00BE455A" w:rsidRDefault="00BE455A">
            <w:pPr>
              <w:tabs>
                <w:tab w:val="num" w:pos="0"/>
              </w:tabs>
            </w:pPr>
            <w:r>
              <w:t>1 rondbodemkolf, 250 mL</w:t>
            </w:r>
          </w:p>
        </w:tc>
        <w:tc>
          <w:tcPr>
            <w:tcW w:w="2835" w:type="dxa"/>
          </w:tcPr>
          <w:p w:rsidR="00BE455A" w:rsidRDefault="00BE455A">
            <w:pPr>
              <w:tabs>
                <w:tab w:val="num" w:pos="0"/>
              </w:tabs>
            </w:pPr>
            <w:r>
              <w:t>1 Büchnertrechter, klein</w:t>
            </w:r>
          </w:p>
        </w:tc>
      </w:tr>
      <w:tr w:rsidR="00BE455A">
        <w:tblPrEx>
          <w:tblCellMar>
            <w:top w:w="0" w:type="dxa"/>
            <w:bottom w:w="0" w:type="dxa"/>
          </w:tblCellMar>
        </w:tblPrEx>
        <w:tc>
          <w:tcPr>
            <w:tcW w:w="2499" w:type="dxa"/>
          </w:tcPr>
          <w:p w:rsidR="00BE455A" w:rsidRDefault="00BE455A">
            <w:pPr>
              <w:tabs>
                <w:tab w:val="num" w:pos="0"/>
              </w:tabs>
            </w:pPr>
            <w:r>
              <w:t>1 bekerglas , 100 mL</w:t>
            </w:r>
          </w:p>
        </w:tc>
        <w:tc>
          <w:tcPr>
            <w:tcW w:w="2835" w:type="dxa"/>
          </w:tcPr>
          <w:p w:rsidR="00BE455A" w:rsidRDefault="00BE455A">
            <w:pPr>
              <w:tabs>
                <w:tab w:val="num" w:pos="0"/>
              </w:tabs>
            </w:pPr>
            <w:r>
              <w:t>filtreerpapier, zwartband</w:t>
            </w:r>
          </w:p>
        </w:tc>
      </w:tr>
      <w:tr w:rsidR="00BE455A">
        <w:tblPrEx>
          <w:tblCellMar>
            <w:top w:w="0" w:type="dxa"/>
            <w:bottom w:w="0" w:type="dxa"/>
          </w:tblCellMar>
        </w:tblPrEx>
        <w:tc>
          <w:tcPr>
            <w:tcW w:w="2499" w:type="dxa"/>
          </w:tcPr>
          <w:p w:rsidR="00BE455A" w:rsidRDefault="00BE455A">
            <w:pPr>
              <w:tabs>
                <w:tab w:val="num" w:pos="0"/>
              </w:tabs>
            </w:pPr>
            <w:r>
              <w:t>2 bekerglazen, 250 mL</w:t>
            </w:r>
          </w:p>
        </w:tc>
        <w:tc>
          <w:tcPr>
            <w:tcW w:w="2835" w:type="dxa"/>
          </w:tcPr>
          <w:p w:rsidR="00BE455A" w:rsidRDefault="00BE455A">
            <w:pPr>
              <w:tabs>
                <w:tab w:val="num" w:pos="0"/>
              </w:tabs>
            </w:pPr>
            <w:r>
              <w:t>1 refluxkoeler</w:t>
            </w:r>
          </w:p>
        </w:tc>
      </w:tr>
      <w:tr w:rsidR="00BE455A">
        <w:tblPrEx>
          <w:tblCellMar>
            <w:top w:w="0" w:type="dxa"/>
            <w:bottom w:w="0" w:type="dxa"/>
          </w:tblCellMar>
        </w:tblPrEx>
        <w:tc>
          <w:tcPr>
            <w:tcW w:w="2499" w:type="dxa"/>
          </w:tcPr>
          <w:p w:rsidR="00BE455A" w:rsidRDefault="00BE455A">
            <w:pPr>
              <w:tabs>
                <w:tab w:val="num" w:pos="0"/>
              </w:tabs>
            </w:pPr>
            <w:r>
              <w:t>1 bekerglas, 1000 mL</w:t>
            </w:r>
          </w:p>
        </w:tc>
        <w:tc>
          <w:tcPr>
            <w:tcW w:w="2835" w:type="dxa"/>
          </w:tcPr>
          <w:p w:rsidR="00BE455A" w:rsidRDefault="00BE455A">
            <w:pPr>
              <w:tabs>
                <w:tab w:val="num" w:pos="0"/>
              </w:tabs>
            </w:pPr>
            <w:r>
              <w:t>1 tuitenrager</w:t>
            </w:r>
          </w:p>
        </w:tc>
      </w:tr>
      <w:tr w:rsidR="00BE455A">
        <w:tblPrEx>
          <w:tblCellMar>
            <w:top w:w="0" w:type="dxa"/>
            <w:bottom w:w="0" w:type="dxa"/>
          </w:tblCellMar>
        </w:tblPrEx>
        <w:tc>
          <w:tcPr>
            <w:tcW w:w="2499" w:type="dxa"/>
          </w:tcPr>
          <w:p w:rsidR="00BE455A" w:rsidRDefault="00BE455A">
            <w:pPr>
              <w:tabs>
                <w:tab w:val="num" w:pos="0"/>
              </w:tabs>
            </w:pPr>
            <w:r>
              <w:t>1 glazen roerstaafje</w:t>
            </w:r>
          </w:p>
        </w:tc>
        <w:tc>
          <w:tcPr>
            <w:tcW w:w="2835" w:type="dxa"/>
          </w:tcPr>
          <w:p w:rsidR="00BE455A" w:rsidRDefault="00BE455A">
            <w:pPr>
              <w:tabs>
                <w:tab w:val="num" w:pos="0"/>
              </w:tabs>
            </w:pPr>
            <w:r>
              <w:t>1 kurken ring, 250 mL</w:t>
            </w:r>
          </w:p>
        </w:tc>
      </w:tr>
      <w:tr w:rsidR="00BE455A">
        <w:tblPrEx>
          <w:tblCellMar>
            <w:top w:w="0" w:type="dxa"/>
            <w:bottom w:w="0" w:type="dxa"/>
          </w:tblCellMar>
        </w:tblPrEx>
        <w:tc>
          <w:tcPr>
            <w:tcW w:w="2499" w:type="dxa"/>
          </w:tcPr>
          <w:p w:rsidR="00BE455A" w:rsidRDefault="00BE455A">
            <w:pPr>
              <w:tabs>
                <w:tab w:val="num" w:pos="0"/>
              </w:tabs>
            </w:pPr>
            <w:r>
              <w:t>1 horlogeglas</w:t>
            </w:r>
          </w:p>
        </w:tc>
        <w:tc>
          <w:tcPr>
            <w:tcW w:w="2835" w:type="dxa"/>
          </w:tcPr>
          <w:p w:rsidR="00BE455A" w:rsidRDefault="00BE455A">
            <w:pPr>
              <w:tabs>
                <w:tab w:val="num" w:pos="0"/>
              </w:tabs>
            </w:pPr>
            <w:r>
              <w:t>1 opdraaitafel</w:t>
            </w:r>
          </w:p>
        </w:tc>
      </w:tr>
    </w:tbl>
    <w:p w:rsidR="003250A1" w:rsidRDefault="003250A1">
      <w:pPr>
        <w:tabs>
          <w:tab w:val="num" w:pos="0"/>
        </w:tabs>
      </w:pPr>
    </w:p>
    <w:p w:rsidR="00BE455A" w:rsidRDefault="003250A1">
      <w:pPr>
        <w:tabs>
          <w:tab w:val="num" w:pos="0"/>
        </w:tabs>
      </w:pPr>
      <w:r>
        <w:br w:type="page"/>
      </w:r>
      <w:r w:rsidR="00BE455A">
        <w:lastRenderedPageBreak/>
        <w:t>Principe:</w:t>
      </w:r>
    </w:p>
    <w:p w:rsidR="00BE455A" w:rsidRDefault="00BE455A">
      <w:pPr>
        <w:tabs>
          <w:tab w:val="num" w:pos="0"/>
          <w:tab w:val="left" w:pos="2091"/>
        </w:tabs>
      </w:pPr>
    </w:p>
    <w:p w:rsidR="00BE455A" w:rsidRDefault="00BE455A">
      <w:pPr>
        <w:tabs>
          <w:tab w:val="num" w:pos="0"/>
        </w:tabs>
      </w:pPr>
      <w:r>
        <w:t>Men kan D-sorbitol (een suikeralcohol, C</w:t>
      </w:r>
      <w:r>
        <w:rPr>
          <w:vertAlign w:val="subscript"/>
        </w:rPr>
        <w:t>6</w:t>
      </w:r>
      <w:r>
        <w:t>H</w:t>
      </w:r>
      <w:r>
        <w:rPr>
          <w:vertAlign w:val="subscript"/>
        </w:rPr>
        <w:t>14</w:t>
      </w:r>
      <w:r>
        <w:t>O</w:t>
      </w:r>
      <w:r>
        <w:rPr>
          <w:vertAlign w:val="subscript"/>
        </w:rPr>
        <w:t>6</w:t>
      </w:r>
      <w:r>
        <w:sym w:font="Symbol" w:char="F0D7"/>
      </w:r>
      <w:r>
        <w:t>½ of 1 H</w:t>
      </w:r>
      <w:r>
        <w:rPr>
          <w:vertAlign w:val="subscript"/>
        </w:rPr>
        <w:t>2</w:t>
      </w:r>
      <w:r>
        <w:t>O) volledig veresteren met azijnzuuranhydride. Om te voorkomen dat het reactiemengsel te zuur wordt, buffert men met natriumacetaat.</w:t>
      </w:r>
    </w:p>
    <w:p w:rsidR="00BE455A" w:rsidRDefault="00BE455A">
      <w:pPr>
        <w:tabs>
          <w:tab w:val="num" w:pos="0"/>
          <w:tab w:val="left" w:pos="2074"/>
        </w:tabs>
      </w:pPr>
    </w:p>
    <w:p w:rsidR="00BE455A" w:rsidRDefault="00BE455A">
      <w:pPr>
        <w:tabs>
          <w:tab w:val="num" w:pos="0"/>
        </w:tabs>
      </w:pPr>
      <w:r>
        <w:t>Uitvoering:</w:t>
      </w:r>
    </w:p>
    <w:p w:rsidR="00BE455A" w:rsidRDefault="00BE455A">
      <w:pPr>
        <w:tabs>
          <w:tab w:val="num" w:pos="0"/>
          <w:tab w:val="left" w:pos="2091"/>
        </w:tabs>
      </w:pPr>
    </w:p>
    <w:p w:rsidR="00BE455A" w:rsidRDefault="00BE455A">
      <w:pPr>
        <w:tabs>
          <w:tab w:val="num" w:pos="0"/>
        </w:tabs>
      </w:pPr>
      <w:r>
        <w:t>antwoordformulier</w:t>
      </w:r>
    </w:p>
    <w:p w:rsidR="00BE455A" w:rsidRDefault="00BE455A">
      <w:pPr>
        <w:tabs>
          <w:tab w:val="num" w:pos="0"/>
          <w:tab w:val="left" w:pos="1134"/>
          <w:tab w:val="left" w:pos="1418"/>
        </w:tabs>
        <w:rPr>
          <w:spacing w:val="-10"/>
        </w:rPr>
      </w:pPr>
      <w:r>
        <w:t>Opdracht 1</w:t>
      </w:r>
      <w:r>
        <w:tab/>
        <w:t>*</w:t>
      </w:r>
      <w:r>
        <w:tab/>
      </w:r>
      <w:smartTag w:uri="urn:schemas-microsoft-com:office:smarttags" w:element="metricconverter">
        <w:smartTagPr>
          <w:attr w:name="ProductID" w:val="5 g"/>
        </w:smartTagPr>
        <w:r>
          <w:rPr>
            <w:spacing w:val="-10"/>
          </w:rPr>
          <w:t>5 g</w:t>
        </w:r>
      </w:smartTag>
      <w:r>
        <w:rPr>
          <w:spacing w:val="-10"/>
        </w:rPr>
        <w:t xml:space="preserve"> D-sorbitol op 2 decimalen nauwkeurig afwegen en overbrengen in rondbodemkolf, 250 mL.</w:t>
      </w:r>
    </w:p>
    <w:p w:rsidR="00BE455A" w:rsidRDefault="00BE455A">
      <w:pPr>
        <w:tabs>
          <w:tab w:val="num" w:pos="0"/>
          <w:tab w:val="left" w:pos="1134"/>
          <w:tab w:val="left" w:pos="1418"/>
        </w:tabs>
      </w:pPr>
      <w:r>
        <w:tab/>
      </w:r>
      <w:r>
        <w:tab/>
        <w:t xml:space="preserve">Voeg </w:t>
      </w:r>
      <w:smartTag w:uri="urn:schemas-microsoft-com:office:smarttags" w:element="metricconverter">
        <w:smartTagPr>
          <w:attr w:name="ProductID" w:val="4 g"/>
        </w:smartTagPr>
        <w:r>
          <w:t>4 g</w:t>
        </w:r>
      </w:smartTag>
      <w:r>
        <w:t xml:space="preserve"> watervrij natriumacetaat, 30 mL azijnzuuranhydride en 2 puimsteentjes toe.</w:t>
      </w:r>
    </w:p>
    <w:p w:rsidR="00BE455A" w:rsidRDefault="00BE455A">
      <w:pPr>
        <w:tabs>
          <w:tab w:val="num" w:pos="0"/>
          <w:tab w:val="left" w:pos="1134"/>
          <w:tab w:val="left" w:pos="1418"/>
        </w:tabs>
      </w:pPr>
      <w:r>
        <w:tab/>
        <w:t>*</w:t>
      </w:r>
      <w:r>
        <w:tab/>
        <w:t>Laat dit mengsel 45 minuten koken met gebruik van terugvloeikoeler.</w:t>
      </w:r>
    </w:p>
    <w:p w:rsidR="00BE455A" w:rsidRDefault="00BE455A">
      <w:pPr>
        <w:tabs>
          <w:tab w:val="num" w:pos="0"/>
          <w:tab w:val="left" w:pos="1134"/>
          <w:tab w:val="left" w:pos="1418"/>
        </w:tabs>
      </w:pPr>
      <w:r>
        <w:tab/>
      </w:r>
      <w:r>
        <w:tab/>
        <w:t>De oplossing is dan helder.</w:t>
      </w:r>
    </w:p>
    <w:p w:rsidR="00BE455A" w:rsidRDefault="00BE455A">
      <w:pPr>
        <w:tabs>
          <w:tab w:val="num" w:pos="0"/>
          <w:tab w:val="left" w:pos="1134"/>
          <w:tab w:val="left" w:pos="1418"/>
        </w:tabs>
      </w:pPr>
      <w:r>
        <w:t>Opdracht 2</w:t>
      </w:r>
      <w:r>
        <w:tab/>
        <w:t>*</w:t>
      </w:r>
      <w:r>
        <w:tab/>
        <w:t>Bereken de maximale, theoretische opbrengst van D-sorbitolhexaacetaat in g.</w:t>
      </w:r>
    </w:p>
    <w:p w:rsidR="00BE455A" w:rsidRDefault="00BE455A">
      <w:pPr>
        <w:tabs>
          <w:tab w:val="num" w:pos="0"/>
          <w:tab w:val="left" w:pos="1134"/>
          <w:tab w:val="left" w:pos="1418"/>
        </w:tabs>
      </w:pPr>
      <w:r>
        <w:tab/>
        <w:t>*</w:t>
      </w:r>
      <w:r>
        <w:tab/>
        <w:t xml:space="preserve">Daarna wordt het reactiemengsel uitgegoten in een bekerglas met </w:t>
      </w:r>
      <w:smartTag w:uri="urn:schemas-microsoft-com:office:smarttags" w:element="metricconverter">
        <w:smartTagPr>
          <w:attr w:name="ProductID" w:val="30 g"/>
        </w:smartTagPr>
        <w:r>
          <w:t>30 g</w:t>
        </w:r>
      </w:smartTag>
      <w:r>
        <w:t xml:space="preserve"> ijs. </w:t>
      </w:r>
    </w:p>
    <w:p w:rsidR="00BE455A" w:rsidRDefault="00BE455A">
      <w:pPr>
        <w:tabs>
          <w:tab w:val="num" w:pos="0"/>
          <w:tab w:val="left" w:pos="1134"/>
          <w:tab w:val="left" w:pos="1418"/>
        </w:tabs>
      </w:pPr>
      <w:r>
        <w:tab/>
      </w:r>
      <w:r>
        <w:tab/>
        <w:t>Plaats dit bekerglas in ijs voor verdere afkoeling.</w:t>
      </w:r>
    </w:p>
    <w:p w:rsidR="00BE455A" w:rsidRDefault="00BE455A">
      <w:pPr>
        <w:tabs>
          <w:tab w:val="num" w:pos="0"/>
          <w:tab w:val="left" w:pos="1134"/>
          <w:tab w:val="left" w:pos="1418"/>
        </w:tabs>
      </w:pPr>
      <w:r>
        <w:tab/>
      </w:r>
      <w:r>
        <w:tab/>
        <w:t>Er ontstaat een wit neerslag dat wordt afgezogen met een Büchnertrechter.</w:t>
      </w:r>
    </w:p>
    <w:p w:rsidR="00BE455A" w:rsidRDefault="00BE455A">
      <w:pPr>
        <w:tabs>
          <w:tab w:val="num" w:pos="0"/>
          <w:tab w:val="left" w:pos="1134"/>
          <w:tab w:val="left" w:pos="1418"/>
        </w:tabs>
      </w:pPr>
      <w:r>
        <w:tab/>
      </w:r>
      <w:r>
        <w:tab/>
        <w:t>Vervolgens wassen we met veel ijswater (maximaal tweemaal het volume van de</w:t>
      </w:r>
    </w:p>
    <w:p w:rsidR="00BE455A" w:rsidRDefault="00BE455A">
      <w:pPr>
        <w:tabs>
          <w:tab w:val="num" w:pos="0"/>
          <w:tab w:val="left" w:pos="1134"/>
          <w:tab w:val="left" w:pos="1418"/>
        </w:tabs>
      </w:pPr>
      <w:r>
        <w:tab/>
      </w:r>
      <w:r>
        <w:tab/>
        <w:t>trechter aan ijswater opgieten).</w:t>
      </w:r>
    </w:p>
    <w:p w:rsidR="00BE455A" w:rsidRDefault="00BE455A">
      <w:pPr>
        <w:tabs>
          <w:tab w:val="num" w:pos="0"/>
          <w:tab w:val="left" w:pos="1134"/>
          <w:tab w:val="left" w:pos="1418"/>
        </w:tabs>
        <w:rPr>
          <w:spacing w:val="-4"/>
        </w:rPr>
      </w:pPr>
      <w:r>
        <w:tab/>
        <w:t>*</w:t>
      </w:r>
      <w:r>
        <w:tab/>
      </w:r>
      <w:r>
        <w:rPr>
          <w:spacing w:val="-4"/>
        </w:rPr>
        <w:t>Kristalliseer nu om uit een warme, 40 % ethanol oplossing in water (maximaal 200 mL).</w:t>
      </w:r>
    </w:p>
    <w:p w:rsidR="00BE455A" w:rsidRDefault="00BE455A">
      <w:pPr>
        <w:tabs>
          <w:tab w:val="num" w:pos="0"/>
          <w:tab w:val="left" w:pos="1134"/>
          <w:tab w:val="left" w:pos="1418"/>
        </w:tabs>
      </w:pPr>
      <w:r>
        <w:tab/>
      </w:r>
      <w:r>
        <w:tab/>
        <w:t>Breng je preparaat na filtratie over in een 100 mL bekerglas.</w:t>
      </w:r>
    </w:p>
    <w:p w:rsidR="00BE455A" w:rsidRDefault="00BE455A">
      <w:pPr>
        <w:tabs>
          <w:tab w:val="num" w:pos="0"/>
          <w:tab w:val="left" w:pos="1134"/>
          <w:tab w:val="left" w:pos="1418"/>
        </w:tabs>
      </w:pPr>
      <w:r>
        <w:tab/>
      </w:r>
      <w:r>
        <w:tab/>
        <w:t>Merk het bekerglas en dek het af met een horlogeglas</w:t>
      </w:r>
    </w:p>
    <w:p w:rsidR="00BE455A" w:rsidRDefault="00BE455A">
      <w:pPr>
        <w:tabs>
          <w:tab w:val="num" w:pos="0"/>
          <w:tab w:val="left" w:pos="1134"/>
          <w:tab w:val="left" w:pos="1418"/>
        </w:tabs>
      </w:pPr>
      <w:r>
        <w:tab/>
      </w:r>
      <w:r>
        <w:tab/>
        <w:t>en overhandig het aan de zaalassistent.</w:t>
      </w:r>
    </w:p>
    <w:p w:rsidR="00BE455A" w:rsidRDefault="00BE455A">
      <w:pPr>
        <w:tabs>
          <w:tab w:val="num" w:pos="0"/>
          <w:tab w:val="left" w:pos="1134"/>
          <w:tab w:val="left" w:pos="1418"/>
        </w:tabs>
      </w:pPr>
      <w:r>
        <w:tab/>
        <w:t>*</w:t>
      </w:r>
      <w:r>
        <w:tab/>
        <w:t>De zaalassistent zorgt voor drogen van je preparaat.</w:t>
      </w:r>
    </w:p>
    <w:p w:rsidR="00BE455A" w:rsidRDefault="00BE455A">
      <w:pPr>
        <w:tabs>
          <w:tab w:val="num" w:pos="0"/>
          <w:tab w:val="left" w:pos="1134"/>
          <w:tab w:val="left" w:pos="1418"/>
        </w:tabs>
      </w:pPr>
      <w:r>
        <w:tab/>
      </w:r>
      <w:r>
        <w:tab/>
        <w:t>Voer intussen onderdeel B uit of vul je antwoordformulieren in.</w:t>
      </w:r>
    </w:p>
    <w:p w:rsidR="00BE455A" w:rsidRDefault="00BE455A">
      <w:pPr>
        <w:tabs>
          <w:tab w:val="num" w:pos="0"/>
          <w:tab w:val="left" w:pos="2052"/>
          <w:tab w:val="left" w:pos="2715"/>
        </w:tabs>
      </w:pPr>
    </w:p>
    <w:p w:rsidR="00BE455A" w:rsidRDefault="00BE455A">
      <w:pPr>
        <w:tabs>
          <w:tab w:val="num" w:pos="0"/>
        </w:tabs>
      </w:pPr>
      <w:r>
        <w:t>Opdracht 3/4 *</w:t>
      </w:r>
      <w:r>
        <w:tab/>
        <w:t>Op aanwijzing van je zaalassistent bepaal je de massa en het smeltpunt van je</w:t>
      </w:r>
    </w:p>
    <w:p w:rsidR="00BE455A" w:rsidRDefault="00BE455A">
      <w:pPr>
        <w:tabs>
          <w:tab w:val="num" w:pos="0"/>
        </w:tabs>
      </w:pPr>
      <w:r>
        <w:tab/>
      </w:r>
      <w:r>
        <w:tab/>
        <w:t>preparaat.</w:t>
      </w:r>
    </w:p>
    <w:p w:rsidR="00BE455A" w:rsidRDefault="00BE455A">
      <w:pPr>
        <w:tabs>
          <w:tab w:val="num" w:pos="0"/>
          <w:tab w:val="left" w:pos="1134"/>
          <w:tab w:val="left" w:pos="1418"/>
        </w:tabs>
      </w:pPr>
      <w:r>
        <w:t>Opdracht 5</w:t>
      </w:r>
      <w:r>
        <w:tab/>
        <w:t>*</w:t>
      </w:r>
      <w:r>
        <w:tab/>
        <w:t>Bereken het rendement van je preparaat in massa %.</w:t>
      </w:r>
    </w:p>
    <w:p w:rsidR="00BE455A" w:rsidRDefault="00BE455A">
      <w:pPr>
        <w:framePr w:w="1876" w:h="1802" w:hRule="exact" w:hSpace="5" w:vSpace="5" w:wrap="auto" w:vAnchor="page" w:hAnchor="page" w:x="9356" w:y="8785"/>
        <w:tabs>
          <w:tab w:val="num" w:pos="0"/>
          <w:tab w:val="left" w:pos="629"/>
          <w:tab w:val="left" w:pos="6321"/>
          <w:tab w:val="right" w:pos="10006"/>
        </w:tabs>
      </w:pPr>
    </w:p>
    <w:p w:rsidR="00BE455A" w:rsidRDefault="00BE455A">
      <w:pPr>
        <w:tabs>
          <w:tab w:val="num" w:pos="0"/>
          <w:tab w:val="left" w:pos="629"/>
          <w:tab w:val="left" w:pos="6321"/>
          <w:tab w:val="right" w:pos="10006"/>
        </w:tabs>
      </w:pPr>
    </w:p>
    <w:p w:rsidR="00BE455A" w:rsidRDefault="00BE455A">
      <w:pPr>
        <w:tabs>
          <w:tab w:val="num" w:pos="0"/>
          <w:tab w:val="left" w:pos="7971"/>
        </w:tabs>
      </w:pPr>
    </w:p>
    <w:p w:rsidR="00BE455A" w:rsidRDefault="00BE455A">
      <w:pPr>
        <w:tabs>
          <w:tab w:val="num" w:pos="0"/>
        </w:tabs>
      </w:pPr>
      <w:r>
        <w:t>Onderdeel B:</w:t>
      </w:r>
      <w:r>
        <w:tab/>
        <w:t>de bepaling van het gehalte vitamine C in een tabletje</w:t>
      </w:r>
    </w:p>
    <w:p w:rsidR="00BE455A" w:rsidRDefault="00BE455A">
      <w:pPr>
        <w:tabs>
          <w:tab w:val="num" w:pos="0"/>
          <w:tab w:val="left" w:pos="1383"/>
          <w:tab w:val="left" w:pos="3140"/>
        </w:tabs>
      </w:pPr>
    </w:p>
    <w:tbl>
      <w:tblPr>
        <w:tblW w:w="0" w:type="auto"/>
        <w:tblLayout w:type="fixed"/>
        <w:tblCellMar>
          <w:left w:w="70" w:type="dxa"/>
          <w:right w:w="70" w:type="dxa"/>
        </w:tblCellMar>
        <w:tblLook w:val="0000"/>
      </w:tblPr>
      <w:tblGrid>
        <w:gridCol w:w="2444"/>
        <w:gridCol w:w="2028"/>
      </w:tblGrid>
      <w:tr w:rsidR="00BE455A">
        <w:tblPrEx>
          <w:tblCellMar>
            <w:top w:w="0" w:type="dxa"/>
            <w:bottom w:w="0" w:type="dxa"/>
          </w:tblCellMar>
        </w:tblPrEx>
        <w:tc>
          <w:tcPr>
            <w:tcW w:w="2444" w:type="dxa"/>
          </w:tcPr>
          <w:p w:rsidR="00BE455A" w:rsidRDefault="00BE455A">
            <w:pPr>
              <w:tabs>
                <w:tab w:val="num" w:pos="0"/>
              </w:tabs>
            </w:pPr>
            <w:r>
              <w:t>Benodigdheden:</w:t>
            </w:r>
          </w:p>
        </w:tc>
        <w:tc>
          <w:tcPr>
            <w:tcW w:w="2028" w:type="dxa"/>
          </w:tcPr>
          <w:p w:rsidR="00BE455A" w:rsidRDefault="00BE455A">
            <w:pPr>
              <w:tabs>
                <w:tab w:val="num" w:pos="0"/>
              </w:tabs>
            </w:pPr>
          </w:p>
        </w:tc>
      </w:tr>
      <w:tr w:rsidR="00BE455A">
        <w:tblPrEx>
          <w:tblCellMar>
            <w:top w:w="0" w:type="dxa"/>
            <w:bottom w:w="0" w:type="dxa"/>
          </w:tblCellMar>
        </w:tblPrEx>
        <w:tc>
          <w:tcPr>
            <w:tcW w:w="2444" w:type="dxa"/>
            <w:tcBorders>
              <w:bottom w:val="single" w:sz="4" w:space="0" w:color="auto"/>
            </w:tcBorders>
          </w:tcPr>
          <w:p w:rsidR="00BE455A" w:rsidRDefault="00BE455A">
            <w:pPr>
              <w:tabs>
                <w:tab w:val="num" w:pos="0"/>
              </w:tabs>
            </w:pPr>
            <w:r>
              <w:t>Chemicaliën</w:t>
            </w:r>
          </w:p>
        </w:tc>
        <w:tc>
          <w:tcPr>
            <w:tcW w:w="2028" w:type="dxa"/>
            <w:tcBorders>
              <w:bottom w:val="single" w:sz="4" w:space="0" w:color="auto"/>
            </w:tcBorders>
          </w:tcPr>
          <w:p w:rsidR="00BE455A" w:rsidRDefault="00BE455A">
            <w:pPr>
              <w:tabs>
                <w:tab w:val="num" w:pos="0"/>
              </w:tabs>
            </w:pPr>
            <w:r>
              <w:t>Apparatuur</w:t>
            </w:r>
          </w:p>
        </w:tc>
      </w:tr>
      <w:tr w:rsidR="00BE455A">
        <w:tblPrEx>
          <w:tblCellMar>
            <w:top w:w="0" w:type="dxa"/>
            <w:bottom w:w="0" w:type="dxa"/>
          </w:tblCellMar>
        </w:tblPrEx>
        <w:tc>
          <w:tcPr>
            <w:tcW w:w="2444" w:type="dxa"/>
          </w:tcPr>
          <w:p w:rsidR="00BE455A" w:rsidRDefault="00BE455A">
            <w:pPr>
              <w:tabs>
                <w:tab w:val="num" w:pos="0"/>
              </w:tabs>
            </w:pPr>
            <w:r>
              <w:t>vitamine C tabletje</w:t>
            </w:r>
          </w:p>
        </w:tc>
        <w:tc>
          <w:tcPr>
            <w:tcW w:w="2028" w:type="dxa"/>
          </w:tcPr>
          <w:p w:rsidR="00BE455A" w:rsidRDefault="00BE455A">
            <w:pPr>
              <w:tabs>
                <w:tab w:val="num" w:pos="0"/>
              </w:tabs>
            </w:pPr>
            <w:r>
              <w:t>roermotor</w:t>
            </w:r>
          </w:p>
        </w:tc>
      </w:tr>
      <w:tr w:rsidR="00BE455A">
        <w:tblPrEx>
          <w:tblCellMar>
            <w:top w:w="0" w:type="dxa"/>
            <w:bottom w:w="0" w:type="dxa"/>
          </w:tblCellMar>
        </w:tblPrEx>
        <w:tc>
          <w:tcPr>
            <w:tcW w:w="2444" w:type="dxa"/>
          </w:tcPr>
          <w:p w:rsidR="00BE455A" w:rsidRDefault="00BE455A">
            <w:pPr>
              <w:tabs>
                <w:tab w:val="num" w:pos="0"/>
              </w:tabs>
            </w:pPr>
            <w:r>
              <w:t>kaliumjodide</w:t>
            </w:r>
          </w:p>
        </w:tc>
        <w:tc>
          <w:tcPr>
            <w:tcW w:w="2028" w:type="dxa"/>
          </w:tcPr>
          <w:p w:rsidR="00BE455A" w:rsidRDefault="00BE455A">
            <w:pPr>
              <w:tabs>
                <w:tab w:val="num" w:pos="0"/>
              </w:tabs>
            </w:pPr>
            <w:r>
              <w:t>millivoltmeter</w:t>
            </w:r>
          </w:p>
        </w:tc>
      </w:tr>
      <w:tr w:rsidR="00BE455A">
        <w:tblPrEx>
          <w:tblCellMar>
            <w:top w:w="0" w:type="dxa"/>
            <w:bottom w:w="0" w:type="dxa"/>
          </w:tblCellMar>
        </w:tblPrEx>
        <w:tc>
          <w:tcPr>
            <w:tcW w:w="2444" w:type="dxa"/>
          </w:tcPr>
          <w:p w:rsidR="00BE455A" w:rsidRDefault="00BE455A">
            <w:pPr>
              <w:tabs>
                <w:tab w:val="num" w:pos="0"/>
              </w:tabs>
            </w:pPr>
            <w:r>
              <w:t>1 % zetmeeloplossing</w:t>
            </w:r>
          </w:p>
        </w:tc>
        <w:tc>
          <w:tcPr>
            <w:tcW w:w="2028" w:type="dxa"/>
          </w:tcPr>
          <w:p w:rsidR="00BE455A" w:rsidRDefault="00BE455A">
            <w:pPr>
              <w:tabs>
                <w:tab w:val="num" w:pos="0"/>
              </w:tabs>
            </w:pPr>
            <w:r>
              <w:t>spanningsbron</w:t>
            </w:r>
          </w:p>
        </w:tc>
      </w:tr>
      <w:tr w:rsidR="00BE455A">
        <w:tblPrEx>
          <w:tblCellMar>
            <w:top w:w="0" w:type="dxa"/>
            <w:bottom w:w="0" w:type="dxa"/>
          </w:tblCellMar>
        </w:tblPrEx>
        <w:tc>
          <w:tcPr>
            <w:tcW w:w="2444" w:type="dxa"/>
          </w:tcPr>
          <w:p w:rsidR="00BE455A" w:rsidRDefault="00BE455A">
            <w:pPr>
              <w:tabs>
                <w:tab w:val="num" w:pos="0"/>
              </w:tabs>
            </w:pPr>
            <w:r>
              <w:t>spuitfles met demi water</w:t>
            </w:r>
          </w:p>
        </w:tc>
        <w:tc>
          <w:tcPr>
            <w:tcW w:w="2028" w:type="dxa"/>
          </w:tcPr>
          <w:p w:rsidR="00BE455A" w:rsidRDefault="00BE455A">
            <w:pPr>
              <w:tabs>
                <w:tab w:val="num" w:pos="0"/>
              </w:tabs>
            </w:pPr>
            <w:r>
              <w:t>2 weerstandsbanken</w:t>
            </w:r>
          </w:p>
        </w:tc>
      </w:tr>
      <w:tr w:rsidR="00BE455A">
        <w:tblPrEx>
          <w:tblCellMar>
            <w:top w:w="0" w:type="dxa"/>
            <w:bottom w:w="0" w:type="dxa"/>
          </w:tblCellMar>
        </w:tblPrEx>
        <w:tc>
          <w:tcPr>
            <w:tcW w:w="2444" w:type="dxa"/>
          </w:tcPr>
          <w:p w:rsidR="00BE455A" w:rsidRDefault="00BE455A">
            <w:pPr>
              <w:tabs>
                <w:tab w:val="num" w:pos="0"/>
              </w:tabs>
            </w:pPr>
          </w:p>
        </w:tc>
        <w:tc>
          <w:tcPr>
            <w:tcW w:w="2028" w:type="dxa"/>
          </w:tcPr>
          <w:p w:rsidR="00BE455A" w:rsidRDefault="00BE455A">
            <w:pPr>
              <w:tabs>
                <w:tab w:val="num" w:pos="0"/>
              </w:tabs>
            </w:pPr>
            <w:r>
              <w:t>1 stopwatch</w:t>
            </w:r>
          </w:p>
        </w:tc>
      </w:tr>
      <w:tr w:rsidR="00BE455A">
        <w:tblPrEx>
          <w:tblCellMar>
            <w:top w:w="0" w:type="dxa"/>
            <w:bottom w:w="0" w:type="dxa"/>
          </w:tblCellMar>
        </w:tblPrEx>
        <w:tc>
          <w:tcPr>
            <w:tcW w:w="2444" w:type="dxa"/>
            <w:tcBorders>
              <w:bottom w:val="single" w:sz="4" w:space="0" w:color="auto"/>
            </w:tcBorders>
          </w:tcPr>
          <w:p w:rsidR="00BE455A" w:rsidRDefault="00BE455A">
            <w:pPr>
              <w:tabs>
                <w:tab w:val="num" w:pos="0"/>
              </w:tabs>
            </w:pPr>
            <w:r>
              <w:t>Andere:</w:t>
            </w:r>
          </w:p>
        </w:tc>
        <w:tc>
          <w:tcPr>
            <w:tcW w:w="2028" w:type="dxa"/>
            <w:tcBorders>
              <w:bottom w:val="single" w:sz="4" w:space="0" w:color="auto"/>
            </w:tcBorders>
          </w:tcPr>
          <w:p w:rsidR="00BE455A" w:rsidRDefault="00BE455A">
            <w:pPr>
              <w:tabs>
                <w:tab w:val="num" w:pos="0"/>
              </w:tabs>
            </w:pPr>
          </w:p>
        </w:tc>
      </w:tr>
      <w:tr w:rsidR="00BE455A">
        <w:tblPrEx>
          <w:tblCellMar>
            <w:top w:w="0" w:type="dxa"/>
            <w:bottom w:w="0" w:type="dxa"/>
          </w:tblCellMar>
        </w:tblPrEx>
        <w:tc>
          <w:tcPr>
            <w:tcW w:w="2444" w:type="dxa"/>
          </w:tcPr>
          <w:p w:rsidR="00BE455A" w:rsidRDefault="00BE455A">
            <w:pPr>
              <w:tabs>
                <w:tab w:val="num" w:pos="0"/>
              </w:tabs>
            </w:pPr>
            <w:r>
              <w:t>roermagneet</w:t>
            </w:r>
          </w:p>
        </w:tc>
        <w:tc>
          <w:tcPr>
            <w:tcW w:w="2028" w:type="dxa"/>
          </w:tcPr>
          <w:p w:rsidR="00BE455A" w:rsidRDefault="00BE455A">
            <w:pPr>
              <w:tabs>
                <w:tab w:val="num" w:pos="0"/>
              </w:tabs>
            </w:pPr>
            <w:r>
              <w:t>8 contactsnoeren</w:t>
            </w:r>
          </w:p>
        </w:tc>
      </w:tr>
      <w:tr w:rsidR="00BE455A">
        <w:tblPrEx>
          <w:tblCellMar>
            <w:top w:w="0" w:type="dxa"/>
            <w:bottom w:w="0" w:type="dxa"/>
          </w:tblCellMar>
        </w:tblPrEx>
        <w:tc>
          <w:tcPr>
            <w:tcW w:w="2444" w:type="dxa"/>
          </w:tcPr>
          <w:p w:rsidR="00BE455A" w:rsidRDefault="00BE455A">
            <w:pPr>
              <w:tabs>
                <w:tab w:val="num" w:pos="0"/>
              </w:tabs>
            </w:pPr>
            <w:r>
              <w:t>opdraaitafel</w:t>
            </w:r>
          </w:p>
        </w:tc>
        <w:tc>
          <w:tcPr>
            <w:tcW w:w="2028" w:type="dxa"/>
          </w:tcPr>
          <w:p w:rsidR="00BE455A" w:rsidRDefault="00BE455A">
            <w:pPr>
              <w:tabs>
                <w:tab w:val="num" w:pos="0"/>
              </w:tabs>
            </w:pPr>
            <w:r>
              <w:t>2 contactklemmen</w:t>
            </w:r>
          </w:p>
        </w:tc>
      </w:tr>
      <w:tr w:rsidR="00BE455A">
        <w:tblPrEx>
          <w:tblCellMar>
            <w:top w:w="0" w:type="dxa"/>
            <w:bottom w:w="0" w:type="dxa"/>
          </w:tblCellMar>
        </w:tblPrEx>
        <w:tc>
          <w:tcPr>
            <w:tcW w:w="2444" w:type="dxa"/>
          </w:tcPr>
          <w:p w:rsidR="00BE455A" w:rsidRDefault="00BE455A">
            <w:pPr>
              <w:tabs>
                <w:tab w:val="num" w:pos="0"/>
              </w:tabs>
            </w:pPr>
            <w:r>
              <w:t>statief</w:t>
            </w:r>
          </w:p>
        </w:tc>
        <w:tc>
          <w:tcPr>
            <w:tcW w:w="2028" w:type="dxa"/>
          </w:tcPr>
          <w:p w:rsidR="00BE455A" w:rsidRDefault="00BE455A">
            <w:pPr>
              <w:tabs>
                <w:tab w:val="num" w:pos="0"/>
              </w:tabs>
            </w:pPr>
            <w:r>
              <w:t>2 platina elektrodes</w:t>
            </w:r>
          </w:p>
        </w:tc>
      </w:tr>
      <w:tr w:rsidR="00BE455A">
        <w:tblPrEx>
          <w:tblCellMar>
            <w:top w:w="0" w:type="dxa"/>
            <w:bottom w:w="0" w:type="dxa"/>
          </w:tblCellMar>
        </w:tblPrEx>
        <w:tc>
          <w:tcPr>
            <w:tcW w:w="2444" w:type="dxa"/>
          </w:tcPr>
          <w:p w:rsidR="00BE455A" w:rsidRDefault="00BE455A">
            <w:pPr>
              <w:tabs>
                <w:tab w:val="num" w:pos="0"/>
              </w:tabs>
            </w:pPr>
            <w:r>
              <w:t>2 klemmen en mannetjes</w:t>
            </w:r>
          </w:p>
        </w:tc>
        <w:tc>
          <w:tcPr>
            <w:tcW w:w="2028" w:type="dxa"/>
          </w:tcPr>
          <w:p w:rsidR="00BE455A" w:rsidRDefault="00BE455A">
            <w:pPr>
              <w:tabs>
                <w:tab w:val="num" w:pos="0"/>
              </w:tabs>
            </w:pPr>
            <w:r>
              <w:t>250 mL bekerglas</w:t>
            </w:r>
          </w:p>
        </w:tc>
      </w:tr>
    </w:tbl>
    <w:p w:rsidR="00BE455A" w:rsidRDefault="00BE455A">
      <w:pPr>
        <w:tabs>
          <w:tab w:val="num" w:pos="0"/>
          <w:tab w:val="left" w:pos="975"/>
          <w:tab w:val="left" w:pos="5414"/>
        </w:tabs>
      </w:pPr>
      <w:r>
        <w:pict>
          <v:shape id="_x0000_s1094" type="#_x0000_t75" style="position:absolute;margin-left:274.7pt;margin-top:-134.25pt;width:157.7pt;height:126.25pt;z-index:251657216;mso-position-horizontal-relative:text;mso-position-vertical-relative:text" o:allowincell="f">
            <v:imagedata r:id="rId73" o:title=""/>
            <w10:wrap type="square"/>
            <w10:anchorlock/>
          </v:shape>
          <o:OLEObject Type="Embed" ProgID="ACD.ChemSketch.20" ShapeID="_x0000_s1094" DrawAspect="Content" ObjectID="_1313684091" r:id="rId74"/>
        </w:pict>
      </w:r>
    </w:p>
    <w:p w:rsidR="00BE455A" w:rsidRDefault="00BE455A">
      <w:pPr>
        <w:tabs>
          <w:tab w:val="num" w:pos="0"/>
        </w:tabs>
      </w:pPr>
      <w:r>
        <w:t>Principe:</w:t>
      </w:r>
    </w:p>
    <w:p w:rsidR="00BE455A" w:rsidRDefault="00BE455A">
      <w:pPr>
        <w:tabs>
          <w:tab w:val="num" w:pos="0"/>
        </w:tabs>
      </w:pPr>
      <w:r>
        <w:t>Naast de elektrogravimetrie, waarbij de in oplossing aanwezige (metaal)ionen worden neergeslagen op de elektrode(s), rekent men ook de coulometrie tot de elektroanalytische methoden. Net behulp van een constante stroomsterkte wordt gedurende een bepaalde tijd een elektrolyse uitgevoerd. Uit de stroomsterkte en de tijdsduur berekent men de hoeveelheid van een stof in oplossing. In dit experiment wordt tijdens de elektrolyse jood gevormd, dat vervolgens snel met vitamine C (ascorbinezuur) reageert. Het eindpunt vindt men doordat overmaat jood met stijfsel (zetmeeloplossing) blauwkleuring geeft.</w:t>
      </w:r>
    </w:p>
    <w:p w:rsidR="00BE455A" w:rsidRDefault="003250A1">
      <w:pPr>
        <w:tabs>
          <w:tab w:val="num" w:pos="0"/>
        </w:tabs>
      </w:pPr>
      <w:r>
        <w:br w:type="page"/>
      </w:r>
      <w:r w:rsidR="00BE455A">
        <w:lastRenderedPageBreak/>
        <w:t>Uitvoering:</w:t>
      </w:r>
    </w:p>
    <w:p w:rsidR="00BE455A" w:rsidRDefault="00BE455A">
      <w:pPr>
        <w:tabs>
          <w:tab w:val="num" w:pos="0"/>
        </w:tabs>
      </w:pPr>
      <w:r>
        <w:t>antwoordformulier</w:t>
      </w:r>
    </w:p>
    <w:p w:rsidR="00BE455A" w:rsidRDefault="00BE455A">
      <w:pPr>
        <w:tabs>
          <w:tab w:val="num" w:pos="0"/>
          <w:tab w:val="left" w:pos="1276"/>
          <w:tab w:val="left" w:pos="1560"/>
        </w:tabs>
      </w:pPr>
      <w:r>
        <w:tab/>
        <w:t>*</w:t>
      </w:r>
      <w:r>
        <w:tab/>
        <w:t>Bouw de elektrolyse opstelling, zoals hieronder weergegeven.</w:t>
      </w:r>
    </w:p>
    <w:p w:rsidR="00BE455A" w:rsidRDefault="00BE455A">
      <w:pPr>
        <w:tabs>
          <w:tab w:val="num" w:pos="0"/>
          <w:tab w:val="left" w:pos="1276"/>
          <w:tab w:val="left" w:pos="1560"/>
        </w:tabs>
      </w:pPr>
      <w:r>
        <w:tab/>
      </w:r>
      <w:r>
        <w:tab/>
        <w:t>Laat deze opstelling controleren door de zaalassistent.</w:t>
      </w:r>
    </w:p>
    <w:p w:rsidR="00BE455A" w:rsidRDefault="00BE455A">
      <w:pPr>
        <w:tabs>
          <w:tab w:val="num" w:pos="0"/>
          <w:tab w:val="left" w:pos="1276"/>
          <w:tab w:val="left" w:pos="1560"/>
        </w:tabs>
      </w:pPr>
      <w:r>
        <w:t>Opdracht 6</w:t>
      </w:r>
      <w:r>
        <w:tab/>
        <w:t>*</w:t>
      </w:r>
      <w:r>
        <w:tab/>
        <w:t>Paraaf van zaalassistent</w:t>
      </w:r>
    </w:p>
    <w:p w:rsidR="00BE455A" w:rsidRDefault="00BE455A">
      <w:pPr>
        <w:tabs>
          <w:tab w:val="num" w:pos="0"/>
          <w:tab w:val="left" w:pos="1276"/>
          <w:tab w:val="left" w:pos="1560"/>
        </w:tabs>
      </w:pPr>
      <w:r>
        <w:tab/>
        <w:t>*</w:t>
      </w:r>
      <w:r>
        <w:tab/>
        <w:t xml:space="preserve">Weeg ongeveer </w:t>
      </w:r>
      <w:smartTag w:uri="urn:schemas-microsoft-com:office:smarttags" w:element="metricconverter">
        <w:smartTagPr>
          <w:attr w:name="ProductID" w:val="20 a"/>
        </w:smartTagPr>
        <w:r>
          <w:t>20 a</w:t>
        </w:r>
      </w:smartTag>
      <w:r>
        <w:t xml:space="preserve"> 25 mg vitamine C nauwkeurig af.</w:t>
      </w:r>
    </w:p>
    <w:p w:rsidR="00BE455A" w:rsidRDefault="00BE455A">
      <w:pPr>
        <w:tabs>
          <w:tab w:val="num" w:pos="0"/>
          <w:tab w:val="left" w:pos="1276"/>
          <w:tab w:val="left" w:pos="1560"/>
        </w:tabs>
      </w:pPr>
      <w:r>
        <w:t>Opdracht 7</w:t>
      </w:r>
      <w:r>
        <w:tab/>
        <w:t>*</w:t>
      </w:r>
      <w:r>
        <w:tab/>
        <w:t>Noteer de massa.</w:t>
      </w:r>
    </w:p>
    <w:p w:rsidR="00BE455A" w:rsidRDefault="00BE455A">
      <w:pPr>
        <w:tabs>
          <w:tab w:val="num" w:pos="0"/>
          <w:tab w:val="left" w:pos="1276"/>
          <w:tab w:val="left" w:pos="1560"/>
        </w:tabs>
      </w:pPr>
      <w:r>
        <w:tab/>
        <w:t>*</w:t>
      </w:r>
      <w:r>
        <w:tab/>
        <w:t>Los de afgewogen hoeveelheid op in 100 mL demiwater.</w:t>
      </w:r>
    </w:p>
    <w:p w:rsidR="00BE455A" w:rsidRDefault="00BE455A">
      <w:pPr>
        <w:tabs>
          <w:tab w:val="num" w:pos="0"/>
          <w:tab w:val="left" w:pos="1276"/>
          <w:tab w:val="left" w:pos="1560"/>
        </w:tabs>
      </w:pPr>
      <w:r>
        <w:tab/>
      </w:r>
      <w:r>
        <w:tab/>
        <w:t>N.B.: niet alles zal oplossen, maar dat is bindmiddel;</w:t>
      </w:r>
    </w:p>
    <w:p w:rsidR="00BE455A" w:rsidRDefault="00BE455A">
      <w:pPr>
        <w:tabs>
          <w:tab w:val="num" w:pos="0"/>
          <w:tab w:val="left" w:pos="1276"/>
          <w:tab w:val="left" w:pos="1560"/>
        </w:tabs>
      </w:pPr>
      <w:r>
        <w:tab/>
      </w:r>
      <w:r>
        <w:tab/>
        <w:t>de bepaling wordt er niet door beïnvloed.</w:t>
      </w:r>
    </w:p>
    <w:p w:rsidR="00BE455A" w:rsidRDefault="00BE455A">
      <w:pPr>
        <w:tabs>
          <w:tab w:val="num" w:pos="0"/>
          <w:tab w:val="left" w:pos="1276"/>
          <w:tab w:val="left" w:pos="1560"/>
        </w:tabs>
        <w:rPr>
          <w:spacing w:val="-4"/>
        </w:rPr>
      </w:pPr>
      <w:r>
        <w:tab/>
        <w:t>*</w:t>
      </w:r>
      <w:r>
        <w:tab/>
      </w:r>
      <w:r>
        <w:rPr>
          <w:spacing w:val="-4"/>
        </w:rPr>
        <w:t xml:space="preserve">Voeg vervolgens overmaat (ongeveer </w:t>
      </w:r>
      <w:smartTag w:uri="urn:schemas-microsoft-com:office:smarttags" w:element="metricconverter">
        <w:smartTagPr>
          <w:attr w:name="ProductID" w:val="3 g"/>
        </w:smartTagPr>
        <w:r>
          <w:rPr>
            <w:spacing w:val="-4"/>
          </w:rPr>
          <w:t>3 g</w:t>
        </w:r>
      </w:smartTag>
      <w:r>
        <w:rPr>
          <w:spacing w:val="-4"/>
        </w:rPr>
        <w:t>) kaliumjodide toe en los dit onder roeren op.</w:t>
      </w:r>
    </w:p>
    <w:p w:rsidR="00BE455A" w:rsidRDefault="00BE455A">
      <w:pPr>
        <w:tabs>
          <w:tab w:val="num" w:pos="0"/>
          <w:tab w:val="left" w:pos="1276"/>
          <w:tab w:val="left" w:pos="1560"/>
        </w:tabs>
      </w:pPr>
      <w:r>
        <w:tab/>
      </w:r>
      <w:r>
        <w:tab/>
        <w:t>Voeg ook 2 mL zetmeeloplossing toe.</w:t>
      </w:r>
    </w:p>
    <w:p w:rsidR="00BE455A" w:rsidRDefault="00BE455A">
      <w:pPr>
        <w:tabs>
          <w:tab w:val="num" w:pos="0"/>
          <w:tab w:val="left" w:pos="1276"/>
          <w:tab w:val="left" w:pos="1560"/>
        </w:tabs>
      </w:pPr>
      <w:r>
        <w:tab/>
        <w:t>*</w:t>
      </w:r>
      <w:r>
        <w:tab/>
        <w:t xml:space="preserve">Start de coulometrische elektrolyse door gelijktijdig inschakelen van de </w:t>
      </w:r>
    </w:p>
    <w:p w:rsidR="00BE455A" w:rsidRDefault="00BE455A">
      <w:pPr>
        <w:tabs>
          <w:tab w:val="num" w:pos="0"/>
          <w:tab w:val="left" w:pos="1276"/>
          <w:tab w:val="left" w:pos="1560"/>
        </w:tabs>
      </w:pPr>
      <w:r>
        <w:tab/>
      </w:r>
      <w:r>
        <w:tab/>
        <w:t>spanningsbron en de stopwatch. Blijf roeren.</w:t>
      </w:r>
    </w:p>
    <w:p w:rsidR="00BE455A" w:rsidRDefault="00BE455A">
      <w:pPr>
        <w:tabs>
          <w:tab w:val="num" w:pos="0"/>
          <w:tab w:val="left" w:pos="1276"/>
          <w:tab w:val="left" w:pos="1560"/>
        </w:tabs>
      </w:pPr>
      <w:r>
        <w:t>Opdracht 8</w:t>
      </w:r>
      <w:r>
        <w:tab/>
        <w:t>*</w:t>
      </w:r>
      <w:r>
        <w:tab/>
        <w:t>Bereken de stroomsterkte tijdens de elektrolyse.</w:t>
      </w:r>
    </w:p>
    <w:p w:rsidR="00BE455A" w:rsidRDefault="00BE455A">
      <w:pPr>
        <w:tabs>
          <w:tab w:val="num" w:pos="0"/>
          <w:tab w:val="left" w:pos="1276"/>
          <w:tab w:val="left" w:pos="1560"/>
        </w:tabs>
      </w:pPr>
      <w:r>
        <w:t>Opdracht 9</w:t>
      </w:r>
      <w:r>
        <w:tab/>
        <w:t>*</w:t>
      </w:r>
      <w:r>
        <w:tab/>
        <w:t>Zodra het omslagpunt bereikt is, wordt de stopwatch stil gezet en de spanningsbron</w:t>
      </w:r>
    </w:p>
    <w:p w:rsidR="00BE455A" w:rsidRDefault="00BE455A">
      <w:pPr>
        <w:tabs>
          <w:tab w:val="num" w:pos="0"/>
          <w:tab w:val="left" w:pos="1276"/>
          <w:tab w:val="left" w:pos="1560"/>
          <w:tab w:val="left" w:pos="2709"/>
        </w:tabs>
      </w:pPr>
      <w:r>
        <w:tab/>
      </w:r>
      <w:r>
        <w:tab/>
        <w:t>uitgeschakeld. Noteer de tijdsduur.</w:t>
      </w:r>
    </w:p>
    <w:p w:rsidR="00BE455A" w:rsidRDefault="00BE455A">
      <w:pPr>
        <w:tabs>
          <w:tab w:val="num" w:pos="0"/>
          <w:tab w:val="left" w:pos="1276"/>
          <w:tab w:val="left" w:pos="1560"/>
        </w:tabs>
      </w:pPr>
      <w:r>
        <w:t>Opdracht 10</w:t>
      </w:r>
      <w:r>
        <w:tab/>
        <w:t>*</w:t>
      </w:r>
      <w:r>
        <w:tab/>
        <w:t>Geef de reactievergelijkingen van de reacties die bij deze bepaling optreden.</w:t>
      </w:r>
    </w:p>
    <w:p w:rsidR="00BE455A" w:rsidRDefault="00BE455A">
      <w:pPr>
        <w:tabs>
          <w:tab w:val="num" w:pos="0"/>
          <w:tab w:val="left" w:pos="1276"/>
          <w:tab w:val="left" w:pos="1560"/>
        </w:tabs>
      </w:pPr>
      <w:r>
        <w:t>Opdracht 11</w:t>
      </w:r>
      <w:r>
        <w:tab/>
        <w:t>*</w:t>
      </w:r>
      <w:r>
        <w:tab/>
        <w:t>Bereken het massa % ascorbinezuur in het vitamine C tabletje.</w:t>
      </w:r>
    </w:p>
    <w:p w:rsidR="00BE455A" w:rsidRDefault="00BE455A">
      <w:pPr>
        <w:tabs>
          <w:tab w:val="num" w:pos="0"/>
          <w:tab w:val="left" w:pos="2715"/>
        </w:tabs>
      </w:pPr>
    </w:p>
    <w:p w:rsidR="00BE455A" w:rsidRDefault="00BE455A">
      <w:pPr>
        <w:tabs>
          <w:tab w:val="num" w:pos="0"/>
          <w:tab w:val="left" w:pos="2715"/>
        </w:tabs>
      </w:pPr>
      <w:r>
        <w:rPr>
          <w:noProof/>
        </w:rPr>
        <w:pict>
          <v:shape id="_x0000_s1096" type="#_x0000_t202" style="position:absolute;margin-left:145.1pt;margin-top:2.05pt;width:136.8pt;height:50.4pt;z-index:251659264;mso-position-horizontal-relative:margin" o:allowincell="f" stroked="f">
            <v:textbox style="mso-next-textbox:#_x0000_s1096">
              <w:txbxContent>
                <w:p w:rsidR="00BE455A" w:rsidRDefault="00BE455A">
                  <w:r>
                    <w:t>R</w:t>
                  </w:r>
                  <w:r>
                    <w:rPr>
                      <w:vertAlign w:val="subscript"/>
                    </w:rPr>
                    <w:t>1</w:t>
                  </w:r>
                  <w:r>
                    <w:t xml:space="preserve"> = 100 </w:t>
                  </w:r>
                  <w:r>
                    <w:rPr>
                      <w:rFonts w:ascii="Symbol" w:hAnsi="Symbol"/>
                    </w:rPr>
                    <w:t></w:t>
                  </w:r>
                </w:p>
                <w:p w:rsidR="00BE455A" w:rsidRDefault="00BE455A">
                  <w:pPr>
                    <w:rPr>
                      <w:rFonts w:ascii="Symbol" w:hAnsi="Symbol"/>
                    </w:rPr>
                  </w:pPr>
                  <w:r>
                    <w:t>R</w:t>
                  </w:r>
                  <w:r>
                    <w:rPr>
                      <w:vertAlign w:val="subscript"/>
                    </w:rPr>
                    <w:t>2</w:t>
                  </w:r>
                  <w:r>
                    <w:t xml:space="preserve"> = 500 </w:t>
                  </w:r>
                  <w:r>
                    <w:rPr>
                      <w:rFonts w:ascii="Symbol" w:hAnsi="Symbol"/>
                    </w:rPr>
                    <w:t></w:t>
                  </w:r>
                </w:p>
                <w:p w:rsidR="00BE455A" w:rsidRDefault="00BE455A">
                  <w:r>
                    <w:t>S = spanningsbron, stand 1</w:t>
                  </w:r>
                </w:p>
              </w:txbxContent>
            </v:textbox>
            <w10:wrap type="square" anchorx="margin"/>
            <w10:anchorlock/>
          </v:shape>
        </w:pict>
      </w:r>
      <w:r>
        <w:t>Coulometrische opstelling:</w:t>
      </w:r>
    </w:p>
    <w:p w:rsidR="00BE455A" w:rsidRDefault="00AE5665">
      <w:pPr>
        <w:tabs>
          <w:tab w:val="num" w:pos="0"/>
          <w:tab w:val="left" w:pos="2715"/>
        </w:tabs>
      </w:pPr>
      <w:r>
        <w:rPr>
          <w:noProof/>
        </w:rPr>
        <w:drawing>
          <wp:anchor distT="0" distB="0" distL="114300" distR="114300" simplePos="0" relativeHeight="251658240" behindDoc="0" locked="1" layoutInCell="0" allowOverlap="1">
            <wp:simplePos x="0" y="0"/>
            <wp:positionH relativeFrom="column">
              <wp:posOffset>3763010</wp:posOffset>
            </wp:positionH>
            <wp:positionV relativeFrom="paragraph">
              <wp:posOffset>-226060</wp:posOffset>
            </wp:positionV>
            <wp:extent cx="1828800" cy="1640205"/>
            <wp:effectExtent l="19050" t="0" r="0" b="0"/>
            <wp:wrapSquare wrapText="bothSides"/>
            <wp:docPr id="71" name="Afbeelding 71" descr="A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9101"/>
                    <pic:cNvPicPr>
                      <a:picLocks noChangeAspect="1" noChangeArrowheads="1"/>
                    </pic:cNvPicPr>
                  </pic:nvPicPr>
                  <pic:blipFill>
                    <a:blip r:embed="rId75" cstate="print"/>
                    <a:srcRect/>
                    <a:stretch>
                      <a:fillRect/>
                    </a:stretch>
                  </pic:blipFill>
                  <pic:spPr bwMode="auto">
                    <a:xfrm>
                      <a:off x="0" y="0"/>
                      <a:ext cx="1828800" cy="1640205"/>
                    </a:xfrm>
                    <a:prstGeom prst="rect">
                      <a:avLst/>
                    </a:prstGeom>
                    <a:noFill/>
                    <a:ln w="9525">
                      <a:noFill/>
                      <a:miter lim="800000"/>
                      <a:headEnd/>
                      <a:tailEnd/>
                    </a:ln>
                  </pic:spPr>
                </pic:pic>
              </a:graphicData>
            </a:graphic>
          </wp:anchor>
        </w:drawing>
      </w:r>
    </w:p>
    <w:p w:rsidR="00BE455A" w:rsidRDefault="00BE455A">
      <w:pPr>
        <w:tabs>
          <w:tab w:val="num" w:pos="0"/>
          <w:tab w:val="left" w:pos="986"/>
          <w:tab w:val="left" w:pos="6224"/>
        </w:tabs>
      </w:pPr>
    </w:p>
    <w:p w:rsidR="00BE455A" w:rsidRDefault="00BE455A">
      <w:pPr>
        <w:tabs>
          <w:tab w:val="num" w:pos="0"/>
          <w:tab w:val="left" w:pos="986"/>
          <w:tab w:val="left" w:pos="6224"/>
        </w:tabs>
      </w:pPr>
    </w:p>
    <w:p w:rsidR="00BE455A" w:rsidRDefault="00BE455A">
      <w:pPr>
        <w:tabs>
          <w:tab w:val="num" w:pos="0"/>
          <w:tab w:val="left" w:pos="986"/>
          <w:tab w:val="left" w:pos="6224"/>
        </w:tabs>
        <w:sectPr w:rsidR="00BE455A">
          <w:pgSz w:w="11907" w:h="16840" w:code="9"/>
          <w:pgMar w:top="1418" w:right="1418" w:bottom="1418" w:left="1418" w:header="680" w:footer="680" w:gutter="0"/>
          <w:cols w:space="708"/>
          <w:noEndnote/>
        </w:sectPr>
      </w:pPr>
    </w:p>
    <w:p w:rsidR="00BE455A" w:rsidRDefault="00BE455A">
      <w:pPr>
        <w:tabs>
          <w:tab w:val="num" w:pos="0"/>
          <w:tab w:val="right" w:pos="6804"/>
        </w:tabs>
        <w:sectPr w:rsidR="00BE455A">
          <w:type w:val="continuous"/>
          <w:pgSz w:w="11907" w:h="16840" w:code="9"/>
          <w:pgMar w:top="1418" w:right="1418" w:bottom="1418" w:left="1418" w:header="680" w:footer="680" w:gutter="0"/>
          <w:cols w:space="708"/>
          <w:noEndnote/>
        </w:sectPr>
      </w:pPr>
    </w:p>
    <w:p w:rsidR="00BE455A" w:rsidRDefault="00BE455A">
      <w:pPr>
        <w:pStyle w:val="Kop3"/>
      </w:pPr>
      <w:r>
        <w:lastRenderedPageBreak/>
        <w:t>Antwoordformulier</w:t>
      </w:r>
    </w:p>
    <w:p w:rsidR="00BE455A" w:rsidRDefault="00BE455A">
      <w:pPr>
        <w:tabs>
          <w:tab w:val="num" w:pos="0"/>
          <w:tab w:val="right" w:pos="6804"/>
        </w:tabs>
      </w:pPr>
      <w:r>
        <w:t>Datum: 19 juni 1991</w:t>
      </w:r>
      <w:r>
        <w:tab/>
        <w:t>Naam:</w:t>
      </w:r>
    </w:p>
    <w:p w:rsidR="00BE455A" w:rsidRDefault="00BE455A">
      <w:pPr>
        <w:tabs>
          <w:tab w:val="num" w:pos="0"/>
          <w:tab w:val="left" w:pos="986"/>
          <w:tab w:val="left" w:pos="6224"/>
        </w:tabs>
      </w:pPr>
      <w:r>
        <w:t>Onderdeel A</w:t>
      </w:r>
    </w:p>
    <w:p w:rsidR="00BE455A" w:rsidRDefault="00BE455A">
      <w:pPr>
        <w:tabs>
          <w:tab w:val="num" w:pos="0"/>
          <w:tab w:val="left" w:pos="426"/>
          <w:tab w:val="left" w:pos="8222"/>
        </w:tabs>
      </w:pPr>
      <w:r>
        <w:t>1.</w:t>
      </w:r>
      <w:r>
        <w:tab/>
        <w:t>Massa ingewogen D-sorbitol:</w:t>
      </w:r>
      <w:r>
        <w:tab/>
        <w:t>g</w:t>
      </w:r>
    </w:p>
    <w:p w:rsidR="00BE455A" w:rsidRDefault="00BE455A">
      <w:pPr>
        <w:tabs>
          <w:tab w:val="num" w:pos="0"/>
          <w:tab w:val="left" w:pos="426"/>
          <w:tab w:val="left" w:pos="8222"/>
        </w:tabs>
      </w:pPr>
      <w:r>
        <w:t>2.</w:t>
      </w:r>
      <w:r>
        <w:tab/>
        <w:t>Berekening maximale, theoretische opbrengst in g:</w:t>
      </w:r>
    </w:p>
    <w:p w:rsidR="00BE455A" w:rsidRDefault="00BE455A">
      <w:pPr>
        <w:tabs>
          <w:tab w:val="num" w:pos="0"/>
          <w:tab w:val="left" w:pos="426"/>
          <w:tab w:val="left" w:pos="8222"/>
          <w:tab w:val="center" w:pos="9008"/>
        </w:tabs>
      </w:pPr>
      <w:r>
        <w:t>3.</w:t>
      </w:r>
      <w:r>
        <w:tab/>
        <w:t>Massa D-sorbitol hexaacetaat (na droging):</w:t>
      </w:r>
      <w:r>
        <w:tab/>
        <w:t>g</w:t>
      </w:r>
    </w:p>
    <w:p w:rsidR="00BE455A" w:rsidRDefault="00BE455A">
      <w:pPr>
        <w:tabs>
          <w:tab w:val="num" w:pos="0"/>
          <w:tab w:val="left" w:pos="426"/>
          <w:tab w:val="left" w:pos="8222"/>
          <w:tab w:val="center" w:pos="9008"/>
        </w:tabs>
      </w:pPr>
      <w:r>
        <w:t>4.</w:t>
      </w:r>
      <w:r>
        <w:tab/>
        <w:t>Smeltpunt van D-sorbitolhexaacetaat:</w:t>
      </w:r>
      <w:r>
        <w:tab/>
      </w:r>
      <w:r>
        <w:sym w:font="Symbol" w:char="F0B0"/>
      </w:r>
      <w:r>
        <w:t>C</w:t>
      </w:r>
    </w:p>
    <w:p w:rsidR="00BE455A" w:rsidRDefault="00BE455A">
      <w:pPr>
        <w:tabs>
          <w:tab w:val="num" w:pos="0"/>
          <w:tab w:val="left" w:pos="426"/>
          <w:tab w:val="left" w:pos="8222"/>
          <w:tab w:val="center" w:pos="9008"/>
        </w:tabs>
      </w:pPr>
      <w:r>
        <w:t>5.</w:t>
      </w:r>
      <w:r>
        <w:tab/>
        <w:t>Berekening van het rendement in massa %:</w:t>
      </w:r>
    </w:p>
    <w:p w:rsidR="00BE455A" w:rsidRDefault="00BE455A">
      <w:pPr>
        <w:tabs>
          <w:tab w:val="num" w:pos="0"/>
          <w:tab w:val="left" w:pos="426"/>
          <w:tab w:val="center" w:pos="9008"/>
        </w:tabs>
      </w:pPr>
    </w:p>
    <w:p w:rsidR="00BE455A" w:rsidRDefault="00BE455A">
      <w:pPr>
        <w:tabs>
          <w:tab w:val="num" w:pos="0"/>
          <w:tab w:val="left" w:pos="1678"/>
          <w:tab w:val="left" w:pos="2641"/>
        </w:tabs>
      </w:pPr>
      <w:r>
        <w:t>Onderdeel B</w:t>
      </w:r>
    </w:p>
    <w:p w:rsidR="00BE455A" w:rsidRDefault="00BE455A">
      <w:pPr>
        <w:tabs>
          <w:tab w:val="num" w:pos="0"/>
        </w:tabs>
      </w:pPr>
      <w:r>
        <w:t>6.</w:t>
      </w:r>
      <w:r>
        <w:tab/>
        <w:t>Paraaf zaalassistent bij akkoord opstelling:</w:t>
      </w:r>
    </w:p>
    <w:p w:rsidR="00BE455A" w:rsidRDefault="00BE455A">
      <w:pPr>
        <w:tabs>
          <w:tab w:val="num" w:pos="0"/>
        </w:tabs>
      </w:pPr>
      <w:r>
        <w:rPr>
          <w:noProof/>
        </w:rPr>
        <w:pict>
          <v:shape id="_x0000_s1097" type="#_x0000_t202" style="position:absolute;margin-left:29.9pt;margin-top:3.4pt;width:302.4pt;height:36pt;z-index:251660288;mso-position-horizontal-relative:margin" o:allowincell="f">
            <v:textbox style="mso-next-textbox:#_x0000_s1097">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2302"/>
                    <w:gridCol w:w="1134"/>
                    <w:gridCol w:w="1134"/>
                    <w:gridCol w:w="1134"/>
                  </w:tblGrid>
                  <w:tr w:rsidR="00BE455A">
                    <w:tblPrEx>
                      <w:tblCellMar>
                        <w:top w:w="0" w:type="dxa"/>
                        <w:bottom w:w="0" w:type="dxa"/>
                      </w:tblCellMar>
                    </w:tblPrEx>
                    <w:tc>
                      <w:tcPr>
                        <w:tcW w:w="2302" w:type="dxa"/>
                      </w:tcPr>
                      <w:p w:rsidR="00BE455A" w:rsidRDefault="00BE455A">
                        <w:pPr>
                          <w:tabs>
                            <w:tab w:val="num" w:pos="0"/>
                          </w:tabs>
                        </w:pPr>
                        <w:r>
                          <w:t>bepaling</w:t>
                        </w:r>
                      </w:p>
                    </w:tc>
                    <w:tc>
                      <w:tcPr>
                        <w:tcW w:w="1134" w:type="dxa"/>
                      </w:tcPr>
                      <w:p w:rsidR="00BE455A" w:rsidRDefault="00BE455A">
                        <w:pPr>
                          <w:tabs>
                            <w:tab w:val="num" w:pos="0"/>
                          </w:tabs>
                        </w:pPr>
                        <w:r>
                          <w:t>1</w:t>
                        </w:r>
                      </w:p>
                    </w:tc>
                    <w:tc>
                      <w:tcPr>
                        <w:tcW w:w="1134" w:type="dxa"/>
                      </w:tcPr>
                      <w:p w:rsidR="00BE455A" w:rsidRDefault="00BE455A">
                        <w:pPr>
                          <w:tabs>
                            <w:tab w:val="num" w:pos="0"/>
                          </w:tabs>
                        </w:pPr>
                        <w:r>
                          <w:t>2</w:t>
                        </w:r>
                      </w:p>
                    </w:tc>
                    <w:tc>
                      <w:tcPr>
                        <w:tcW w:w="1134" w:type="dxa"/>
                      </w:tcPr>
                      <w:p w:rsidR="00BE455A" w:rsidRDefault="00BE455A">
                        <w:pPr>
                          <w:tabs>
                            <w:tab w:val="num" w:pos="0"/>
                          </w:tabs>
                        </w:pPr>
                        <w:r>
                          <w:t>3</w:t>
                        </w:r>
                      </w:p>
                    </w:tc>
                  </w:tr>
                  <w:tr w:rsidR="00BE455A">
                    <w:tblPrEx>
                      <w:tblCellMar>
                        <w:top w:w="0" w:type="dxa"/>
                        <w:bottom w:w="0" w:type="dxa"/>
                      </w:tblCellMar>
                    </w:tblPrEx>
                    <w:tc>
                      <w:tcPr>
                        <w:tcW w:w="2302" w:type="dxa"/>
                      </w:tcPr>
                      <w:p w:rsidR="00BE455A" w:rsidRDefault="00BE455A">
                        <w:pPr>
                          <w:tabs>
                            <w:tab w:val="num" w:pos="0"/>
                          </w:tabs>
                        </w:pPr>
                        <w:r>
                          <w:t>massa vitamine C in mg</w:t>
                        </w:r>
                      </w:p>
                    </w:tc>
                    <w:tc>
                      <w:tcPr>
                        <w:tcW w:w="1134" w:type="dxa"/>
                      </w:tcPr>
                      <w:p w:rsidR="00BE455A" w:rsidRDefault="00BE455A">
                        <w:pPr>
                          <w:tabs>
                            <w:tab w:val="num" w:pos="0"/>
                          </w:tabs>
                        </w:pPr>
                      </w:p>
                    </w:tc>
                    <w:tc>
                      <w:tcPr>
                        <w:tcW w:w="1134" w:type="dxa"/>
                      </w:tcPr>
                      <w:p w:rsidR="00BE455A" w:rsidRDefault="00BE455A">
                        <w:pPr>
                          <w:tabs>
                            <w:tab w:val="num" w:pos="0"/>
                          </w:tabs>
                        </w:pPr>
                      </w:p>
                    </w:tc>
                    <w:tc>
                      <w:tcPr>
                        <w:tcW w:w="1134" w:type="dxa"/>
                      </w:tcPr>
                      <w:p w:rsidR="00BE455A" w:rsidRDefault="00BE455A">
                        <w:pPr>
                          <w:tabs>
                            <w:tab w:val="num" w:pos="0"/>
                          </w:tabs>
                        </w:pPr>
                      </w:p>
                    </w:tc>
                  </w:tr>
                </w:tbl>
                <w:p w:rsidR="00BE455A" w:rsidRDefault="00BE455A"/>
              </w:txbxContent>
            </v:textbox>
            <w10:wrap type="square" anchorx="margin"/>
            <w10:anchorlock/>
          </v:shape>
        </w:pict>
      </w:r>
      <w:r>
        <w:t xml:space="preserve">7 </w:t>
      </w:r>
    </w:p>
    <w:p w:rsidR="00BE455A" w:rsidRDefault="00BE455A">
      <w:pPr>
        <w:tabs>
          <w:tab w:val="num" w:pos="0"/>
        </w:tabs>
      </w:pPr>
    </w:p>
    <w:p w:rsidR="00BE455A" w:rsidRDefault="00BE455A">
      <w:pPr>
        <w:tabs>
          <w:tab w:val="num" w:pos="0"/>
        </w:tabs>
      </w:pPr>
    </w:p>
    <w:p w:rsidR="00BE455A" w:rsidRDefault="00BE455A">
      <w:pPr>
        <w:tabs>
          <w:tab w:val="num" w:pos="0"/>
        </w:tabs>
      </w:pPr>
    </w:p>
    <w:p w:rsidR="00BE455A" w:rsidRDefault="00BE455A">
      <w:pPr>
        <w:tabs>
          <w:tab w:val="num" w:pos="0"/>
        </w:tabs>
      </w:pPr>
      <w:r>
        <w:t>8.</w:t>
      </w:r>
      <w:r>
        <w:tab/>
        <w:t>Berekening van de stroomsterkte:</w:t>
      </w:r>
    </w:p>
    <w:p w:rsidR="00BE455A" w:rsidRDefault="00BE455A">
      <w:pPr>
        <w:tabs>
          <w:tab w:val="num" w:pos="0"/>
          <w:tab w:val="left" w:pos="702"/>
        </w:tabs>
      </w:pPr>
      <w:r>
        <w:rPr>
          <w:noProof/>
        </w:rPr>
        <w:pict>
          <v:shape id="_x0000_s1098" type="#_x0000_t202" style="position:absolute;margin-left:29.9pt;margin-top:4.95pt;width:302.4pt;height:36pt;z-index:251661312;mso-position-horizontal-relative:margin" o:allowincell="f">
            <v:textbox style="mso-next-textbox:#_x0000_s1098">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2302"/>
                    <w:gridCol w:w="1134"/>
                    <w:gridCol w:w="1134"/>
                    <w:gridCol w:w="1134"/>
                  </w:tblGrid>
                  <w:tr w:rsidR="00BE455A">
                    <w:tblPrEx>
                      <w:tblCellMar>
                        <w:top w:w="0" w:type="dxa"/>
                        <w:bottom w:w="0" w:type="dxa"/>
                      </w:tblCellMar>
                    </w:tblPrEx>
                    <w:tc>
                      <w:tcPr>
                        <w:tcW w:w="2302" w:type="dxa"/>
                      </w:tcPr>
                      <w:p w:rsidR="00BE455A" w:rsidRDefault="00BE455A">
                        <w:pPr>
                          <w:tabs>
                            <w:tab w:val="num" w:pos="0"/>
                          </w:tabs>
                        </w:pPr>
                        <w:r>
                          <w:t>bepaling</w:t>
                        </w:r>
                      </w:p>
                    </w:tc>
                    <w:tc>
                      <w:tcPr>
                        <w:tcW w:w="1134" w:type="dxa"/>
                      </w:tcPr>
                      <w:p w:rsidR="00BE455A" w:rsidRDefault="00BE455A">
                        <w:pPr>
                          <w:tabs>
                            <w:tab w:val="num" w:pos="0"/>
                          </w:tabs>
                        </w:pPr>
                        <w:r>
                          <w:t>1</w:t>
                        </w:r>
                      </w:p>
                    </w:tc>
                    <w:tc>
                      <w:tcPr>
                        <w:tcW w:w="1134" w:type="dxa"/>
                      </w:tcPr>
                      <w:p w:rsidR="00BE455A" w:rsidRDefault="00BE455A">
                        <w:pPr>
                          <w:tabs>
                            <w:tab w:val="num" w:pos="0"/>
                          </w:tabs>
                        </w:pPr>
                        <w:r>
                          <w:t>2</w:t>
                        </w:r>
                      </w:p>
                    </w:tc>
                    <w:tc>
                      <w:tcPr>
                        <w:tcW w:w="1134" w:type="dxa"/>
                      </w:tcPr>
                      <w:p w:rsidR="00BE455A" w:rsidRDefault="00BE455A">
                        <w:pPr>
                          <w:tabs>
                            <w:tab w:val="num" w:pos="0"/>
                          </w:tabs>
                        </w:pPr>
                        <w:r>
                          <w:t>3</w:t>
                        </w:r>
                      </w:p>
                    </w:tc>
                  </w:tr>
                  <w:tr w:rsidR="00BE455A">
                    <w:tblPrEx>
                      <w:tblCellMar>
                        <w:top w:w="0" w:type="dxa"/>
                        <w:bottom w:w="0" w:type="dxa"/>
                      </w:tblCellMar>
                    </w:tblPrEx>
                    <w:tc>
                      <w:tcPr>
                        <w:tcW w:w="2302" w:type="dxa"/>
                      </w:tcPr>
                      <w:p w:rsidR="00BE455A" w:rsidRDefault="00BE455A">
                        <w:pPr>
                          <w:tabs>
                            <w:tab w:val="num" w:pos="0"/>
                          </w:tabs>
                        </w:pPr>
                        <w:r>
                          <w:t>tijdsduur elektrolyse</w:t>
                        </w:r>
                      </w:p>
                    </w:tc>
                    <w:tc>
                      <w:tcPr>
                        <w:tcW w:w="1134" w:type="dxa"/>
                      </w:tcPr>
                      <w:p w:rsidR="00BE455A" w:rsidRDefault="00BE455A">
                        <w:pPr>
                          <w:tabs>
                            <w:tab w:val="num" w:pos="0"/>
                          </w:tabs>
                        </w:pPr>
                      </w:p>
                    </w:tc>
                    <w:tc>
                      <w:tcPr>
                        <w:tcW w:w="1134" w:type="dxa"/>
                      </w:tcPr>
                      <w:p w:rsidR="00BE455A" w:rsidRDefault="00BE455A">
                        <w:pPr>
                          <w:tabs>
                            <w:tab w:val="num" w:pos="0"/>
                          </w:tabs>
                        </w:pPr>
                      </w:p>
                    </w:tc>
                    <w:tc>
                      <w:tcPr>
                        <w:tcW w:w="1134" w:type="dxa"/>
                      </w:tcPr>
                      <w:p w:rsidR="00BE455A" w:rsidRDefault="00BE455A">
                        <w:pPr>
                          <w:tabs>
                            <w:tab w:val="num" w:pos="0"/>
                          </w:tabs>
                        </w:pPr>
                      </w:p>
                    </w:tc>
                  </w:tr>
                </w:tbl>
                <w:p w:rsidR="00BE455A" w:rsidRDefault="00BE455A"/>
              </w:txbxContent>
            </v:textbox>
            <w10:wrap type="square" anchorx="margin"/>
            <w10:anchorlock/>
          </v:shape>
        </w:pict>
      </w:r>
      <w:r>
        <w:t>9</w:t>
      </w:r>
    </w:p>
    <w:p w:rsidR="00BE455A" w:rsidRDefault="00BE455A">
      <w:pPr>
        <w:tabs>
          <w:tab w:val="num" w:pos="0"/>
        </w:tabs>
      </w:pPr>
    </w:p>
    <w:p w:rsidR="00BE455A" w:rsidRDefault="00BE455A">
      <w:pPr>
        <w:tabs>
          <w:tab w:val="num" w:pos="0"/>
        </w:tabs>
      </w:pPr>
    </w:p>
    <w:p w:rsidR="00BE455A" w:rsidRDefault="00BE455A">
      <w:pPr>
        <w:tabs>
          <w:tab w:val="num" w:pos="0"/>
        </w:tabs>
      </w:pPr>
    </w:p>
    <w:p w:rsidR="00BE455A" w:rsidRDefault="00BE455A">
      <w:pPr>
        <w:tabs>
          <w:tab w:val="num" w:pos="0"/>
        </w:tabs>
      </w:pPr>
      <w:r>
        <w:t>10.</w:t>
      </w:r>
      <w:r>
        <w:tab/>
        <w:t>Reactievergelijkingen/halfreacties:</w:t>
      </w:r>
    </w:p>
    <w:p w:rsidR="00BE455A" w:rsidRDefault="00BE455A">
      <w:pPr>
        <w:tabs>
          <w:tab w:val="num" w:pos="0"/>
          <w:tab w:val="left" w:pos="1678"/>
          <w:tab w:val="left" w:pos="2641"/>
        </w:tabs>
      </w:pPr>
    </w:p>
    <w:p w:rsidR="00BE455A" w:rsidRDefault="00BE455A">
      <w:pPr>
        <w:tabs>
          <w:tab w:val="num" w:pos="0"/>
        </w:tabs>
      </w:pPr>
      <w:r>
        <w:t>Positieve pool:</w:t>
      </w:r>
    </w:p>
    <w:p w:rsidR="00BE455A" w:rsidRDefault="00BE455A">
      <w:pPr>
        <w:tabs>
          <w:tab w:val="num" w:pos="0"/>
          <w:tab w:val="left" w:pos="1678"/>
          <w:tab w:val="left" w:pos="2641"/>
        </w:tabs>
      </w:pPr>
    </w:p>
    <w:p w:rsidR="00BE455A" w:rsidRDefault="00BE455A">
      <w:pPr>
        <w:tabs>
          <w:tab w:val="num" w:pos="0"/>
        </w:tabs>
      </w:pPr>
      <w:r>
        <w:t>Negatieve pool:</w:t>
      </w:r>
    </w:p>
    <w:p w:rsidR="00BE455A" w:rsidRDefault="00BE455A">
      <w:pPr>
        <w:tabs>
          <w:tab w:val="num" w:pos="0"/>
          <w:tab w:val="left" w:pos="2290"/>
        </w:tabs>
      </w:pPr>
    </w:p>
    <w:p w:rsidR="00BE455A" w:rsidRDefault="00BE455A">
      <w:pPr>
        <w:tabs>
          <w:tab w:val="num" w:pos="0"/>
        </w:tabs>
      </w:pPr>
      <w:r>
        <w:t>Titratievergelijking</w:t>
      </w:r>
    </w:p>
    <w:p w:rsidR="00BE455A" w:rsidRDefault="00BE455A">
      <w:pPr>
        <w:tabs>
          <w:tab w:val="num" w:pos="0"/>
          <w:tab w:val="left" w:pos="1678"/>
          <w:tab w:val="left" w:pos="2641"/>
        </w:tabs>
      </w:pPr>
    </w:p>
    <w:p w:rsidR="00BE455A" w:rsidRDefault="00BE455A">
      <w:pPr>
        <w:tabs>
          <w:tab w:val="num" w:pos="0"/>
          <w:tab w:val="left" w:pos="1678"/>
          <w:tab w:val="left" w:pos="2641"/>
        </w:tabs>
      </w:pPr>
    </w:p>
    <w:p w:rsidR="00BE455A" w:rsidRDefault="00BE455A">
      <w:pPr>
        <w:tabs>
          <w:tab w:val="num" w:pos="0"/>
        </w:tabs>
      </w:pPr>
      <w:r>
        <w:t>11.</w:t>
      </w:r>
      <w:r>
        <w:tab/>
        <w:t>Berekening massapercentage ascorbinezuur in vitamine C:</w:t>
      </w:r>
    </w:p>
    <w:p w:rsidR="00BE455A" w:rsidRDefault="00BE455A">
      <w:pPr>
        <w:tabs>
          <w:tab w:val="num" w:pos="0"/>
        </w:tabs>
      </w:pPr>
    </w:p>
    <w:sectPr w:rsidR="00BE455A">
      <w:pgSz w:w="11907" w:h="16840" w:code="9"/>
      <w:pgMar w:top="1418" w:right="1418" w:bottom="1418" w:left="1418" w:header="680" w:footer="68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EA" w:rsidRDefault="006C21EA">
      <w:r>
        <w:separator/>
      </w:r>
    </w:p>
  </w:endnote>
  <w:endnote w:type="continuationSeparator" w:id="0">
    <w:p w:rsidR="006C21EA" w:rsidRDefault="006C2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EA" w:rsidRDefault="006C21EA">
      <w:r>
        <w:separator/>
      </w:r>
    </w:p>
  </w:footnote>
  <w:footnote w:type="continuationSeparator" w:id="0">
    <w:p w:rsidR="006C21EA" w:rsidRDefault="006C2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082D"/>
    <w:multiLevelType w:val="hybridMultilevel"/>
    <w:tmpl w:val="AE241F02"/>
    <w:lvl w:ilvl="0" w:tplc="8F32D5CC">
      <w:numFmt w:val="bullet"/>
      <w:lvlText w:val="×"/>
      <w:lvlJc w:val="left"/>
      <w:pPr>
        <w:ind w:left="720" w:hanging="360"/>
      </w:pPr>
      <w:rPr>
        <w:rFonts w:ascii="Symbol" w:hAnsi="Symbol" w:cs="Symbol" w:hint="default"/>
        <w:snapToGrid/>
        <w:spacing w:val="12"/>
        <w:sz w:val="23"/>
        <w:szCs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006619"/>
    <w:multiLevelType w:val="singleLevel"/>
    <w:tmpl w:val="EA101ED0"/>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6C605BA7"/>
    <w:multiLevelType w:val="hybridMultilevel"/>
    <w:tmpl w:val="CB343BEE"/>
    <w:lvl w:ilvl="0" w:tplc="8F32D5CC">
      <w:numFmt w:val="bullet"/>
      <w:lvlText w:val="×"/>
      <w:lvlJc w:val="left"/>
      <w:pPr>
        <w:ind w:left="720" w:hanging="360"/>
      </w:pPr>
      <w:rPr>
        <w:rFonts w:ascii="Symbol" w:hAnsi="Symbol" w:cs="Symbol" w:hint="default"/>
        <w:snapToGrid/>
        <w:spacing w:val="12"/>
        <w:sz w:val="23"/>
        <w:szCs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8564A12"/>
    <w:multiLevelType w:val="singleLevel"/>
    <w:tmpl w:val="06C05E00"/>
    <w:lvl w:ilvl="0">
      <w:start w:val="1"/>
      <w:numFmt w:val="decimal"/>
      <w:pStyle w:val="vraag"/>
      <w:lvlText w:val="%1"/>
      <w:lvlJc w:val="left"/>
      <w:pPr>
        <w:tabs>
          <w:tab w:val="num" w:pos="360"/>
        </w:tabs>
        <w:ind w:left="360" w:hanging="360"/>
      </w:pPr>
    </w:lvl>
  </w:abstractNum>
  <w:num w:numId="1">
    <w:abstractNumId w:val="1"/>
  </w:num>
  <w:num w:numId="2">
    <w:abstractNumId w:val="4"/>
  </w:num>
  <w:num w:numId="3">
    <w:abstractNumId w:val="2"/>
  </w:num>
  <w:num w:numId="4">
    <w:abstractNumId w:val="0"/>
  </w:num>
  <w:num w:numId="5">
    <w:abstractNumId w:val="1"/>
    <w:lvlOverride w:ilvl="0">
      <w:startOverride w:val="1"/>
    </w:lvlOverride>
  </w:num>
  <w:num w:numId="6">
    <w:abstractNumId w:val="4"/>
    <w:lvlOverride w:ilvl="0">
      <w:startOverride w:val="1"/>
    </w:lvlOverride>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B568C"/>
    <w:rsid w:val="000B6D3A"/>
    <w:rsid w:val="002B568C"/>
    <w:rsid w:val="003250A1"/>
    <w:rsid w:val="00375141"/>
    <w:rsid w:val="006C21EA"/>
    <w:rsid w:val="00AE5665"/>
    <w:rsid w:val="00BC7E47"/>
    <w:rsid w:val="00BE45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spacing w:before="240" w:after="120" w:line="288" w:lineRule="auto"/>
      <w:outlineLvl w:val="0"/>
    </w:pPr>
    <w:rPr>
      <w:b/>
      <w:sz w:val="28"/>
    </w:rPr>
  </w:style>
  <w:style w:type="paragraph" w:customStyle="1" w:styleId="vraag">
    <w:name w:val="vraag"/>
    <w:basedOn w:val="Standaard"/>
    <w:next w:val="Standaard"/>
    <w:rsid w:val="00375141"/>
    <w:pPr>
      <w:numPr>
        <w:numId w:val="2"/>
      </w:numPr>
      <w:tabs>
        <w:tab w:val="clear" w:pos="360"/>
        <w:tab w:val="num" w:pos="0"/>
      </w:tabs>
      <w:spacing w:after="120"/>
      <w:ind w:left="0" w:hanging="567"/>
      <w:outlineLvl w:val="1"/>
    </w:pPr>
  </w:style>
  <w:style w:type="paragraph" w:customStyle="1" w:styleId="Stip">
    <w:name w:val="Stip"/>
    <w:basedOn w:val="Standaard"/>
    <w:pPr>
      <w:numPr>
        <w:numId w:val="3"/>
      </w:numPr>
      <w:tabs>
        <w:tab w:val="clear" w:pos="360"/>
        <w:tab w:val="left" w:pos="0"/>
        <w:tab w:val="right" w:pos="9498"/>
      </w:tabs>
      <w:ind w:left="0"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image" Target="media/image26.wmf"/><Relationship Id="rId68" Type="http://schemas.openxmlformats.org/officeDocument/2006/relationships/oleObject" Target="embeddings/oleObject34.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oleObject" Target="embeddings/oleObject3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4.wmf"/><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29.wmf"/><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image" Target="media/image28.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2957</Words>
  <Characters>16268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NATIONALE CHEMIE OLYMPIADE 1991</vt:lpstr>
    </vt:vector>
  </TitlesOfParts>
  <Company>P ltd.</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 1991</dc:title>
  <dc:creator>Peter A. M. de Groot</dc:creator>
  <cp:lastModifiedBy>Peter</cp:lastModifiedBy>
  <cp:revision>2</cp:revision>
  <cp:lastPrinted>2006-07-28T13:28:00Z</cp:lastPrinted>
  <dcterms:created xsi:type="dcterms:W3CDTF">2009-09-05T17:25:00Z</dcterms:created>
  <dcterms:modified xsi:type="dcterms:W3CDTF">2009-09-05T17:25:00Z</dcterms:modified>
</cp:coreProperties>
</file>