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6C" w:rsidRDefault="00A0546C" w:rsidP="00A0546C">
      <w:pPr>
        <w:pStyle w:val="Kop1"/>
        <w:spacing w:before="120" w:after="240"/>
      </w:pPr>
      <w:bookmarkStart w:id="0" w:name="_Toc32755755"/>
      <w:r>
        <w:t>Voorronde 1993</w:t>
      </w:r>
      <w:bookmarkEnd w:id="0"/>
    </w:p>
    <w:p w:rsidR="00A0546C" w:rsidRDefault="00A0546C" w:rsidP="00A0546C">
      <w:pPr>
        <w:pStyle w:val="Kop2"/>
      </w:pPr>
      <w:bookmarkStart w:id="1" w:name="_Toc32755756"/>
      <w:r>
        <w:t>Opgaven</w:t>
      </w:r>
      <w:bookmarkEnd w:id="1"/>
    </w:p>
    <w:p w:rsidR="00A0546C" w:rsidRDefault="00A0546C" w:rsidP="00A0546C">
      <w:r>
        <w:t>10 februari</w:t>
      </w:r>
    </w:p>
    <w:p w:rsidR="00A0546C" w:rsidRDefault="00A0546C" w:rsidP="00A0546C"/>
    <w:p w:rsidR="00A0546C" w:rsidRDefault="006E5466" w:rsidP="00A0546C">
      <w:pPr>
        <w:pStyle w:val="HexUitspr"/>
      </w:pPr>
      <w:r>
        <w:rPr>
          <w:noProof/>
        </w:rPr>
        <w:drawing>
          <wp:inline distT="0" distB="0" distL="0" distR="0">
            <wp:extent cx="121920" cy="1447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A0546C">
        <w:tab/>
        <w:t>Deze voorronde bestaat uit 30 vragen</w:t>
      </w:r>
    </w:p>
    <w:p w:rsidR="00A0546C" w:rsidRDefault="006E5466" w:rsidP="00A0546C">
      <w:pPr>
        <w:pStyle w:val="HexUitspr"/>
      </w:pPr>
      <w:r>
        <w:rPr>
          <w:noProof/>
        </w:rPr>
        <w:drawing>
          <wp:inline distT="0" distB="0" distL="0" distR="0">
            <wp:extent cx="121920" cy="1447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A0546C">
        <w:tab/>
        <w:t>Bij deze opgaven hoort een bijlage met twee grafieken</w:t>
      </w:r>
    </w:p>
    <w:p w:rsidR="00A0546C" w:rsidRDefault="006E5466" w:rsidP="00A0546C">
      <w:pPr>
        <w:pStyle w:val="HexUitspr"/>
      </w:pPr>
      <w:r>
        <w:rPr>
          <w:noProof/>
        </w:rPr>
        <w:drawing>
          <wp:inline distT="0" distB="0" distL="0" distR="0">
            <wp:extent cx="121920" cy="14478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A0546C">
        <w:tab/>
        <w:t>De tijdsduur van de voorronde is maximaal 3 klokuren</w:t>
      </w:r>
    </w:p>
    <w:p w:rsidR="00A0546C" w:rsidRDefault="006E5466" w:rsidP="00A0546C">
      <w:pPr>
        <w:pStyle w:val="HexUitspr"/>
      </w:pPr>
      <w:r>
        <w:rPr>
          <w:noProof/>
        </w:rPr>
        <w:drawing>
          <wp:inline distT="0" distB="0" distL="0" distR="0">
            <wp:extent cx="121920" cy="14478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A0546C">
        <w:tab/>
        <w:t>Benodigde hulpmiddelen:</w:t>
      </w:r>
    </w:p>
    <w:p w:rsidR="00A0546C" w:rsidRDefault="00A0546C" w:rsidP="00A0546C">
      <w:r>
        <w:rPr>
          <w:rFonts w:ascii="Symbol" w:hAnsi="Symbol"/>
        </w:rPr>
        <w:t></w:t>
      </w:r>
      <w:r>
        <w:t xml:space="preserve"> elektronisch rekenapparaat</w:t>
      </w:r>
    </w:p>
    <w:p w:rsidR="00A0546C" w:rsidRDefault="00A0546C" w:rsidP="00A0546C">
      <w:r>
        <w:rPr>
          <w:rFonts w:ascii="Symbol" w:hAnsi="Symbol"/>
        </w:rPr>
        <w:t></w:t>
      </w:r>
      <w:r>
        <w:t xml:space="preserve"> BINAS tabellenboek</w:t>
      </w:r>
    </w:p>
    <w:p w:rsidR="00A0546C" w:rsidRDefault="00A0546C" w:rsidP="00A0546C">
      <w:r>
        <w:rPr>
          <w:rFonts w:ascii="Symbol" w:hAnsi="Symbol"/>
        </w:rPr>
        <w:t></w:t>
      </w:r>
      <w:r>
        <w:t xml:space="preserve"> liniaal</w:t>
      </w:r>
    </w:p>
    <w:p w:rsidR="00A0546C" w:rsidRDefault="006E5466" w:rsidP="00A0546C">
      <w:pPr>
        <w:pStyle w:val="HexUitspr"/>
      </w:pPr>
      <w:r>
        <w:rPr>
          <w:noProof/>
        </w:rPr>
        <w:drawing>
          <wp:inline distT="0" distB="0" distL="0" distR="0">
            <wp:extent cx="121920" cy="14478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00A0546C">
        <w:tab/>
        <w:t>In de kantlijn is vóór elke vraag het aantal punten vermeld dat een juist antwoord op die vraag oplevert</w:t>
      </w:r>
    </w:p>
    <w:p w:rsidR="00A0546C" w:rsidRDefault="00A0546C" w:rsidP="0001439E">
      <w:pPr>
        <w:pStyle w:val="Opgave"/>
      </w:pPr>
      <w:r>
        <w:object w:dxaOrig="721"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8.6pt" o:ole="" fillcolor="window">
            <v:imagedata r:id="rId9" o:title=""/>
          </v:shape>
          <o:OLEObject Type="Embed" ProgID="Word.Picture.8" ShapeID="_x0000_i1025" DrawAspect="Content" ObjectID="_1314800054" r:id="rId10"/>
        </w:object>
      </w:r>
      <w:r>
        <w:tab/>
        <w:t>OPGAVE 1</w:t>
      </w:r>
    </w:p>
    <w:p w:rsidR="00A0546C" w:rsidRDefault="00A0546C" w:rsidP="00A0546C">
      <w:r>
        <w:t>Het insectenbestrijdingsmiddel gammexaan is een gechloreerde koolwaterstof. Om de molecuulformule en de structuurformule van gammexaan te bepalen gaat men als volgt te werk:</w:t>
      </w:r>
    </w:p>
    <w:p w:rsidR="00A0546C" w:rsidRDefault="00A0546C" w:rsidP="00A0546C">
      <w:r>
        <w:t xml:space="preserve">Eerst plaatst men een erlenmeyer met gammexaan in het donker en voegt dan een kleine hoeveelheid broom toe. Men gaat na of het bruin gekleurde mengsel ontkleurt. Ook na langere tijd blijkt geen merkbare ontkleuring op te treden. </w:t>
      </w:r>
    </w:p>
    <w:p w:rsidR="00A0546C" w:rsidRDefault="00A0546C" w:rsidP="00A0546C">
      <w:pPr>
        <w:pStyle w:val="Vraag0"/>
      </w:pPr>
      <w:r>
        <w:tab/>
      </w:r>
      <w:fldSimple w:instr="SEQ 1_0 \* ARABIC \r 1">
        <w:r>
          <w:rPr>
            <w:noProof/>
          </w:rPr>
          <w:t>1</w:t>
        </w:r>
      </w:fldSimple>
      <w:r w:rsidR="006E5466">
        <w:rPr>
          <w:noProof/>
          <w:position w:val="-6"/>
        </w:rPr>
        <w:drawing>
          <wp:inline distT="0" distB="0" distL="0" distR="0">
            <wp:extent cx="137160" cy="16002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Welke conclusie over de structuurformule van gammexaan valt hieruit te trekken?</w:t>
      </w:r>
    </w:p>
    <w:p w:rsidR="00A0546C" w:rsidRDefault="00A0546C" w:rsidP="00A0546C">
      <w:r>
        <w:t xml:space="preserve">Vervolgens bepaalt men hoeveel chlooratomen per molecuul gammexaan zijn gebonden. </w:t>
      </w:r>
    </w:p>
    <w:p w:rsidR="00A0546C" w:rsidRDefault="00A0546C" w:rsidP="00A0546C">
      <w:r>
        <w:t>Men verwarmt hiertoe 145 mg gammexaan met overmaat natrium. Hierbij worden, onder vorming van natriumchloride, alle chlooratomen uit de moleculen gammexaan verwijderd. Nadat men de overmaat natrium heeft weggenomen, lost men het gevormde natriumchloride op in water. Bij de aldus verkregen oplossing voegt men overmaat zilvernitraatoplossing. Er ontstaat een neerslag met een massa van 430 mg.</w:t>
      </w:r>
    </w:p>
    <w:p w:rsidR="00A0546C" w:rsidRDefault="00A0546C" w:rsidP="00A0546C">
      <w:r>
        <w:t>Uit bovenstaande gegevens en het gegeven dat de molecuulmassa van gammexaan 291 u bedraagt, is te berekenen dat in één molecuul gammexaan zes chlooratomen zijn gebonden.</w:t>
      </w:r>
    </w:p>
    <w:p w:rsidR="00A0546C" w:rsidRDefault="00A0546C" w:rsidP="00A0546C">
      <w:pPr>
        <w:pStyle w:val="Vraag0"/>
      </w:pPr>
      <w:r>
        <w:tab/>
      </w:r>
      <w:fldSimple w:instr="SEQ 1_0 \* ARABIC \n">
        <w:r>
          <w:rPr>
            <w:noProof/>
          </w:rPr>
          <w:t>2</w:t>
        </w:r>
      </w:fldSimple>
      <w:r w:rsidR="006E5466">
        <w:rPr>
          <w:noProof/>
          <w:position w:val="-6"/>
        </w:rPr>
        <w:drawing>
          <wp:inline distT="0" distB="0" distL="0" distR="0">
            <wp:extent cx="137160" cy="16002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deze berekening.</w:t>
      </w:r>
    </w:p>
    <w:p w:rsidR="00A0546C" w:rsidRDefault="00A0546C" w:rsidP="00A0546C">
      <w:r>
        <w:t>Uit het aantal chlooratomen per molecuul gammexaan en de molecuulmassa is af te leiden dat in één molecuul gammexaan maximaal zes koolstofatomen zijn gebonden.</w:t>
      </w:r>
    </w:p>
    <w:p w:rsidR="00A0546C" w:rsidRDefault="00A0546C" w:rsidP="00A0546C">
      <w:pPr>
        <w:pStyle w:val="Vraag0"/>
      </w:pPr>
      <w:r>
        <w:tab/>
      </w:r>
      <w:fldSimple w:instr="SEQ 1_0 \* ARABIC \n">
        <w:r>
          <w:rPr>
            <w:noProof/>
          </w:rPr>
          <w:t>3</w:t>
        </w:r>
      </w:fldSimple>
      <w:r w:rsidR="006E5466">
        <w:rPr>
          <w:noProof/>
          <w:position w:val="-6"/>
        </w:rPr>
        <w:drawing>
          <wp:inline distT="0" distB="0" distL="0" distR="0">
            <wp:extent cx="137160" cy="16002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deze afleiding.</w:t>
      </w:r>
    </w:p>
    <w:p w:rsidR="00A0546C" w:rsidRDefault="00A0546C" w:rsidP="00A0546C">
      <w:r>
        <w:t>Mede op grond van bovenstaande onderzoeken komt men tot de conclusie dat een molecuul gammexaan (C</w:t>
      </w:r>
      <w:r>
        <w:rPr>
          <w:vertAlign w:val="subscript"/>
        </w:rPr>
        <w:t>6</w:t>
      </w:r>
      <w:r>
        <w:t>H</w:t>
      </w:r>
      <w:r>
        <w:rPr>
          <w:vertAlign w:val="subscript"/>
        </w:rPr>
        <w:t>6</w:t>
      </w:r>
      <w:r>
        <w:t>Cl</w:t>
      </w:r>
      <w:r>
        <w:rPr>
          <w:vertAlign w:val="subscript"/>
        </w:rPr>
        <w:t>6</w:t>
      </w:r>
      <w:r>
        <w:t>) een ring van zes koolstofatomen heeft.</w:t>
      </w:r>
    </w:p>
    <w:p w:rsidR="00A0546C" w:rsidRDefault="00A0546C" w:rsidP="00A0546C">
      <w:r>
        <w:t>Als per molecuul gammexaan één waterstofatoom wordt vervangen door een chlooratoom, blijkt dat slechts één soort moleculen C</w:t>
      </w:r>
      <w:r>
        <w:rPr>
          <w:vertAlign w:val="subscript"/>
        </w:rPr>
        <w:t>6</w:t>
      </w:r>
      <w:r>
        <w:t>H</w:t>
      </w:r>
      <w:r>
        <w:rPr>
          <w:vertAlign w:val="subscript"/>
        </w:rPr>
        <w:t>5</w:t>
      </w:r>
      <w:r>
        <w:t>Cl</w:t>
      </w:r>
      <w:r>
        <w:rPr>
          <w:vertAlign w:val="subscript"/>
        </w:rPr>
        <w:t>7</w:t>
      </w:r>
      <w:r>
        <w:t xml:space="preserve"> wordt gevormd.</w:t>
      </w:r>
    </w:p>
    <w:p w:rsidR="00A0546C" w:rsidRDefault="00A0546C" w:rsidP="00A0546C">
      <w:pPr>
        <w:pStyle w:val="Vraag0"/>
      </w:pPr>
      <w:r>
        <w:tab/>
      </w:r>
      <w:fldSimple w:instr="SEQ 1_0 \* ARABIC \n">
        <w:r>
          <w:rPr>
            <w:noProof/>
          </w:rPr>
          <w:t>4</w:t>
        </w:r>
      </w:fldSimple>
      <w:r w:rsidR="006E5466">
        <w:rPr>
          <w:noProof/>
          <w:position w:val="-6"/>
        </w:rPr>
        <w:drawing>
          <wp:inline distT="0" distB="0" distL="0" distR="0">
            <wp:extent cx="137160" cy="16002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twee structuurformules van C</w:t>
      </w:r>
      <w:r>
        <w:rPr>
          <w:vertAlign w:val="subscript"/>
        </w:rPr>
        <w:t>6</w:t>
      </w:r>
      <w:r>
        <w:t>H</w:t>
      </w:r>
      <w:r>
        <w:rPr>
          <w:vertAlign w:val="subscript"/>
        </w:rPr>
        <w:t>6</w:t>
      </w:r>
      <w:r>
        <w:t>Cl</w:t>
      </w:r>
      <w:r>
        <w:rPr>
          <w:vertAlign w:val="subscript"/>
        </w:rPr>
        <w:t>6</w:t>
      </w:r>
      <w:r>
        <w:t xml:space="preserve"> die in overeenstemming zijn met de bovenstaande gegevens.</w:t>
      </w:r>
    </w:p>
    <w:p w:rsidR="0001439E" w:rsidRDefault="0001439E">
      <w:pPr>
        <w:rPr>
          <w:b/>
          <w:sz w:val="26"/>
        </w:rPr>
      </w:pPr>
      <w:r>
        <w:br w:type="page"/>
      </w:r>
    </w:p>
    <w:p w:rsidR="00A0546C" w:rsidRDefault="00A0546C" w:rsidP="0001439E">
      <w:pPr>
        <w:pStyle w:val="Opgave"/>
      </w:pPr>
      <w:r>
        <w:object w:dxaOrig="721" w:dyaOrig="481">
          <v:shape id="_x0000_i1026" type="#_x0000_t75" style="width:28.2pt;height:18.6pt" o:ole="" fillcolor="window">
            <v:imagedata r:id="rId9" o:title=""/>
          </v:shape>
          <o:OLEObject Type="Embed" ProgID="Word.Picture.8" ShapeID="_x0000_i1026" DrawAspect="Content" ObjectID="_1314800055" r:id="rId11"/>
        </w:object>
      </w:r>
      <w:r>
        <w:tab/>
        <w:t xml:space="preserve">OPGAVE 2 </w:t>
      </w:r>
    </w:p>
    <w:p w:rsidR="00A0546C" w:rsidRDefault="006E5466" w:rsidP="00A0546C">
      <w:r>
        <w:rPr>
          <w:noProof/>
        </w:rPr>
        <w:drawing>
          <wp:anchor distT="0" distB="0" distL="114300" distR="114300" simplePos="0" relativeHeight="251656704" behindDoc="0" locked="0" layoutInCell="0" allowOverlap="1">
            <wp:simplePos x="0" y="0"/>
            <wp:positionH relativeFrom="column">
              <wp:posOffset>3585845</wp:posOffset>
            </wp:positionH>
            <wp:positionV relativeFrom="paragraph">
              <wp:posOffset>385445</wp:posOffset>
            </wp:positionV>
            <wp:extent cx="1943100" cy="561975"/>
            <wp:effectExtent l="0" t="0" r="0" b="0"/>
            <wp:wrapSquare wrapText="bothSides"/>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43100" cy="561975"/>
                    </a:xfrm>
                    <a:prstGeom prst="rect">
                      <a:avLst/>
                    </a:prstGeom>
                    <a:noFill/>
                    <a:ln w="9525">
                      <a:noFill/>
                      <a:miter lim="800000"/>
                      <a:headEnd/>
                      <a:tailEnd/>
                    </a:ln>
                  </pic:spPr>
                </pic:pic>
              </a:graphicData>
            </a:graphic>
          </wp:anchor>
        </w:drawing>
      </w:r>
      <w:r w:rsidR="00A0546C">
        <w:t xml:space="preserve">Het gehalte aan koolstofmonooxide in sigarettenrook kan men onder andere bepalen door koolstofmonooxide met behulp van dijoodpentaoxide eerst kwantitatief om te zetten in jood. Het gevormde jood bepaalt men </w:t>
      </w:r>
      <w:r w:rsidR="00A0546C">
        <w:rPr>
          <w:i/>
        </w:rPr>
        <w:t>volumetrisch</w:t>
      </w:r>
      <w:r w:rsidR="00A0546C">
        <w:t xml:space="preserve"> of </w:t>
      </w:r>
      <w:r w:rsidR="00A0546C">
        <w:rPr>
          <w:i/>
        </w:rPr>
        <w:t>colorimetrisch</w:t>
      </w:r>
      <w:r w:rsidR="00A0546C">
        <w:t xml:space="preserve">. </w:t>
      </w:r>
    </w:p>
    <w:p w:rsidR="00A0546C" w:rsidRDefault="00A0546C" w:rsidP="00A0546C">
      <w:pPr>
        <w:pStyle w:val="Stand"/>
      </w:pPr>
      <w:r>
        <w:t>volumetrisch: Uit een sigaret wordt, zoals in bijgaande figuur aangegeven 500 mL rook (p = 102,4 kPa; T = 303 K) in een cilinder gezogen. Hierna wordt de rook met behulp van de zuiger langzaam uit de cilinder gedrukt en door een verwarmd buisje geleid dat vast dijoodpentaoxide (I</w:t>
      </w:r>
      <w:r>
        <w:rPr>
          <w:vertAlign w:val="subscript"/>
        </w:rPr>
        <w:t>2</w:t>
      </w:r>
      <w:r>
        <w:t>O</w:t>
      </w:r>
      <w:r>
        <w:rPr>
          <w:vertAlign w:val="subscript"/>
        </w:rPr>
        <w:t>5</w:t>
      </w:r>
      <w:r>
        <w:t>) bevat. Al het koolstofmonooxide reageert hiermee waarbij jooddamp en koolstofdioxide ontstaan.</w:t>
      </w:r>
    </w:p>
    <w:p w:rsidR="00A0546C" w:rsidRDefault="00A0546C" w:rsidP="00A0546C">
      <w:pPr>
        <w:pStyle w:val="Vraag0"/>
      </w:pPr>
      <w:r>
        <w:tab/>
      </w:r>
      <w:fldSimple w:instr="SEQ 1_0 \* ARABIC \n">
        <w:r>
          <w:rPr>
            <w:noProof/>
          </w:rPr>
          <w:t>5</w:t>
        </w:r>
      </w:fldSimple>
      <w:r>
        <w:t xml:space="preserve"> </w:t>
      </w:r>
      <w:r w:rsidR="006E5466">
        <w:rPr>
          <w:noProof/>
          <w:position w:val="-6"/>
        </w:rPr>
        <w:drawing>
          <wp:inline distT="0" distB="0" distL="0" distR="0">
            <wp:extent cx="137160" cy="16002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vergelijking van deze reactie.</w:t>
      </w:r>
    </w:p>
    <w:p w:rsidR="00A0546C" w:rsidRDefault="00A0546C" w:rsidP="00A0546C">
      <w:r>
        <w:t>De jooddamp wordt geleid in een kaliumjodide</w:t>
      </w:r>
      <w:r>
        <w:rPr>
          <w:rFonts w:ascii="Symbol" w:hAnsi="Symbol"/>
        </w:rPr>
        <w:t></w:t>
      </w:r>
      <w:r>
        <w:t>oplossing. Hierin lost alle jood op, waarbij ionen I</w:t>
      </w:r>
      <w:r>
        <w:rPr>
          <w:vertAlign w:val="subscript"/>
        </w:rPr>
        <w:t>3</w:t>
      </w:r>
      <w:r>
        <w:rPr>
          <w:rFonts w:ascii="Symbol" w:hAnsi="Symbol"/>
          <w:vertAlign w:val="superscript"/>
        </w:rPr>
        <w:t></w:t>
      </w:r>
      <w:r>
        <w:t xml:space="preserve"> worden gevormd volgens de evenwichtsreactie:</w:t>
      </w:r>
    </w:p>
    <w:p w:rsidR="00A0546C" w:rsidRDefault="00A0546C" w:rsidP="00A0546C">
      <w:r>
        <w:t>I</w:t>
      </w:r>
      <w:r>
        <w:rPr>
          <w:vertAlign w:val="subscript"/>
        </w:rPr>
        <w:t>2</w:t>
      </w:r>
      <w:r>
        <w:t xml:space="preserve"> + I</w:t>
      </w:r>
      <w:r>
        <w:rPr>
          <w:rFonts w:ascii="Symbol" w:hAnsi="Symbol"/>
          <w:vertAlign w:val="superscript"/>
        </w:rPr>
        <w:t></w:t>
      </w:r>
      <w:r>
        <w:t xml:space="preserve"> </w:t>
      </w:r>
      <w:r w:rsidRPr="003D71B6">
        <w:rPr>
          <w:position w:val="-12"/>
        </w:rPr>
        <w:object w:dxaOrig="220" w:dyaOrig="380">
          <v:shape id="_x0000_i1027" type="#_x0000_t75" style="width:11.4pt;height:18.6pt" o:ole="" fillcolor="window">
            <v:imagedata r:id="rId13" o:title=""/>
          </v:shape>
          <o:OLEObject Type="Embed" ProgID="Equation.3" ShapeID="_x0000_i1027" DrawAspect="Content" ObjectID="_1314800056" r:id="rId14"/>
        </w:object>
      </w:r>
      <w:r>
        <w:t xml:space="preserve"> I</w:t>
      </w:r>
      <w:r>
        <w:rPr>
          <w:vertAlign w:val="subscript"/>
        </w:rPr>
        <w:t>3</w:t>
      </w:r>
      <w:r>
        <w:rPr>
          <w:rFonts w:ascii="Symbol" w:hAnsi="Symbol"/>
          <w:vertAlign w:val="superscript"/>
        </w:rPr>
        <w:t></w:t>
      </w:r>
    </w:p>
    <w:p w:rsidR="00A0546C" w:rsidRDefault="00A0546C" w:rsidP="00A0546C">
      <w:r>
        <w:t>Vervolgens titreert men deze oplossing met een oplossing van natriumthiosulfaat. Hierbij treedt de volgende reactie op:</w:t>
      </w:r>
    </w:p>
    <w:p w:rsidR="00A0546C" w:rsidRDefault="00A0546C" w:rsidP="00A0546C">
      <w:r>
        <w:t>I</w:t>
      </w:r>
      <w:r>
        <w:rPr>
          <w:vertAlign w:val="subscript"/>
        </w:rPr>
        <w:t>2</w:t>
      </w:r>
      <w:r>
        <w:t xml:space="preserve"> + 2 S</w:t>
      </w:r>
      <w:r>
        <w:rPr>
          <w:vertAlign w:val="subscript"/>
        </w:rPr>
        <w:t>2</w:t>
      </w:r>
      <w:r>
        <w:t>O</w:t>
      </w:r>
      <w:r>
        <w:rPr>
          <w:vertAlign w:val="subscript"/>
        </w:rPr>
        <w:t>3</w:t>
      </w:r>
      <w:r>
        <w:rPr>
          <w:vertAlign w:val="superscript"/>
        </w:rPr>
        <w:t>2</w:t>
      </w:r>
      <w:r>
        <w:rPr>
          <w:rFonts w:ascii="Symbol" w:hAnsi="Symbol"/>
          <w:vertAlign w:val="superscript"/>
        </w:rPr>
        <w:t></w:t>
      </w:r>
      <w:r>
        <w:t xml:space="preserve"> </w:t>
      </w:r>
      <w:r>
        <w:sym w:font="Symbol" w:char="F0AE"/>
      </w:r>
      <w:r>
        <w:t xml:space="preserve"> 2 I</w:t>
      </w:r>
      <w:r>
        <w:rPr>
          <w:rFonts w:ascii="Symbol" w:hAnsi="Symbol"/>
          <w:vertAlign w:val="superscript"/>
        </w:rPr>
        <w:t></w:t>
      </w:r>
      <w:r>
        <w:t xml:space="preserve"> + S</w:t>
      </w:r>
      <w:r>
        <w:rPr>
          <w:vertAlign w:val="subscript"/>
        </w:rPr>
        <w:t>4</w:t>
      </w:r>
      <w:r>
        <w:t>O</w:t>
      </w:r>
      <w:r>
        <w:rPr>
          <w:vertAlign w:val="subscript"/>
        </w:rPr>
        <w:t>6</w:t>
      </w:r>
      <w:r>
        <w:rPr>
          <w:vertAlign w:val="superscript"/>
        </w:rPr>
        <w:t>2</w:t>
      </w:r>
      <w:r>
        <w:rPr>
          <w:rFonts w:ascii="Symbol" w:hAnsi="Symbol"/>
          <w:vertAlign w:val="superscript"/>
        </w:rPr>
        <w:t></w:t>
      </w:r>
    </w:p>
    <w:p w:rsidR="00A0546C" w:rsidRDefault="00A0546C" w:rsidP="00A0546C">
      <w:pPr>
        <w:pStyle w:val="Vraag0"/>
      </w:pPr>
      <w:r>
        <w:tab/>
      </w:r>
      <w:fldSimple w:instr="SEQ 1_0 \* ARABIC \n">
        <w:r>
          <w:rPr>
            <w:noProof/>
          </w:rPr>
          <w:t>6</w:t>
        </w:r>
      </w:fldSimple>
      <w:r w:rsidR="006E5466">
        <w:rPr>
          <w:noProof/>
          <w:position w:val="-6"/>
        </w:rPr>
        <w:drawing>
          <wp:inline distT="0" distB="0" distL="0" distR="0">
            <wp:extent cx="137160" cy="16002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Leg met behulp van een evenwichtsbeschouwing uit waarom de vorming van ionen I</w:t>
      </w:r>
      <w:r>
        <w:rPr>
          <w:vertAlign w:val="subscript"/>
        </w:rPr>
        <w:t>3</w:t>
      </w:r>
      <w:r>
        <w:rPr>
          <w:rFonts w:ascii="Symbol" w:hAnsi="Symbol"/>
          <w:vertAlign w:val="superscript"/>
        </w:rPr>
        <w:t></w:t>
      </w:r>
      <w:r>
        <w:t xml:space="preserve"> de uitkomst van de titratie niet beïnvloedt.</w:t>
      </w:r>
    </w:p>
    <w:p w:rsidR="00A0546C" w:rsidRDefault="00A0546C" w:rsidP="00A0546C">
      <w:r>
        <w:t>Bij de uitvoering van de bepaling is het eindpunt van de titratie bereikt wanneer 2,00</w:t>
      </w:r>
      <w:r>
        <w:rPr>
          <w:b/>
        </w:rPr>
        <w:sym w:font="Symbol" w:char="F0D7"/>
      </w:r>
      <w:r>
        <w:t>10</w:t>
      </w:r>
      <w:r>
        <w:rPr>
          <w:rFonts w:ascii="Symbol" w:hAnsi="Symbol"/>
          <w:vertAlign w:val="superscript"/>
        </w:rPr>
        <w:t></w:t>
      </w:r>
      <w:r>
        <w:rPr>
          <w:vertAlign w:val="superscript"/>
        </w:rPr>
        <w:t>4</w:t>
      </w:r>
      <w:r>
        <w:t xml:space="preserve"> mol S</w:t>
      </w:r>
      <w:r>
        <w:rPr>
          <w:vertAlign w:val="subscript"/>
        </w:rPr>
        <w:t>2</w:t>
      </w:r>
      <w:r>
        <w:t>O</w:t>
      </w:r>
      <w:r>
        <w:rPr>
          <w:vertAlign w:val="subscript"/>
        </w:rPr>
        <w:t>3</w:t>
      </w:r>
      <w:r>
        <w:rPr>
          <w:vertAlign w:val="superscript"/>
        </w:rPr>
        <w:t>2</w:t>
      </w:r>
      <w:r>
        <w:rPr>
          <w:rFonts w:ascii="Symbol" w:hAnsi="Symbol"/>
          <w:vertAlign w:val="superscript"/>
        </w:rPr>
        <w:t></w:t>
      </w:r>
      <w:r>
        <w:t xml:space="preserve"> is toegevoegd.</w:t>
      </w:r>
    </w:p>
    <w:tbl>
      <w:tblPr>
        <w:tblW w:w="0" w:type="auto"/>
        <w:jc w:val="center"/>
        <w:tblLayout w:type="fixed"/>
        <w:tblCellMar>
          <w:left w:w="0" w:type="dxa"/>
          <w:right w:w="0" w:type="dxa"/>
        </w:tblCellMar>
        <w:tblLook w:val="0000"/>
      </w:tblPr>
      <w:tblGrid>
        <w:gridCol w:w="1887"/>
        <w:gridCol w:w="947"/>
      </w:tblGrid>
      <w:tr w:rsidR="00A0546C">
        <w:trPr>
          <w:jc w:val="center"/>
        </w:trPr>
        <w:tc>
          <w:tcPr>
            <w:tcW w:w="1887" w:type="dxa"/>
            <w:tcBorders>
              <w:top w:val="single" w:sz="6" w:space="0" w:color="FFFFFF"/>
              <w:left w:val="single" w:sz="6" w:space="0" w:color="FFFFFF"/>
              <w:bottom w:val="single" w:sz="6" w:space="0" w:color="FFFFFF"/>
              <w:right w:val="single" w:sz="6" w:space="0" w:color="FFFFFF"/>
            </w:tcBorders>
          </w:tcPr>
          <w:p w:rsidR="00A0546C" w:rsidRDefault="00A0546C" w:rsidP="00A0546C">
            <w:pPr>
              <w:framePr w:w="2835" w:vSpace="232" w:wrap="around" w:vAnchor="text" w:hAnchor="page" w:x="7646" w:y="870"/>
              <w:jc w:val="center"/>
            </w:pPr>
          </w:p>
          <w:p w:rsidR="00A0546C" w:rsidRDefault="00A0546C" w:rsidP="00A0546C">
            <w:pPr>
              <w:framePr w:w="2835" w:vSpace="232" w:wrap="around" w:vAnchor="text" w:hAnchor="page" w:x="7646" w:y="870"/>
              <w:jc w:val="center"/>
            </w:pPr>
            <w:r>
              <w:t>standaard</w:t>
            </w:r>
            <w:r>
              <w:rPr>
                <w:rFonts w:ascii="Symbol" w:hAnsi="Symbol"/>
              </w:rPr>
              <w:t></w:t>
            </w:r>
            <w:r>
              <w:t>oplossing</w:t>
            </w:r>
          </w:p>
        </w:tc>
        <w:tc>
          <w:tcPr>
            <w:tcW w:w="947" w:type="dxa"/>
            <w:tcBorders>
              <w:top w:val="single" w:sz="6" w:space="0" w:color="FFFFFF"/>
              <w:left w:val="single" w:sz="7" w:space="0" w:color="000000"/>
              <w:bottom w:val="single" w:sz="6" w:space="0" w:color="FFFFFF"/>
              <w:right w:val="single" w:sz="6" w:space="0" w:color="FFFFFF"/>
            </w:tcBorders>
          </w:tcPr>
          <w:p w:rsidR="00A0546C" w:rsidRDefault="00A0546C" w:rsidP="00A0546C">
            <w:pPr>
              <w:framePr w:w="2835" w:vSpace="232" w:wrap="around" w:vAnchor="text" w:hAnchor="page" w:x="7646" w:y="870"/>
              <w:jc w:val="center"/>
            </w:pPr>
          </w:p>
          <w:p w:rsidR="00A0546C" w:rsidRDefault="00A0546C" w:rsidP="00A0546C">
            <w:pPr>
              <w:framePr w:w="2835" w:vSpace="232" w:wrap="around" w:vAnchor="text" w:hAnchor="page" w:x="7646" w:y="870"/>
              <w:jc w:val="center"/>
            </w:pPr>
            <w:r>
              <w:t>extinctie</w:t>
            </w:r>
          </w:p>
        </w:tc>
      </w:tr>
      <w:tr w:rsidR="00A0546C">
        <w:trPr>
          <w:jc w:val="center"/>
        </w:trPr>
        <w:tc>
          <w:tcPr>
            <w:tcW w:w="1887" w:type="dxa"/>
            <w:tcBorders>
              <w:top w:val="single" w:sz="7" w:space="0" w:color="000000"/>
              <w:left w:val="single" w:sz="6" w:space="0" w:color="FFFFFF"/>
              <w:bottom w:val="single" w:sz="6" w:space="0" w:color="FFFFFF"/>
              <w:right w:val="single" w:sz="6" w:space="0" w:color="FFFFFF"/>
            </w:tcBorders>
          </w:tcPr>
          <w:p w:rsidR="00A0546C" w:rsidRDefault="00A0546C" w:rsidP="00A0546C">
            <w:pPr>
              <w:framePr w:w="2835" w:vSpace="232" w:wrap="around" w:vAnchor="text" w:hAnchor="page" w:x="7646" w:y="870"/>
              <w:jc w:val="center"/>
            </w:pPr>
          </w:p>
          <w:p w:rsidR="00A0546C" w:rsidRDefault="00A0546C" w:rsidP="00A0546C">
            <w:pPr>
              <w:framePr w:w="2835" w:vSpace="232" w:wrap="around" w:vAnchor="text" w:hAnchor="page" w:x="7646" w:y="870"/>
              <w:jc w:val="center"/>
            </w:pPr>
            <w:r>
              <w:t>I</w:t>
            </w:r>
          </w:p>
          <w:p w:rsidR="00A0546C" w:rsidRDefault="00A0546C" w:rsidP="00A0546C">
            <w:pPr>
              <w:framePr w:w="2835" w:vSpace="232" w:wrap="around" w:vAnchor="text" w:hAnchor="page" w:x="7646" w:y="870"/>
              <w:jc w:val="center"/>
            </w:pPr>
            <w:r>
              <w:t>II</w:t>
            </w:r>
          </w:p>
          <w:p w:rsidR="00A0546C" w:rsidRDefault="00A0546C" w:rsidP="00A0546C">
            <w:pPr>
              <w:framePr w:w="2835" w:vSpace="232" w:wrap="around" w:vAnchor="text" w:hAnchor="page" w:x="7646" w:y="870"/>
              <w:jc w:val="center"/>
            </w:pPr>
            <w:r>
              <w:t>III</w:t>
            </w:r>
          </w:p>
          <w:p w:rsidR="00A0546C" w:rsidRDefault="00A0546C" w:rsidP="00A0546C">
            <w:pPr>
              <w:framePr w:w="2835" w:vSpace="232" w:wrap="around" w:vAnchor="text" w:hAnchor="page" w:x="7646" w:y="870"/>
              <w:jc w:val="center"/>
            </w:pPr>
            <w:r>
              <w:t>IV</w:t>
            </w:r>
          </w:p>
        </w:tc>
        <w:tc>
          <w:tcPr>
            <w:tcW w:w="947" w:type="dxa"/>
            <w:tcBorders>
              <w:top w:val="single" w:sz="7" w:space="0" w:color="000000"/>
              <w:left w:val="single" w:sz="7" w:space="0" w:color="000000"/>
              <w:bottom w:val="single" w:sz="6" w:space="0" w:color="FFFFFF"/>
              <w:right w:val="single" w:sz="6" w:space="0" w:color="FFFFFF"/>
            </w:tcBorders>
          </w:tcPr>
          <w:p w:rsidR="00A0546C" w:rsidRDefault="00A0546C" w:rsidP="00A0546C">
            <w:pPr>
              <w:framePr w:w="2835" w:vSpace="232" w:wrap="around" w:vAnchor="text" w:hAnchor="page" w:x="7646" w:y="870"/>
              <w:jc w:val="center"/>
            </w:pPr>
          </w:p>
          <w:p w:rsidR="00A0546C" w:rsidRDefault="00A0546C" w:rsidP="00A0546C">
            <w:pPr>
              <w:framePr w:w="2835" w:vSpace="232" w:wrap="around" w:vAnchor="text" w:hAnchor="page" w:x="7646" w:y="870"/>
              <w:jc w:val="center"/>
            </w:pPr>
            <w:r>
              <w:t>0,89</w:t>
            </w:r>
          </w:p>
          <w:p w:rsidR="00A0546C" w:rsidRDefault="00A0546C" w:rsidP="00A0546C">
            <w:pPr>
              <w:framePr w:w="2835" w:vSpace="232" w:wrap="around" w:vAnchor="text" w:hAnchor="page" w:x="7646" w:y="870"/>
              <w:jc w:val="center"/>
            </w:pPr>
            <w:r>
              <w:t>0,44</w:t>
            </w:r>
          </w:p>
          <w:p w:rsidR="00A0546C" w:rsidRDefault="00A0546C" w:rsidP="00A0546C">
            <w:pPr>
              <w:framePr w:w="2835" w:vSpace="232" w:wrap="around" w:vAnchor="text" w:hAnchor="page" w:x="7646" w:y="870"/>
              <w:jc w:val="center"/>
            </w:pPr>
            <w:r>
              <w:t>0,23</w:t>
            </w:r>
          </w:p>
          <w:p w:rsidR="00A0546C" w:rsidRDefault="00A0546C" w:rsidP="00A0546C">
            <w:pPr>
              <w:framePr w:w="2835" w:vSpace="232" w:wrap="around" w:vAnchor="text" w:hAnchor="page" w:x="7646" w:y="870"/>
              <w:jc w:val="center"/>
            </w:pPr>
            <w:r>
              <w:t>0,13</w:t>
            </w:r>
          </w:p>
        </w:tc>
      </w:tr>
    </w:tbl>
    <w:p w:rsidR="00A0546C" w:rsidRDefault="00A0546C" w:rsidP="00A0546C">
      <w:pPr>
        <w:pStyle w:val="Vraag0"/>
      </w:pPr>
      <w:r>
        <w:tab/>
      </w:r>
      <w:fldSimple w:instr="SEQ 1_0 \* ARABIC \n">
        <w:r>
          <w:rPr>
            <w:noProof/>
          </w:rPr>
          <w:t>7</w:t>
        </w:r>
      </w:fldSimple>
      <w:r w:rsidR="006E5466">
        <w:rPr>
          <w:noProof/>
          <w:position w:val="-6"/>
        </w:rPr>
        <w:drawing>
          <wp:inline distT="0" distB="0" distL="0" distR="0">
            <wp:extent cx="137160" cy="16002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het volumepercentage koolstofmonooxide in de sigarettenrook.</w:t>
      </w:r>
    </w:p>
    <w:p w:rsidR="00A0546C" w:rsidRDefault="00A0546C" w:rsidP="00A0546C">
      <w:r>
        <w:rPr>
          <w:i/>
        </w:rPr>
        <w:t>colorimetrisch</w:t>
      </w:r>
      <w:r>
        <w:t>: Bij een andere bepaling wordt 500 mL sigarettenrook (</w:t>
      </w:r>
      <w:r>
        <w:rPr>
          <w:i/>
        </w:rPr>
        <w:t>p </w:t>
      </w:r>
      <w:r>
        <w:t xml:space="preserve">= 102,4 kPa, </w:t>
      </w:r>
      <w:r>
        <w:rPr>
          <w:i/>
        </w:rPr>
        <w:t>T</w:t>
      </w:r>
      <w:r>
        <w:t xml:space="preserve"> = 303 K) door een wasfles geleid met 100 mL oplossing van dijoodpentaoxide in methanol. De oplossing is in het begin kleurloos, maar als alle koolstofmonooxide gereageerd heeft bruinachtig door het gevormde jood. Bij meting met behulp van een colorimeter in een 1,00 cm brede cuvet meet men een extinctie van 0,69. Met behulp van deze colorimeter heeft men onder dezelfde omstandigheden ook de extinctie gemeten van enkele standaardoplossingen.</w:t>
      </w:r>
    </w:p>
    <w:p w:rsidR="00A0546C" w:rsidRDefault="00A0546C" w:rsidP="00A0546C">
      <w:r>
        <w:t>Standaardoplossing I bevat 1,00</w:t>
      </w:r>
      <w:r>
        <w:rPr>
          <w:b/>
        </w:rPr>
        <w:sym w:font="Symbol" w:char="F0D7"/>
      </w:r>
      <w:r>
        <w:t>10</w:t>
      </w:r>
      <w:r>
        <w:rPr>
          <w:rFonts w:ascii="Symbol" w:hAnsi="Symbol"/>
          <w:vertAlign w:val="superscript"/>
        </w:rPr>
        <w:t></w:t>
      </w:r>
      <w:r>
        <w:rPr>
          <w:vertAlign w:val="superscript"/>
        </w:rPr>
        <w:t>3</w:t>
      </w:r>
      <w:r>
        <w:t xml:space="preserve"> mol I</w:t>
      </w:r>
      <w:r>
        <w:rPr>
          <w:vertAlign w:val="subscript"/>
        </w:rPr>
        <w:t>2</w:t>
      </w:r>
      <w:r>
        <w:t xml:space="preserve"> L</w:t>
      </w:r>
      <w:r>
        <w:rPr>
          <w:rFonts w:ascii="Symbol" w:hAnsi="Symbol"/>
          <w:vertAlign w:val="superscript"/>
        </w:rPr>
        <w:t></w:t>
      </w:r>
      <w:r>
        <w:rPr>
          <w:vertAlign w:val="superscript"/>
        </w:rPr>
        <w:t>1</w:t>
      </w:r>
      <w:r>
        <w:t>. Standaardoplossingen II, III en IV worden als volgt gemaakt: men pipetteert achtereenvolgens 50,0, 25,0 en 15,0 mL standaardoplossing I in 100 mL maatkolven en vult tot de maatstreep aan met methanol. De meetresultaten aan deze standaardoplossingen staan in bijgaande tabel. Door deze meetresultaten uit te zetten in een grafiek wordt een ijklijn verkregen. Met deze ijklijn kan de molaire extinctiecoëfficiënt van jood in methanol worden bepaald.</w:t>
      </w:r>
    </w:p>
    <w:p w:rsidR="00A0546C" w:rsidRDefault="00A0546C" w:rsidP="00A0546C">
      <w:pPr>
        <w:pStyle w:val="Vraag0"/>
      </w:pPr>
      <w:r>
        <w:tab/>
      </w:r>
      <w:fldSimple w:instr="SEQ 1_0 \* ARABIC \n">
        <w:r>
          <w:rPr>
            <w:noProof/>
          </w:rPr>
          <w:t>8</w:t>
        </w:r>
      </w:fldSimple>
      <w:r w:rsidR="006E5466">
        <w:rPr>
          <w:noProof/>
          <w:position w:val="-6"/>
        </w:rPr>
        <w:drawing>
          <wp:inline distT="0" distB="0" distL="0" distR="0">
            <wp:extent cx="137160" cy="16002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Maak met behulp van de bijgeleverde grafiek (zie bijlage!) de ijklijn en bepaal daaruit de molaire extinctiecoëfficiënt. Vermeld ook de eenheid. Gebruik eventueel BINAS, tabel 36 E</w:t>
      </w:r>
    </w:p>
    <w:p w:rsidR="00A0546C" w:rsidRDefault="00A0546C" w:rsidP="00A0546C">
      <w:pPr>
        <w:pStyle w:val="Vraag0"/>
      </w:pPr>
      <w:r>
        <w:tab/>
      </w:r>
      <w:fldSimple w:instr="SEQ 1_0 \* ARABIC \n">
        <w:r>
          <w:rPr>
            <w:noProof/>
          </w:rPr>
          <w:t>9</w:t>
        </w:r>
      </w:fldSimple>
      <w:r w:rsidR="006E5466">
        <w:rPr>
          <w:noProof/>
          <w:position w:val="-6"/>
        </w:rPr>
        <w:drawing>
          <wp:inline distT="0" distB="0" distL="0" distR="0">
            <wp:extent cx="137160" cy="16002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het gehalte aan koolstofmonooxide in sigarettenrook (volgens deze colorimetrische bepaling) in volume %.</w:t>
      </w:r>
    </w:p>
    <w:p w:rsidR="00A0546C" w:rsidRDefault="00A0546C" w:rsidP="0001439E">
      <w:pPr>
        <w:pStyle w:val="Opgave"/>
      </w:pPr>
      <w:r>
        <w:object w:dxaOrig="721" w:dyaOrig="481">
          <v:shape id="_x0000_i1028" type="#_x0000_t75" style="width:28.2pt;height:18.6pt" o:ole="" fillcolor="window">
            <v:imagedata r:id="rId9" o:title=""/>
          </v:shape>
          <o:OLEObject Type="Embed" ProgID="Word.Picture.8" ShapeID="_x0000_i1028" DrawAspect="Content" ObjectID="_1314800057" r:id="rId15"/>
        </w:object>
      </w:r>
      <w:r>
        <w:tab/>
        <w:t>OPGAVE 3</w:t>
      </w:r>
    </w:p>
    <w:p w:rsidR="00A0546C" w:rsidRDefault="00A0546C" w:rsidP="00A0546C">
      <w:r>
        <w:t>Methanol kan men produceren uit synthesegas. Synthesegas is een mengsel van koolstofmonooxide en waterstof in de molverhouding 1:2. Methanol ontstaat door de volgende reactie:</w:t>
      </w:r>
    </w:p>
    <w:p w:rsidR="00A0546C" w:rsidRDefault="00A0546C" w:rsidP="00A0546C">
      <w:r>
        <w:t>CO(g) + 2 H</w:t>
      </w:r>
      <w:r>
        <w:rPr>
          <w:vertAlign w:val="subscript"/>
        </w:rPr>
        <w:t>2</w:t>
      </w:r>
      <w:r>
        <w:t xml:space="preserve">(g) </w:t>
      </w:r>
      <w:r w:rsidRPr="003D71B6">
        <w:rPr>
          <w:position w:val="-10"/>
        </w:rPr>
        <w:object w:dxaOrig="260" w:dyaOrig="380">
          <v:shape id="_x0000_i1029" type="#_x0000_t75" style="width:13.2pt;height:18.6pt" o:ole="" fillcolor="window">
            <v:imagedata r:id="rId16" o:title=""/>
          </v:shape>
          <o:OLEObject Type="Embed" ProgID="Equation.3" ShapeID="_x0000_i1029" DrawAspect="Content" ObjectID="_1314800058" r:id="rId17"/>
        </w:object>
      </w:r>
      <w:r>
        <w:t>CH</w:t>
      </w:r>
      <w:r>
        <w:rPr>
          <w:vertAlign w:val="subscript"/>
        </w:rPr>
        <w:t>3</w:t>
      </w:r>
      <w:r>
        <w:t>OH(g)</w:t>
      </w:r>
    </w:p>
    <w:p w:rsidR="00A0546C" w:rsidRDefault="00A0546C" w:rsidP="00A0546C">
      <w:r>
        <w:t xml:space="preserve">De omzettingsgraad </w:t>
      </w:r>
      <w:r>
        <w:rPr>
          <w:rFonts w:ascii="Symbol" w:hAnsi="Symbol"/>
        </w:rPr>
        <w:t></w:t>
      </w:r>
      <w:r>
        <w:t xml:space="preserve"> in een bepaalde reactor is 0,15.</w:t>
      </w:r>
    </w:p>
    <w:p w:rsidR="00A0546C" w:rsidRDefault="00A0546C" w:rsidP="00A0546C">
      <w:r>
        <w:t>(</w:t>
      </w:r>
      <w:r>
        <w:rPr>
          <w:rFonts w:ascii="Symbol" w:hAnsi="Symbol"/>
        </w:rPr>
        <w:t></w:t>
      </w:r>
      <w:r>
        <w:t xml:space="preserve"> =</w:t>
      </w:r>
      <w:r w:rsidRPr="003D71B6">
        <w:rPr>
          <w:position w:val="-26"/>
        </w:rPr>
        <w:object w:dxaOrig="3640" w:dyaOrig="620">
          <v:shape id="_x0000_i1030" type="#_x0000_t75" style="width:181.8pt;height:31.2pt" o:ole="" fillcolor="window">
            <v:imagedata r:id="rId18" o:title=""/>
          </v:shape>
          <o:OLEObject Type="Embed" ProgID="Equation.3" ShapeID="_x0000_i1030" DrawAspect="Content" ObjectID="_1314800059" r:id="rId19"/>
        </w:object>
      </w:r>
      <w:r>
        <w:t>)</w:t>
      </w:r>
    </w:p>
    <w:p w:rsidR="00A0546C" w:rsidRDefault="00A0546C" w:rsidP="00A0546C">
      <w:r>
        <w:t>Het gevormde methanol wordt volledig afgescheiden uit het reactiemengsel door middel van condensatie. Het niet</w:t>
      </w:r>
      <w:r>
        <w:rPr>
          <w:rFonts w:ascii="Symbol" w:hAnsi="Symbol"/>
        </w:rPr>
        <w:t></w:t>
      </w:r>
      <w:r>
        <w:t>omgezette CO en H</w:t>
      </w:r>
      <w:r>
        <w:rPr>
          <w:vertAlign w:val="subscript"/>
        </w:rPr>
        <w:t>2</w:t>
      </w:r>
      <w:r>
        <w:t xml:space="preserve"> wordt weer teruggevoerd naar de reactor.</w:t>
      </w:r>
    </w:p>
    <w:p w:rsidR="00A0546C" w:rsidRDefault="00A0546C" w:rsidP="00A0546C">
      <w:r>
        <w:t>Dit proces kan worden weergegeven met een blokschema.</w:t>
      </w:r>
    </w:p>
    <w:p w:rsidR="00A0546C" w:rsidRDefault="00A0546C" w:rsidP="00A0546C">
      <w:pPr>
        <w:pStyle w:val="Vraag0"/>
      </w:pPr>
      <w:r>
        <w:tab/>
      </w:r>
      <w:fldSimple w:instr="SEQ 1_0 \* ARABIC \n">
        <w:r>
          <w:rPr>
            <w:noProof/>
          </w:rPr>
          <w:t>10</w:t>
        </w:r>
      </w:fldSimple>
      <w:r w:rsidR="006E5466">
        <w:rPr>
          <w:noProof/>
          <w:position w:val="-6"/>
        </w:rPr>
        <w:drawing>
          <wp:inline distT="0" distB="0" distL="0" distR="0">
            <wp:extent cx="137160" cy="160020"/>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Teken een blokschema voor de synthese van methanol uit synthesegas.</w:t>
      </w:r>
    </w:p>
    <w:p w:rsidR="00A0546C" w:rsidRDefault="00A0546C" w:rsidP="00A0546C">
      <w:r>
        <w:t>Er wordt per dag 600 m</w:t>
      </w:r>
      <w:r>
        <w:rPr>
          <w:vertAlign w:val="superscript"/>
        </w:rPr>
        <w:t>3</w:t>
      </w:r>
      <w:r>
        <w:t xml:space="preserve"> methanol geproduceerd (</w:t>
      </w:r>
      <w:r>
        <w:rPr>
          <w:rFonts w:ascii="Symbol" w:hAnsi="Symbol"/>
        </w:rPr>
        <w:t></w:t>
      </w:r>
      <w:r>
        <w:t xml:space="preserve"> = 740 kg m</w:t>
      </w:r>
      <w:r>
        <w:rPr>
          <w:rFonts w:ascii="Symbol" w:hAnsi="Symbol"/>
          <w:vertAlign w:val="superscript"/>
        </w:rPr>
        <w:t></w:t>
      </w:r>
      <w:r>
        <w:rPr>
          <w:vertAlign w:val="superscript"/>
        </w:rPr>
        <w:t>3</w:t>
      </w:r>
      <w:r>
        <w:t>).</w:t>
      </w:r>
    </w:p>
    <w:p w:rsidR="00A0546C" w:rsidRDefault="00A0546C" w:rsidP="00A0546C">
      <w:pPr>
        <w:pStyle w:val="Vraag0"/>
      </w:pPr>
      <w:r>
        <w:tab/>
      </w:r>
      <w:fldSimple w:instr="SEQ 1_0 \* ARABIC \n">
        <w:r>
          <w:rPr>
            <w:noProof/>
          </w:rPr>
          <w:t>11</w:t>
        </w:r>
      </w:fldSimple>
      <w:r w:rsidR="006E5466">
        <w:rPr>
          <w:noProof/>
          <w:position w:val="-6"/>
        </w:rPr>
        <w:drawing>
          <wp:inline distT="0" distB="0" distL="0" distR="0">
            <wp:extent cx="137160" cy="16002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Bereken hoeveel kg synthesegas hiervoor per dag nodig is. </w:t>
      </w:r>
    </w:p>
    <w:p w:rsidR="00A0546C" w:rsidRDefault="00A0546C" w:rsidP="00A0546C">
      <w:r>
        <w:t>En ook hoeveel m</w:t>
      </w:r>
      <w:r>
        <w:rPr>
          <w:vertAlign w:val="superscript"/>
        </w:rPr>
        <w:t>3</w:t>
      </w:r>
      <w:r>
        <w:t xml:space="preserve"> synthesegas (</w:t>
      </w:r>
      <w:r>
        <w:rPr>
          <w:i/>
        </w:rPr>
        <w:t>p</w:t>
      </w:r>
      <w:r>
        <w:t xml:space="preserve"> = </w:t>
      </w:r>
      <w:r>
        <w:rPr>
          <w:i/>
        </w:rPr>
        <w:t>p</w:t>
      </w:r>
      <w:r>
        <w:rPr>
          <w:vertAlign w:val="subscript"/>
        </w:rPr>
        <w:t>o</w:t>
      </w:r>
      <w:r>
        <w:t xml:space="preserve">; </w:t>
      </w:r>
      <w:r>
        <w:rPr>
          <w:i/>
        </w:rPr>
        <w:t>T</w:t>
      </w:r>
      <w:r>
        <w:t xml:space="preserve"> = 273 K).</w:t>
      </w:r>
    </w:p>
    <w:p w:rsidR="00A0546C" w:rsidRDefault="00A0546C" w:rsidP="00A0546C">
      <w:pPr>
        <w:pStyle w:val="Vraag0"/>
      </w:pPr>
      <w:r>
        <w:tab/>
      </w:r>
      <w:fldSimple w:instr="SEQ 1_0 \* ARABIC \n">
        <w:r>
          <w:rPr>
            <w:noProof/>
          </w:rPr>
          <w:t>12</w:t>
        </w:r>
      </w:fldSimple>
      <w:r w:rsidR="006E5466">
        <w:rPr>
          <w:noProof/>
          <w:position w:val="-6"/>
        </w:rPr>
        <w:drawing>
          <wp:inline distT="0" distB="0" distL="0" distR="0">
            <wp:extent cx="137160" cy="160020"/>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hoeveel kg CO en H</w:t>
      </w:r>
      <w:r>
        <w:rPr>
          <w:vertAlign w:val="subscript"/>
        </w:rPr>
        <w:t>2</w:t>
      </w:r>
      <w:r>
        <w:t xml:space="preserve"> hiervoor per dag teruggevoerd wordt. </w:t>
      </w:r>
    </w:p>
    <w:p w:rsidR="00A0546C" w:rsidRDefault="00A0546C" w:rsidP="00A0546C">
      <w:r>
        <w:t>En ook hoeveel m</w:t>
      </w:r>
      <w:r>
        <w:rPr>
          <w:vertAlign w:val="superscript"/>
        </w:rPr>
        <w:t>3</w:t>
      </w:r>
      <w:r>
        <w:t xml:space="preserve"> (</w:t>
      </w:r>
      <w:r>
        <w:rPr>
          <w:i/>
        </w:rPr>
        <w:t>p</w:t>
      </w:r>
      <w:r>
        <w:t xml:space="preserve"> = </w:t>
      </w:r>
      <w:r>
        <w:rPr>
          <w:i/>
        </w:rPr>
        <w:t>p</w:t>
      </w:r>
      <w:r>
        <w:rPr>
          <w:vertAlign w:val="subscript"/>
        </w:rPr>
        <w:t>o</w:t>
      </w:r>
      <w:r>
        <w:t xml:space="preserve">; </w:t>
      </w:r>
      <w:r>
        <w:rPr>
          <w:i/>
        </w:rPr>
        <w:t>T</w:t>
      </w:r>
      <w:r>
        <w:t xml:space="preserve"> = 273 K).</w:t>
      </w:r>
    </w:p>
    <w:p w:rsidR="00A0546C" w:rsidRDefault="00A0546C" w:rsidP="0001439E">
      <w:pPr>
        <w:pStyle w:val="Opgave"/>
      </w:pPr>
      <w:r>
        <w:object w:dxaOrig="721" w:dyaOrig="481">
          <v:shape id="_x0000_i1031" type="#_x0000_t75" style="width:28.2pt;height:18.6pt" o:ole="" fillcolor="window">
            <v:imagedata r:id="rId9" o:title=""/>
          </v:shape>
          <o:OLEObject Type="Embed" ProgID="Word.Picture.8" ShapeID="_x0000_i1031" DrawAspect="Content" ObjectID="_1314800060" r:id="rId20"/>
        </w:object>
      </w:r>
      <w:r>
        <w:tab/>
        <w:t>OPGAVE 4</w:t>
      </w:r>
    </w:p>
    <w:p w:rsidR="00A0546C" w:rsidRDefault="00A0546C" w:rsidP="00A0546C">
      <w:r>
        <w:t>Een molecuul witte fosfor (P</w:t>
      </w:r>
      <w:r>
        <w:rPr>
          <w:vertAlign w:val="subscript"/>
        </w:rPr>
        <w:t>4</w:t>
      </w:r>
      <w:r>
        <w:t xml:space="preserve">) heeft de vorm van een tetraeder (regelmatig viervlak) met de fosforatomen op de vier hoekpunten. De covalentie van alle fosforatomen is drie. </w:t>
      </w:r>
    </w:p>
    <w:p w:rsidR="00A0546C" w:rsidRDefault="00A0546C" w:rsidP="00A0546C">
      <w:r>
        <w:t xml:space="preserve">De bindingsenthalpie </w:t>
      </w:r>
      <w:r>
        <w:rPr>
          <w:rFonts w:ascii="Symbol" w:hAnsi="Symbol"/>
        </w:rPr>
        <w:t></w:t>
      </w:r>
      <w:r>
        <w:rPr>
          <w:i/>
        </w:rPr>
        <w:t>H</w:t>
      </w:r>
      <w:r>
        <w:rPr>
          <w:vertAlign w:val="subscript"/>
        </w:rPr>
        <w:t>b</w:t>
      </w:r>
      <w:r>
        <w:t>(P</w:t>
      </w:r>
      <w:r>
        <w:rPr>
          <w:rFonts w:ascii="Symbol" w:hAnsi="Symbol"/>
        </w:rPr>
        <w:t></w:t>
      </w:r>
      <w:r>
        <w:t xml:space="preserve">P) in dit molecuul is </w:t>
      </w:r>
      <w:r>
        <w:rPr>
          <w:rFonts w:ascii="Symbol" w:hAnsi="Symbol"/>
        </w:rPr>
        <w:t></w:t>
      </w:r>
      <w:r>
        <w:t>2,2</w:t>
      </w:r>
      <w:r>
        <w:rPr>
          <w:b/>
        </w:rPr>
        <w:sym w:font="Symbol" w:char="F0D7"/>
      </w:r>
      <w:r>
        <w:t>10</w:t>
      </w:r>
      <w:r>
        <w:rPr>
          <w:vertAlign w:val="superscript"/>
        </w:rPr>
        <w:t>5</w:t>
      </w:r>
      <w:r>
        <w:t xml:space="preserve"> J mol</w:t>
      </w:r>
      <w:r>
        <w:rPr>
          <w:rFonts w:ascii="Symbol" w:hAnsi="Symbol"/>
          <w:vertAlign w:val="superscript"/>
        </w:rPr>
        <w:t></w:t>
      </w:r>
      <w:r>
        <w:rPr>
          <w:vertAlign w:val="superscript"/>
        </w:rPr>
        <w:t>1</w:t>
      </w:r>
      <w:r>
        <w:t>.</w:t>
      </w:r>
    </w:p>
    <w:p w:rsidR="00A0546C" w:rsidRDefault="00A0546C" w:rsidP="00A0546C">
      <w:pPr>
        <w:pStyle w:val="Vraag0"/>
      </w:pPr>
      <w:r>
        <w:tab/>
      </w:r>
      <w:fldSimple w:instr="SEQ 1_0 \* ARABIC \n">
        <w:r>
          <w:rPr>
            <w:noProof/>
          </w:rPr>
          <w:t>13</w:t>
        </w:r>
      </w:fldSimple>
      <w:r w:rsidR="006E5466">
        <w:rPr>
          <w:noProof/>
          <w:position w:val="-6"/>
        </w:rPr>
        <w:drawing>
          <wp:inline distT="0" distB="0" distL="0" distR="0">
            <wp:extent cx="137160" cy="16002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ruimtelijke elektronenformule van een molecuul witte fosfor.</w:t>
      </w:r>
    </w:p>
    <w:p w:rsidR="00A0546C" w:rsidRDefault="00A0546C" w:rsidP="00A0546C">
      <w:pPr>
        <w:pStyle w:val="Vraag0"/>
      </w:pPr>
      <w:r>
        <w:tab/>
      </w:r>
      <w:fldSimple w:instr="SEQ 1_0 \* ARABIC \n">
        <w:r>
          <w:rPr>
            <w:noProof/>
          </w:rPr>
          <w:t>14</w:t>
        </w:r>
      </w:fldSimple>
      <w:r w:rsidR="006E5466">
        <w:rPr>
          <w:noProof/>
          <w:position w:val="-6"/>
        </w:rPr>
        <w:drawing>
          <wp:inline distT="0" distB="0" distL="0" distR="0">
            <wp:extent cx="137160" cy="1600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de reactie-enthalpie van: P</w:t>
      </w:r>
      <w:r>
        <w:rPr>
          <w:vertAlign w:val="subscript"/>
        </w:rPr>
        <w:t>4</w:t>
      </w:r>
      <w:r>
        <w:t>(s) + 6 H</w:t>
      </w:r>
      <w:r>
        <w:rPr>
          <w:vertAlign w:val="subscript"/>
        </w:rPr>
        <w:t>2</w:t>
      </w:r>
      <w:r>
        <w:t xml:space="preserve">(g) </w:t>
      </w:r>
      <w:r>
        <w:sym w:font="Symbol" w:char="F0AE"/>
      </w:r>
      <w:r>
        <w:t xml:space="preserve"> 4 PH</w:t>
      </w:r>
      <w:r>
        <w:rPr>
          <w:vertAlign w:val="subscript"/>
        </w:rPr>
        <w:t>3</w:t>
      </w:r>
      <w:r>
        <w:t>(g).</w:t>
      </w:r>
    </w:p>
    <w:p w:rsidR="00A0546C" w:rsidRDefault="00A0546C" w:rsidP="00A0546C">
      <w:r>
        <w:t>Gebruik hiervoor alleen de bindings- en sublimatie-enthalpieën.</w:t>
      </w:r>
    </w:p>
    <w:p w:rsidR="00A0546C" w:rsidRDefault="00A0546C" w:rsidP="00A0546C">
      <w:pPr>
        <w:pStyle w:val="Stand"/>
      </w:pPr>
      <w:r>
        <w:t>Uit het antwoord bij 14</w:t>
      </w:r>
      <w:r w:rsidR="006E5466">
        <w:rPr>
          <w:noProof/>
          <w:position w:val="-6"/>
        </w:rPr>
        <w:drawing>
          <wp:inline distT="0" distB="0" distL="0" distR="0">
            <wp:extent cx="121920" cy="14478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121920" cy="144780"/>
                    </a:xfrm>
                    <a:prstGeom prst="rect">
                      <a:avLst/>
                    </a:prstGeom>
                    <a:noFill/>
                    <a:ln w="9525">
                      <a:noFill/>
                      <a:miter lim="800000"/>
                      <a:headEnd/>
                      <a:tailEnd/>
                    </a:ln>
                  </pic:spPr>
                </pic:pic>
              </a:graphicData>
            </a:graphic>
          </wp:inline>
        </w:drawing>
      </w:r>
      <w:r>
        <w:t xml:space="preserve"> volgt dat fosfine, PH</w:t>
      </w:r>
      <w:r>
        <w:rPr>
          <w:vertAlign w:val="subscript"/>
        </w:rPr>
        <w:t>3</w:t>
      </w:r>
      <w:r>
        <w:t xml:space="preserve"> een weinig stabiele verbinding is die gemakkelijk ontleedt volgens:</w:t>
      </w:r>
    </w:p>
    <w:p w:rsidR="00A0546C" w:rsidRDefault="00A0546C" w:rsidP="00A0546C">
      <w:r>
        <w:t>4 PH</w:t>
      </w:r>
      <w:r>
        <w:rPr>
          <w:vertAlign w:val="subscript"/>
        </w:rPr>
        <w:t>3</w:t>
      </w:r>
      <w:r>
        <w:t xml:space="preserve">(g) </w:t>
      </w:r>
      <w:r>
        <w:sym w:font="Symbol" w:char="F0AE"/>
      </w:r>
      <w:r>
        <w:t xml:space="preserve"> P</w:t>
      </w:r>
      <w:r>
        <w:rPr>
          <w:vertAlign w:val="subscript"/>
        </w:rPr>
        <w:t>4</w:t>
      </w:r>
      <w:r>
        <w:t>(s) + 6 H</w:t>
      </w:r>
      <w:r>
        <w:rPr>
          <w:vertAlign w:val="subscript"/>
        </w:rPr>
        <w:t>2</w:t>
      </w:r>
      <w:r>
        <w:t>(g).</w:t>
      </w:r>
    </w:p>
    <w:p w:rsidR="00A0546C" w:rsidRDefault="00A0546C" w:rsidP="00A0546C">
      <w:pPr>
        <w:pStyle w:val="Vraag0"/>
      </w:pPr>
      <w:r>
        <w:tab/>
      </w:r>
      <w:fldSimple w:instr="SEQ 1_0 \* ARABIC \n">
        <w:r>
          <w:rPr>
            <w:noProof/>
          </w:rPr>
          <w:t>15</w:t>
        </w:r>
      </w:fldSimple>
      <w:r w:rsidR="006E5466">
        <w:rPr>
          <w:noProof/>
          <w:position w:val="-6"/>
        </w:rPr>
        <w:drawing>
          <wp:inline distT="0" distB="0" distL="0" distR="0">
            <wp:extent cx="137160" cy="16002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Leg uit dat het onwaarschijnlijk is dat deze reactie in één stap verloopt.</w:t>
      </w:r>
    </w:p>
    <w:p w:rsidR="00A0546C" w:rsidRDefault="00A0546C" w:rsidP="00A0546C">
      <w:r>
        <w:t xml:space="preserve">Je kunt de snelheid van een chemische reactie uitdrukken in de concentraties van de reagerende stoffen. Deze uitdrukking noemt men de snelheidsvergelijking. Stel bijvoorbeeld dat twee stoffen A en B met elkaar reageren, dan is de snelheidsvergelijking gelijk aan </w:t>
      </w:r>
      <w:r>
        <w:rPr>
          <w:i/>
        </w:rPr>
        <w:t>s</w:t>
      </w:r>
      <w:r>
        <w:t> = </w:t>
      </w:r>
      <w:r>
        <w:rPr>
          <w:i/>
        </w:rPr>
        <w:t>k</w:t>
      </w:r>
      <w:r>
        <w:t>[A]</w:t>
      </w:r>
      <w:r>
        <w:rPr>
          <w:vertAlign w:val="superscript"/>
        </w:rPr>
        <w:t>a</w:t>
      </w:r>
      <w:r>
        <w:t>[B]</w:t>
      </w:r>
      <w:r>
        <w:rPr>
          <w:vertAlign w:val="superscript"/>
        </w:rPr>
        <w:t>b</w:t>
      </w:r>
      <w:r>
        <w:t xml:space="preserve"> waarin a en b gehele of gebroken getallen zijn. De som van de exponenten in de snelheidsvergelijking (a+b) noemt men de orde van de reactie. Deze som zegt iets over het mechanisme van de reactie.</w:t>
      </w:r>
    </w:p>
    <w:p w:rsidR="00A0546C" w:rsidRDefault="00A0546C" w:rsidP="00A0546C">
      <w:pPr>
        <w:pStyle w:val="Stand"/>
      </w:pPr>
      <w:r>
        <w:t xml:space="preserve">Om de orde van bovenstaande reactie te bepalen werd bij een constante temperatuur van 440 </w:t>
      </w:r>
      <w:r>
        <w:rPr>
          <w:vertAlign w:val="superscript"/>
        </w:rPr>
        <w:t>o</w:t>
      </w:r>
      <w:r>
        <w:t>C 2,00 mol PH</w:t>
      </w:r>
      <w:r>
        <w:rPr>
          <w:vertAlign w:val="subscript"/>
        </w:rPr>
        <w:t>3</w:t>
      </w:r>
      <w:r>
        <w:t xml:space="preserve">(g) in een vat van 40,0 L gebracht. Bij de gegeven temperatuur ontleedt fosfine langzaam in fosfor en waterstof. Tijdens de ontleding neemt de druk in het vat toe. </w:t>
      </w:r>
    </w:p>
    <w:p w:rsidR="00A0546C" w:rsidRDefault="00A0546C" w:rsidP="00A0546C">
      <w:pPr>
        <w:pStyle w:val="Vraag0"/>
      </w:pPr>
      <w:r>
        <w:tab/>
      </w:r>
      <w:fldSimple w:instr="SEQ 1_0 \* ARABIC \n">
        <w:r>
          <w:rPr>
            <w:noProof/>
          </w:rPr>
          <w:t>16</w:t>
        </w:r>
      </w:fldSimple>
      <w:r w:rsidR="006E5466">
        <w:rPr>
          <w:noProof/>
          <w:position w:val="-6"/>
        </w:rPr>
        <w:drawing>
          <wp:inline distT="0" distB="0" distL="0" distR="0">
            <wp:extent cx="137160" cy="16002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Toon door berekening aan dat </w:t>
      </w:r>
      <w:r>
        <w:rPr>
          <w:i/>
        </w:rPr>
        <w:t>p</w:t>
      </w:r>
      <w:r>
        <w:rPr>
          <w:i/>
          <w:vertAlign w:val="subscript"/>
        </w:rPr>
        <w:t>t</w:t>
      </w:r>
      <w:r>
        <w:rPr>
          <w:vertAlign w:val="subscript"/>
        </w:rPr>
        <w:t xml:space="preserve"> = 0</w:t>
      </w:r>
      <w:r>
        <w:t xml:space="preserve"> = 2,96</w:t>
      </w:r>
      <w:r>
        <w:rPr>
          <w:b/>
        </w:rPr>
        <w:sym w:font="Symbol" w:char="F0D7"/>
      </w:r>
      <w:r>
        <w:t>10</w:t>
      </w:r>
      <w:r>
        <w:rPr>
          <w:vertAlign w:val="superscript"/>
        </w:rPr>
        <w:t>5</w:t>
      </w:r>
      <w:r>
        <w:t xml:space="preserve"> Pa.</w:t>
      </w:r>
    </w:p>
    <w:p w:rsidR="00A0546C" w:rsidRDefault="00A0546C" w:rsidP="00A0546C">
      <w:pPr>
        <w:pStyle w:val="Vraag0"/>
      </w:pPr>
      <w:r>
        <w:tab/>
      </w:r>
      <w:fldSimple w:instr="SEQ 1_0 \* ARABIC \n">
        <w:r>
          <w:rPr>
            <w:noProof/>
          </w:rPr>
          <w:t>17</w:t>
        </w:r>
      </w:fldSimple>
      <w:r w:rsidR="006E5466">
        <w:rPr>
          <w:noProof/>
          <w:position w:val="-6"/>
        </w:rPr>
        <w:drawing>
          <wp:inline distT="0" distB="0" distL="0" distR="0">
            <wp:extent cx="137160" cy="16002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Hoe groot is de druk (in Pa) als alle PH</w:t>
      </w:r>
      <w:r>
        <w:rPr>
          <w:vertAlign w:val="subscript"/>
        </w:rPr>
        <w:t>3</w:t>
      </w:r>
      <w:r>
        <w:t xml:space="preserve"> is omgezet?</w:t>
      </w:r>
    </w:p>
    <w:p w:rsidR="00A0546C" w:rsidRDefault="00A0546C" w:rsidP="00A0546C">
      <w:r>
        <w:lastRenderedPageBreak/>
        <w:t>Er bestaat een lineair verband tussen [PH</w:t>
      </w:r>
      <w:r>
        <w:rPr>
          <w:vertAlign w:val="subscript"/>
        </w:rPr>
        <w:t>3</w:t>
      </w:r>
      <w:r>
        <w:t>]</w:t>
      </w:r>
      <w:r>
        <w:rPr>
          <w:i/>
          <w:vertAlign w:val="subscript"/>
        </w:rPr>
        <w:t>t</w:t>
      </w:r>
      <w:r>
        <w:t xml:space="preserve"> en </w:t>
      </w:r>
      <w:r>
        <w:rPr>
          <w:i/>
        </w:rPr>
        <w:t>p</w:t>
      </w:r>
      <w:r>
        <w:rPr>
          <w:i/>
          <w:vertAlign w:val="subscript"/>
        </w:rPr>
        <w:t>t</w:t>
      </w:r>
      <w:r>
        <w:t>: [PH</w:t>
      </w:r>
      <w:r>
        <w:rPr>
          <w:vertAlign w:val="subscript"/>
        </w:rPr>
        <w:t>3</w:t>
      </w:r>
      <w:r>
        <w:t>]</w:t>
      </w:r>
      <w:r>
        <w:rPr>
          <w:i/>
          <w:vertAlign w:val="subscript"/>
        </w:rPr>
        <w:t>t</w:t>
      </w:r>
      <w:r>
        <w:t xml:space="preserve"> = 0,150 </w:t>
      </w:r>
      <w:r>
        <w:rPr>
          <w:rFonts w:ascii="Symbol" w:hAnsi="Symbol"/>
        </w:rPr>
        <w:t></w:t>
      </w:r>
      <w:r>
        <w:t xml:space="preserve"> 3,38</w:t>
      </w:r>
      <w:r>
        <w:rPr>
          <w:b/>
        </w:rPr>
        <w:sym w:font="Symbol" w:char="F0D7"/>
      </w:r>
      <w:r>
        <w:t>10</w:t>
      </w:r>
      <w:r>
        <w:rPr>
          <w:rFonts w:ascii="Symbol" w:hAnsi="Symbol"/>
          <w:vertAlign w:val="superscript"/>
        </w:rPr>
        <w:t></w:t>
      </w:r>
      <w:r>
        <w:rPr>
          <w:vertAlign w:val="superscript"/>
        </w:rPr>
        <w:t>7</w:t>
      </w:r>
      <w:r>
        <w:t xml:space="preserve"> </w:t>
      </w:r>
      <w:r>
        <w:rPr>
          <w:i/>
        </w:rPr>
        <w:t>p</w:t>
      </w:r>
      <w:r>
        <w:rPr>
          <w:i/>
          <w:vertAlign w:val="subscript"/>
        </w:rPr>
        <w:t>t</w:t>
      </w:r>
      <w:r>
        <w:t xml:space="preserve"> (in Pa).</w:t>
      </w:r>
    </w:p>
    <w:tbl>
      <w:tblPr>
        <w:tblW w:w="0" w:type="auto"/>
        <w:jc w:val="center"/>
        <w:tblLayout w:type="fixed"/>
        <w:tblCellMar>
          <w:left w:w="0" w:type="dxa"/>
          <w:right w:w="0" w:type="dxa"/>
        </w:tblCellMar>
        <w:tblLook w:val="0000"/>
      </w:tblPr>
      <w:tblGrid>
        <w:gridCol w:w="1418"/>
        <w:gridCol w:w="1417"/>
      </w:tblGrid>
      <w:tr w:rsidR="00A0546C">
        <w:trPr>
          <w:jc w:val="center"/>
        </w:trPr>
        <w:tc>
          <w:tcPr>
            <w:tcW w:w="1418" w:type="dxa"/>
            <w:tcBorders>
              <w:top w:val="single" w:sz="6" w:space="0" w:color="FFFFFF"/>
              <w:left w:val="single" w:sz="6" w:space="0" w:color="FFFFFF"/>
              <w:bottom w:val="single" w:sz="6" w:space="0" w:color="FFFFFF"/>
              <w:right w:val="single" w:sz="6" w:space="0" w:color="FFFFFF"/>
            </w:tcBorders>
          </w:tcPr>
          <w:p w:rsidR="00A0546C" w:rsidRDefault="00A0546C" w:rsidP="00A0546C">
            <w:pPr>
              <w:framePr w:vSpace="238" w:wrap="around" w:vAnchor="page" w:hAnchor="page" w:x="7933" w:y="11953"/>
              <w:ind w:left="18"/>
              <w:jc w:val="center"/>
            </w:pPr>
            <w:r>
              <w:t xml:space="preserve">tijd </w:t>
            </w:r>
            <w:r>
              <w:rPr>
                <w:i/>
              </w:rPr>
              <w:t>t</w:t>
            </w:r>
          </w:p>
          <w:p w:rsidR="00A0546C" w:rsidRDefault="00A0546C" w:rsidP="00A0546C">
            <w:pPr>
              <w:framePr w:vSpace="238" w:wrap="around" w:vAnchor="page" w:hAnchor="page" w:x="7933" w:y="11953"/>
              <w:ind w:left="18"/>
              <w:jc w:val="center"/>
            </w:pPr>
            <w:r>
              <w:t>in 10</w:t>
            </w:r>
            <w:r>
              <w:rPr>
                <w:vertAlign w:val="superscript"/>
              </w:rPr>
              <w:t>3</w:t>
            </w:r>
            <w:r>
              <w:t xml:space="preserve"> minuten</w:t>
            </w:r>
          </w:p>
        </w:tc>
        <w:tc>
          <w:tcPr>
            <w:tcW w:w="1417" w:type="dxa"/>
            <w:tcBorders>
              <w:top w:val="single" w:sz="6" w:space="0" w:color="FFFFFF"/>
              <w:left w:val="single" w:sz="7" w:space="0" w:color="000000"/>
              <w:bottom w:val="single" w:sz="6" w:space="0" w:color="FFFFFF"/>
              <w:right w:val="single" w:sz="6" w:space="0" w:color="FFFFFF"/>
            </w:tcBorders>
          </w:tcPr>
          <w:p w:rsidR="00A0546C" w:rsidRDefault="00A0546C" w:rsidP="00A0546C">
            <w:pPr>
              <w:framePr w:vSpace="238" w:wrap="around" w:vAnchor="page" w:hAnchor="page" w:x="7933" w:y="11953"/>
              <w:ind w:left="142"/>
              <w:jc w:val="center"/>
            </w:pPr>
            <w:r>
              <w:t xml:space="preserve">druk </w:t>
            </w:r>
            <w:r>
              <w:rPr>
                <w:i/>
              </w:rPr>
              <w:t>p</w:t>
            </w:r>
            <w:r>
              <w:rPr>
                <w:i/>
                <w:vertAlign w:val="subscript"/>
              </w:rPr>
              <w:t>t</w:t>
            </w:r>
          </w:p>
          <w:p w:rsidR="00A0546C" w:rsidRDefault="00A0546C" w:rsidP="00A0546C">
            <w:pPr>
              <w:framePr w:vSpace="238" w:wrap="around" w:vAnchor="page" w:hAnchor="page" w:x="7933" w:y="11953"/>
              <w:ind w:left="142"/>
              <w:jc w:val="center"/>
            </w:pPr>
            <w:r>
              <w:t>in 10</w:t>
            </w:r>
            <w:r>
              <w:rPr>
                <w:vertAlign w:val="superscript"/>
              </w:rPr>
              <w:t>5</w:t>
            </w:r>
            <w:r>
              <w:t xml:space="preserve"> Pascal</w:t>
            </w:r>
          </w:p>
        </w:tc>
      </w:tr>
      <w:tr w:rsidR="00A0546C">
        <w:trPr>
          <w:jc w:val="center"/>
        </w:trPr>
        <w:tc>
          <w:tcPr>
            <w:tcW w:w="1418" w:type="dxa"/>
            <w:tcBorders>
              <w:top w:val="single" w:sz="7" w:space="0" w:color="000000"/>
              <w:left w:val="single" w:sz="6" w:space="0" w:color="FFFFFF"/>
              <w:bottom w:val="single" w:sz="6" w:space="0" w:color="FFFFFF"/>
              <w:right w:val="single" w:sz="6" w:space="0" w:color="FFFFFF"/>
            </w:tcBorders>
          </w:tcPr>
          <w:p w:rsidR="00A0546C" w:rsidRDefault="00A0546C" w:rsidP="00A0546C">
            <w:pPr>
              <w:framePr w:vSpace="238" w:wrap="around" w:vAnchor="page" w:hAnchor="page" w:x="7933" w:y="11953"/>
              <w:ind w:left="18"/>
              <w:jc w:val="center"/>
            </w:pPr>
            <w:r>
              <w:t>0,00</w:t>
            </w:r>
          </w:p>
          <w:p w:rsidR="00A0546C" w:rsidRDefault="00A0546C" w:rsidP="00A0546C">
            <w:pPr>
              <w:framePr w:vSpace="238" w:wrap="around" w:vAnchor="page" w:hAnchor="page" w:x="7933" w:y="11953"/>
              <w:ind w:left="18"/>
              <w:jc w:val="center"/>
            </w:pPr>
            <w:r>
              <w:t>0,50</w:t>
            </w:r>
          </w:p>
          <w:p w:rsidR="00A0546C" w:rsidRDefault="00A0546C" w:rsidP="00A0546C">
            <w:pPr>
              <w:framePr w:vSpace="238" w:wrap="around" w:vAnchor="page" w:hAnchor="page" w:x="7933" w:y="11953"/>
              <w:ind w:left="18"/>
              <w:jc w:val="center"/>
            </w:pPr>
            <w:r>
              <w:t>1,00</w:t>
            </w:r>
          </w:p>
          <w:p w:rsidR="00A0546C" w:rsidRDefault="00A0546C" w:rsidP="00A0546C">
            <w:pPr>
              <w:framePr w:vSpace="238" w:wrap="around" w:vAnchor="page" w:hAnchor="page" w:x="7933" w:y="11953"/>
              <w:ind w:left="18"/>
              <w:jc w:val="center"/>
            </w:pPr>
            <w:r>
              <w:t>2,00</w:t>
            </w:r>
          </w:p>
          <w:p w:rsidR="00A0546C" w:rsidRDefault="00A0546C" w:rsidP="00A0546C">
            <w:pPr>
              <w:framePr w:vSpace="238" w:wrap="around" w:vAnchor="page" w:hAnchor="page" w:x="7933" w:y="11953"/>
              <w:ind w:left="18"/>
              <w:jc w:val="center"/>
            </w:pPr>
            <w:r>
              <w:t>3,50</w:t>
            </w:r>
          </w:p>
          <w:p w:rsidR="00A0546C" w:rsidRDefault="00A0546C" w:rsidP="00A0546C">
            <w:pPr>
              <w:framePr w:vSpace="238" w:wrap="around" w:vAnchor="page" w:hAnchor="page" w:x="7933" w:y="11953"/>
              <w:ind w:left="18"/>
              <w:jc w:val="center"/>
            </w:pPr>
            <w:r>
              <w:t>5,50</w:t>
            </w:r>
          </w:p>
          <w:p w:rsidR="00A0546C" w:rsidRDefault="00A0546C" w:rsidP="00A0546C">
            <w:pPr>
              <w:framePr w:vSpace="238" w:wrap="around" w:vAnchor="page" w:hAnchor="page" w:x="7933" w:y="11953"/>
              <w:ind w:left="18"/>
              <w:jc w:val="center"/>
            </w:pPr>
            <w:r>
              <w:t>8,00</w:t>
            </w:r>
          </w:p>
        </w:tc>
        <w:tc>
          <w:tcPr>
            <w:tcW w:w="1417" w:type="dxa"/>
            <w:tcBorders>
              <w:top w:val="single" w:sz="7" w:space="0" w:color="000000"/>
              <w:left w:val="single" w:sz="7" w:space="0" w:color="000000"/>
              <w:bottom w:val="single" w:sz="6" w:space="0" w:color="FFFFFF"/>
              <w:right w:val="single" w:sz="6" w:space="0" w:color="FFFFFF"/>
            </w:tcBorders>
          </w:tcPr>
          <w:p w:rsidR="00A0546C" w:rsidRDefault="00A0546C" w:rsidP="00A0546C">
            <w:pPr>
              <w:framePr w:vSpace="238" w:wrap="around" w:vAnchor="page" w:hAnchor="page" w:x="7933" w:y="11953"/>
              <w:ind w:left="142"/>
              <w:jc w:val="center"/>
            </w:pPr>
            <w:r>
              <w:t>2,96</w:t>
            </w:r>
          </w:p>
          <w:p w:rsidR="00A0546C" w:rsidRDefault="00A0546C" w:rsidP="00A0546C">
            <w:pPr>
              <w:framePr w:vSpace="238" w:wrap="around" w:vAnchor="page" w:hAnchor="page" w:x="7933" w:y="11953"/>
              <w:ind w:left="142"/>
              <w:jc w:val="center"/>
            </w:pPr>
            <w:r>
              <w:t>3,01</w:t>
            </w:r>
          </w:p>
          <w:p w:rsidR="00A0546C" w:rsidRDefault="00A0546C" w:rsidP="00A0546C">
            <w:pPr>
              <w:framePr w:vSpace="238" w:wrap="around" w:vAnchor="page" w:hAnchor="page" w:x="7933" w:y="11953"/>
              <w:ind w:left="142"/>
              <w:jc w:val="center"/>
            </w:pPr>
            <w:r>
              <w:t>3,08</w:t>
            </w:r>
          </w:p>
          <w:p w:rsidR="00A0546C" w:rsidRDefault="00A0546C" w:rsidP="00A0546C">
            <w:pPr>
              <w:framePr w:vSpace="238" w:wrap="around" w:vAnchor="page" w:hAnchor="page" w:x="7933" w:y="11953"/>
              <w:ind w:left="142"/>
              <w:jc w:val="center"/>
            </w:pPr>
            <w:r>
              <w:t>3,20</w:t>
            </w:r>
          </w:p>
          <w:p w:rsidR="00A0546C" w:rsidRDefault="00A0546C" w:rsidP="00A0546C">
            <w:pPr>
              <w:framePr w:vSpace="238" w:wrap="around" w:vAnchor="page" w:hAnchor="page" w:x="7933" w:y="11953"/>
              <w:ind w:left="142"/>
              <w:jc w:val="center"/>
            </w:pPr>
            <w:r>
              <w:t>3,36</w:t>
            </w:r>
          </w:p>
          <w:p w:rsidR="00A0546C" w:rsidRDefault="00A0546C" w:rsidP="00A0546C">
            <w:pPr>
              <w:framePr w:vSpace="238" w:wrap="around" w:vAnchor="page" w:hAnchor="page" w:x="7933" w:y="11953"/>
              <w:ind w:left="142"/>
              <w:jc w:val="center"/>
            </w:pPr>
            <w:r>
              <w:t>3,54</w:t>
            </w:r>
          </w:p>
          <w:p w:rsidR="00A0546C" w:rsidRDefault="00A0546C" w:rsidP="00A0546C">
            <w:pPr>
              <w:framePr w:vSpace="238" w:wrap="around" w:vAnchor="page" w:hAnchor="page" w:x="7933" w:y="11953"/>
              <w:ind w:left="142"/>
              <w:jc w:val="center"/>
            </w:pPr>
            <w:r>
              <w:t>3,72</w:t>
            </w:r>
          </w:p>
        </w:tc>
      </w:tr>
    </w:tbl>
    <w:p w:rsidR="00A0546C" w:rsidRDefault="00A0546C" w:rsidP="00A0546C">
      <w:pPr>
        <w:pStyle w:val="Vraag0"/>
      </w:pPr>
      <w:r>
        <w:tab/>
      </w:r>
      <w:fldSimple w:instr="SEQ 1_0 \* ARABIC \n">
        <w:r>
          <w:rPr>
            <w:noProof/>
          </w:rPr>
          <w:t>18</w:t>
        </w:r>
      </w:fldSimple>
      <w:r w:rsidR="006E5466">
        <w:rPr>
          <w:noProof/>
          <w:position w:val="-6"/>
        </w:rPr>
        <w:drawing>
          <wp:inline distT="0" distB="0" distL="0" distR="0">
            <wp:extent cx="137160" cy="16002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Leid af dat voor deze reactie deze betrekking geldt.</w:t>
      </w:r>
    </w:p>
    <w:p w:rsidR="00A0546C" w:rsidRDefault="00A0546C" w:rsidP="00A0546C">
      <w:pPr>
        <w:pStyle w:val="Vraag0"/>
      </w:pPr>
      <w:r>
        <w:tab/>
      </w:r>
      <w:fldSimple w:instr="SEQ 1_0 \* ARABIC \n">
        <w:r>
          <w:rPr>
            <w:noProof/>
          </w:rPr>
          <w:t>19</w:t>
        </w:r>
      </w:fldSimple>
      <w:r w:rsidR="006E5466">
        <w:rPr>
          <w:noProof/>
          <w:position w:val="-6"/>
        </w:rPr>
        <w:drawing>
          <wp:inline distT="0" distB="0" distL="0" distR="0">
            <wp:extent cx="137160" cy="16002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sym w:font="Symbol" w:char="F0B7"/>
      </w:r>
      <w:r>
        <w:t xml:space="preserve"> Bereken met behulp van de tabel en de gegeven betrekking de waarde van ln</w:t>
      </w:r>
      <w:r w:rsidRPr="003D71B6">
        <w:rPr>
          <w:position w:val="-30"/>
        </w:rPr>
        <w:object w:dxaOrig="740" w:dyaOrig="680">
          <v:shape id="_x0000_i1032" type="#_x0000_t75" style="width:37.2pt;height:34.2pt" o:ole="" fillcolor="window">
            <v:imagedata r:id="rId22" o:title=""/>
          </v:shape>
          <o:OLEObject Type="Embed" ProgID="Equation.3" ShapeID="_x0000_i1032" DrawAspect="Content" ObjectID="_1314800061" r:id="rId23"/>
        </w:object>
      </w:r>
      <w:r>
        <w:t xml:space="preserve"> voor elk tijdstip </w:t>
      </w:r>
      <w:r>
        <w:rPr>
          <w:i/>
        </w:rPr>
        <w:t>t</w:t>
      </w:r>
      <w:r>
        <w:t xml:space="preserve"> en zet in de bijgeleverde grafiek (zie bijlage!) de gevonden waarden uit tegen de tijd in minuten.</w:t>
      </w:r>
    </w:p>
    <w:p w:rsidR="00A0546C" w:rsidRDefault="00A0546C" w:rsidP="00A0546C">
      <w:r>
        <w:sym w:font="Symbol" w:char="F0B7"/>
      </w:r>
      <w:r>
        <w:t xml:space="preserve"> Leg, eventueel met behulp van BINAS, tabel 36 A uit, dat de ontleding van fosfine een eerste</w:t>
      </w:r>
      <w:r>
        <w:rPr>
          <w:rFonts w:ascii="Symbol" w:hAnsi="Symbol"/>
        </w:rPr>
        <w:t></w:t>
      </w:r>
      <w:r>
        <w:t>orde-reactie is.</w:t>
      </w:r>
    </w:p>
    <w:p w:rsidR="00A0546C" w:rsidRDefault="00A0546C" w:rsidP="00A0546C">
      <w:pPr>
        <w:pStyle w:val="Vraag0"/>
      </w:pPr>
      <w:r>
        <w:tab/>
      </w:r>
      <w:fldSimple w:instr="SEQ 1_0 \* ARABIC \n">
        <w:r>
          <w:rPr>
            <w:noProof/>
          </w:rPr>
          <w:t>20</w:t>
        </w:r>
      </w:fldSimple>
      <w:r w:rsidR="006E5466">
        <w:rPr>
          <w:noProof/>
          <w:position w:val="-6"/>
        </w:rPr>
        <w:drawing>
          <wp:inline distT="0" distB="0" distL="0" distR="0">
            <wp:extent cx="137160" cy="160020"/>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Bereken de reactiesnelheidsconstante </w:t>
      </w:r>
      <w:r>
        <w:rPr>
          <w:i/>
        </w:rPr>
        <w:t>k</w:t>
      </w:r>
      <w:r>
        <w:t xml:space="preserve"> en, op </w:t>
      </w:r>
      <w:r>
        <w:rPr>
          <w:i/>
        </w:rPr>
        <w:t>t</w:t>
      </w:r>
      <w:r>
        <w:t xml:space="preserve"> = 1,00</w:t>
      </w:r>
      <w:r>
        <w:rPr>
          <w:b/>
        </w:rPr>
        <w:t>.</w:t>
      </w:r>
      <w:r>
        <w:t>10</w:t>
      </w:r>
      <w:r>
        <w:rPr>
          <w:vertAlign w:val="superscript"/>
        </w:rPr>
        <w:t>3</w:t>
      </w:r>
      <w:r>
        <w:t xml:space="preserve"> minuten, de reactiesnelheid </w:t>
      </w:r>
      <w:r>
        <w:rPr>
          <w:i/>
        </w:rPr>
        <w:t>s</w:t>
      </w:r>
      <w:r>
        <w:t>. Vermeld de juiste eenheden.</w:t>
      </w:r>
    </w:p>
    <w:p w:rsidR="00A0546C" w:rsidRDefault="003D71B6" w:rsidP="0001439E">
      <w:pPr>
        <w:pStyle w:val="Opgave"/>
      </w:pPr>
      <w:r>
        <w:pict>
          <v:shape id="_x0000_s1029" type="#_x0000_t75" style="position:absolute;margin-left:318.35pt;margin-top:37.35pt;width:112.3pt;height:81.15pt;z-index:251658752" o:allowincell="f">
            <v:imagedata r:id="rId24" o:title=""/>
            <w10:wrap type="square"/>
          </v:shape>
          <o:OLEObject Type="Embed" ProgID="ACD.ChemSketch.20" ShapeID="_x0000_s1029" DrawAspect="Content" ObjectID="_1314800077" r:id="rId25"/>
        </w:pict>
      </w:r>
      <w:r w:rsidR="00A0546C">
        <w:object w:dxaOrig="721" w:dyaOrig="481">
          <v:shape id="_x0000_i1033" type="#_x0000_t75" style="width:28.2pt;height:18.6pt" o:ole="" fillcolor="window">
            <v:imagedata r:id="rId9" o:title=""/>
          </v:shape>
          <o:OLEObject Type="Embed" ProgID="Word.Picture.8" ShapeID="_x0000_i1033" DrawAspect="Content" ObjectID="_1314800062" r:id="rId26"/>
        </w:object>
      </w:r>
      <w:r w:rsidR="00A0546C">
        <w:tab/>
        <w:t>OPGAVE 5</w:t>
      </w:r>
    </w:p>
    <w:p w:rsidR="00A0546C" w:rsidRDefault="00A0546C" w:rsidP="00A0546C">
      <w:r>
        <w:t xml:space="preserve">Van 20 </w:t>
      </w:r>
      <w:r>
        <w:rPr>
          <w:rFonts w:ascii="Symbol" w:hAnsi="Symbol"/>
        </w:rPr>
        <w:t></w:t>
      </w:r>
      <w:r>
        <w:rPr>
          <w:rFonts w:ascii="Symbol" w:hAnsi="Symbol"/>
        </w:rPr>
        <w:t></w:t>
      </w:r>
      <w:r>
        <w:t>aminozuren die bij de synthese van eiwitten een rol spelen staan in BINAS</w:t>
      </w:r>
      <w:r>
        <w:rPr>
          <w:rFonts w:ascii="Symbol" w:hAnsi="Symbol"/>
        </w:rPr>
        <w:t></w:t>
      </w:r>
      <w:r>
        <w:t xml:space="preserve">tabel 67 C1 de structuurformules met bijbehorend drielettersymbool. Deze </w:t>
      </w:r>
      <w:r>
        <w:rPr>
          <w:rFonts w:ascii="Symbol" w:hAnsi="Symbol"/>
        </w:rPr>
        <w:t></w:t>
      </w:r>
      <w:r>
        <w:rPr>
          <w:rFonts w:ascii="Symbol" w:hAnsi="Symbol"/>
        </w:rPr>
        <w:t></w:t>
      </w:r>
      <w:r>
        <w:t>aminozuren hebben allemaal dezelfde grondvorm. Hierin stelt Z de zijketen voor, die in elk aminozuur anders is.</w:t>
      </w:r>
    </w:p>
    <w:p w:rsidR="00A0546C" w:rsidRDefault="00A0546C" w:rsidP="00A0546C">
      <w:r>
        <w:rPr>
          <w:rFonts w:ascii="Symbol" w:hAnsi="Symbol"/>
        </w:rPr>
        <w:t></w:t>
      </w:r>
      <w:r>
        <w:t>-Aminozuren kunnen onderling reageren tot peptiden onder afsplitsing van watermoleculen.</w:t>
      </w:r>
    </w:p>
    <w:p w:rsidR="00A0546C" w:rsidRDefault="00A0546C" w:rsidP="00A0546C">
      <w:pPr>
        <w:pStyle w:val="Vraag0"/>
      </w:pPr>
      <w:r>
        <w:tab/>
      </w:r>
      <w:fldSimple w:instr="SEQ 1_0 \* ARABIC \n">
        <w:r>
          <w:rPr>
            <w:noProof/>
          </w:rPr>
          <w:t>21</w:t>
        </w:r>
      </w:fldSimple>
      <w:r w:rsidR="006E5466">
        <w:rPr>
          <w:noProof/>
          <w:position w:val="-6"/>
        </w:rPr>
        <w:drawing>
          <wp:inline distT="0" distB="0" distL="0" distR="0">
            <wp:extent cx="137160" cy="16002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structuurformule van het dipeptide H</w:t>
      </w:r>
      <w:r>
        <w:rPr>
          <w:vertAlign w:val="subscript"/>
        </w:rPr>
        <w:t>2</w:t>
      </w:r>
      <w:r>
        <w:t>N</w:t>
      </w:r>
      <w:r>
        <w:rPr>
          <w:rFonts w:ascii="Symbol" w:hAnsi="Symbol"/>
        </w:rPr>
        <w:t></w:t>
      </w:r>
      <w:r>
        <w:t>Ala</w:t>
      </w:r>
      <w:r>
        <w:rPr>
          <w:rFonts w:ascii="Symbol" w:hAnsi="Symbol"/>
        </w:rPr>
        <w:t></w:t>
      </w:r>
      <w:r>
        <w:t>Val</w:t>
      </w:r>
      <w:r>
        <w:rPr>
          <w:rFonts w:ascii="Symbol" w:hAnsi="Symbol"/>
        </w:rPr>
        <w:t></w:t>
      </w:r>
      <w:r>
        <w:t>COOH.</w:t>
      </w:r>
    </w:p>
    <w:p w:rsidR="00A0546C" w:rsidRDefault="00A0546C" w:rsidP="00A0546C">
      <w:r>
        <w:t>Lange aminozuurkettingen noemt men wel eiwitten. Vele eiwitten hebben een katalytische werking. Zulke eiwitten noemt men enzymen. Omdat bij het aan elkaar rijgen van de aminozuurkralen tot een eiwitketting nog veel zure en basische groepen overblijven, is de pH een belangrijke factor, zowel voor de structuur van eiwitten, als voor de enzymwerking ervan. Hieronder volgen daarvan enkele voorbeelden.</w:t>
      </w:r>
    </w:p>
    <w:p w:rsidR="00A0546C" w:rsidRDefault="00A0546C" w:rsidP="00A0546C">
      <w:r>
        <w:t>Voor zuur-basekoppels (HB/B</w:t>
      </w:r>
      <w:r>
        <w:rPr>
          <w:rFonts w:ascii="Symbol" w:hAnsi="Symbol"/>
          <w:vertAlign w:val="superscript"/>
        </w:rPr>
        <w:t></w:t>
      </w:r>
      <w:r>
        <w:t>) geldt dat als pH = p</w:t>
      </w:r>
      <w:r>
        <w:rPr>
          <w:i/>
        </w:rPr>
        <w:t>K</w:t>
      </w:r>
      <w:r>
        <w:rPr>
          <w:vertAlign w:val="subscript"/>
        </w:rPr>
        <w:t>z</w:t>
      </w:r>
      <w:r>
        <w:t xml:space="preserve"> dan [HB] = [B</w:t>
      </w:r>
      <w:r>
        <w:rPr>
          <w:vertAlign w:val="superscript"/>
        </w:rPr>
        <w:sym w:font="Symbol" w:char="F02D"/>
      </w:r>
      <w:r>
        <w:t>].</w:t>
      </w:r>
    </w:p>
    <w:p w:rsidR="00A0546C" w:rsidRDefault="00A0546C" w:rsidP="00A0546C">
      <w:pPr>
        <w:pStyle w:val="Vraag0"/>
      </w:pPr>
      <w:r>
        <w:tab/>
      </w:r>
      <w:fldSimple w:instr="SEQ 1_0 \* ARABIC \n">
        <w:r>
          <w:rPr>
            <w:noProof/>
          </w:rPr>
          <w:t>22</w:t>
        </w:r>
      </w:fldSimple>
      <w:r w:rsidR="006E5466">
        <w:rPr>
          <w:noProof/>
          <w:position w:val="-6"/>
        </w:rPr>
        <w:drawing>
          <wp:inline distT="0" distB="0" distL="0" distR="0">
            <wp:extent cx="137160" cy="16002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Toon dit aan.</w:t>
      </w:r>
    </w:p>
    <w:p w:rsidR="00A0546C" w:rsidRDefault="00A0546C" w:rsidP="00A0546C">
      <w:r>
        <w:t>Uit bovenstaande relatie volgt dat bij pH &lt; p</w:t>
      </w:r>
      <w:r>
        <w:rPr>
          <w:i/>
        </w:rPr>
        <w:t>K</w:t>
      </w:r>
      <w:r>
        <w:rPr>
          <w:vertAlign w:val="subscript"/>
        </w:rPr>
        <w:t>z</w:t>
      </w:r>
      <w:r>
        <w:t xml:space="preserve"> het zuur/basekoppel overwegend in de zure vorm zit.</w:t>
      </w:r>
    </w:p>
    <w:p w:rsidR="00A0546C" w:rsidRDefault="00A0546C" w:rsidP="00A0546C">
      <w:r>
        <w:t>Hieronder staat een tabel met p</w:t>
      </w:r>
      <w:r>
        <w:rPr>
          <w:i/>
        </w:rPr>
        <w:t>K</w:t>
      </w:r>
      <w:r>
        <w:rPr>
          <w:vertAlign w:val="subscript"/>
        </w:rPr>
        <w:t>z</w:t>
      </w:r>
      <w:r>
        <w:t xml:space="preserve">-waarden van enkele aminozuren bij 25 </w:t>
      </w:r>
      <w:r>
        <w:rPr>
          <w:vertAlign w:val="superscript"/>
        </w:rPr>
        <w:t>o</w:t>
      </w:r>
      <w:r>
        <w:t>C. Je mag aannemen dat de p</w:t>
      </w:r>
      <w:r>
        <w:rPr>
          <w:i/>
        </w:rPr>
        <w:t>K</w:t>
      </w:r>
      <w:r>
        <w:rPr>
          <w:vertAlign w:val="subscript"/>
        </w:rPr>
        <w:t>z</w:t>
      </w:r>
      <w:r>
        <w:t xml:space="preserve">-waarden van de zure en basische groepen in een eiwit dezelfde waarde hebben als in de afzonderlijke </w:t>
      </w:r>
      <w:r>
        <w:rPr>
          <w:rFonts w:ascii="Symbol" w:hAnsi="Symbol"/>
        </w:rPr>
        <w:t></w:t>
      </w:r>
      <w:r>
        <w:t>-aminozuren.</w:t>
      </w:r>
    </w:p>
    <w:p w:rsidR="00A0546C" w:rsidRDefault="003D71B6" w:rsidP="00A0546C">
      <w:pPr>
        <w:pStyle w:val="HexUitspr"/>
        <w:rPr>
          <w:sz w:val="20"/>
        </w:rPr>
      </w:pPr>
      <w:r>
        <w:rPr>
          <w:noProof/>
          <w:sz w:val="20"/>
        </w:rPr>
        <w:lastRenderedPageBreak/>
        <w:pict>
          <v:shapetype id="_x0000_t202" coordsize="21600,21600" o:spt="202" path="m,l,21600r21600,l21600,xe">
            <v:stroke joinstyle="miter"/>
            <v:path gradientshapeok="t" o:connecttype="rect"/>
          </v:shapetype>
          <v:shape id="_x0000_s1028" type="#_x0000_t202" style="position:absolute;margin-left:188.75pt;margin-top:43.2pt;width:237.6pt;height:172.8pt;z-index:251657728;mso-position-vertical-relative:page" o:allowincell="f" filled="f" stroked="f">
            <v:textbox style="mso-next-textbox:#_x0000_s1028">
              <w:txbxContent>
                <w:tbl>
                  <w:tblPr>
                    <w:tblW w:w="0" w:type="auto"/>
                    <w:tblInd w:w="-86" w:type="dxa"/>
                    <w:tblBorders>
                      <w:insideH w:val="single" w:sz="4" w:space="0" w:color="auto"/>
                      <w:insideV w:val="single" w:sz="4" w:space="0" w:color="auto"/>
                    </w:tblBorders>
                    <w:tblLayout w:type="fixed"/>
                    <w:tblCellMar>
                      <w:left w:w="56" w:type="dxa"/>
                      <w:right w:w="56" w:type="dxa"/>
                    </w:tblCellMar>
                    <w:tblLook w:val="0000"/>
                  </w:tblPr>
                  <w:tblGrid>
                    <w:gridCol w:w="1573"/>
                    <w:gridCol w:w="1121"/>
                    <w:gridCol w:w="992"/>
                    <w:gridCol w:w="992"/>
                  </w:tblGrid>
                  <w:tr w:rsidR="00A0546C">
                    <w:tc>
                      <w:tcPr>
                        <w:tcW w:w="1573" w:type="dxa"/>
                      </w:tcPr>
                      <w:p w:rsidR="00A0546C" w:rsidRDefault="00A0546C">
                        <w:pPr>
                          <w:pageBreakBefore/>
                          <w:widowControl w:val="0"/>
                          <w:ind w:left="156"/>
                          <w:rPr>
                            <w:sz w:val="20"/>
                          </w:rPr>
                        </w:pPr>
                        <w:r>
                          <w:rPr>
                            <w:sz w:val="20"/>
                          </w:rPr>
                          <w:t>aminozuur</w:t>
                        </w:r>
                      </w:p>
                    </w:tc>
                    <w:tc>
                      <w:tcPr>
                        <w:tcW w:w="1121" w:type="dxa"/>
                      </w:tcPr>
                      <w:p w:rsidR="00A0546C" w:rsidRDefault="00A0546C">
                        <w:pPr>
                          <w:pageBreakBefore/>
                          <w:widowControl w:val="0"/>
                          <w:ind w:left="157"/>
                          <w:jc w:val="center"/>
                          <w:rPr>
                            <w:sz w:val="20"/>
                          </w:rPr>
                        </w:pPr>
                        <w:r>
                          <w:rPr>
                            <w:sz w:val="20"/>
                          </w:rPr>
                          <w:t>p</w:t>
                        </w:r>
                        <w:r>
                          <w:rPr>
                            <w:i/>
                            <w:sz w:val="20"/>
                          </w:rPr>
                          <w:t>K</w:t>
                        </w:r>
                        <w:r>
                          <w:rPr>
                            <w:sz w:val="20"/>
                            <w:vertAlign w:val="subscript"/>
                          </w:rPr>
                          <w:t>z</w:t>
                        </w:r>
                      </w:p>
                      <w:p w:rsidR="00A0546C" w:rsidRDefault="00A0546C">
                        <w:pPr>
                          <w:pageBreakBefore/>
                          <w:widowControl w:val="0"/>
                          <w:ind w:left="157"/>
                          <w:jc w:val="center"/>
                          <w:rPr>
                            <w:sz w:val="20"/>
                          </w:rPr>
                        </w:pPr>
                        <w:r>
                          <w:rPr>
                            <w:rFonts w:ascii="Symbol" w:hAnsi="Symbol"/>
                            <w:sz w:val="20"/>
                          </w:rPr>
                          <w:t></w:t>
                        </w:r>
                        <w:r>
                          <w:rPr>
                            <w:rFonts w:ascii="Symbol" w:hAnsi="Symbol"/>
                            <w:sz w:val="20"/>
                          </w:rPr>
                          <w:t></w:t>
                        </w:r>
                        <w:r>
                          <w:rPr>
                            <w:sz w:val="20"/>
                          </w:rPr>
                          <w:t>COOH</w:t>
                        </w:r>
                      </w:p>
                    </w:tc>
                    <w:tc>
                      <w:tcPr>
                        <w:tcW w:w="992" w:type="dxa"/>
                      </w:tcPr>
                      <w:p w:rsidR="00A0546C" w:rsidRDefault="00A0546C">
                        <w:pPr>
                          <w:pageBreakBefore/>
                          <w:widowControl w:val="0"/>
                          <w:ind w:left="157"/>
                          <w:jc w:val="center"/>
                          <w:rPr>
                            <w:sz w:val="20"/>
                          </w:rPr>
                        </w:pPr>
                        <w:r>
                          <w:rPr>
                            <w:sz w:val="20"/>
                          </w:rPr>
                          <w:t>p</w:t>
                        </w:r>
                        <w:r>
                          <w:rPr>
                            <w:i/>
                            <w:sz w:val="20"/>
                          </w:rPr>
                          <w:t>K</w:t>
                        </w:r>
                        <w:r>
                          <w:rPr>
                            <w:sz w:val="20"/>
                            <w:vertAlign w:val="subscript"/>
                          </w:rPr>
                          <w:t>z</w:t>
                        </w:r>
                      </w:p>
                      <w:p w:rsidR="00A0546C" w:rsidRDefault="00A0546C">
                        <w:pPr>
                          <w:pageBreakBefore/>
                          <w:widowControl w:val="0"/>
                          <w:ind w:left="157"/>
                          <w:jc w:val="center"/>
                          <w:rPr>
                            <w:sz w:val="20"/>
                          </w:rPr>
                        </w:pPr>
                        <w:r>
                          <w:rPr>
                            <w:rFonts w:ascii="Symbol" w:hAnsi="Symbol"/>
                            <w:sz w:val="20"/>
                          </w:rPr>
                          <w:t></w:t>
                        </w:r>
                        <w:r>
                          <w:rPr>
                            <w:rFonts w:ascii="Symbol" w:hAnsi="Symbol"/>
                            <w:sz w:val="20"/>
                          </w:rPr>
                          <w:t></w:t>
                        </w:r>
                        <w:r>
                          <w:rPr>
                            <w:sz w:val="20"/>
                          </w:rPr>
                          <w:t>NH</w:t>
                        </w:r>
                        <w:r>
                          <w:rPr>
                            <w:sz w:val="20"/>
                            <w:vertAlign w:val="subscript"/>
                          </w:rPr>
                          <w:t>3</w:t>
                        </w:r>
                        <w:r>
                          <w:rPr>
                            <w:sz w:val="20"/>
                            <w:vertAlign w:val="superscript"/>
                          </w:rPr>
                          <w:t>+</w:t>
                        </w:r>
                      </w:p>
                    </w:tc>
                    <w:tc>
                      <w:tcPr>
                        <w:tcW w:w="992" w:type="dxa"/>
                      </w:tcPr>
                      <w:p w:rsidR="00A0546C" w:rsidRDefault="00A0546C">
                        <w:pPr>
                          <w:pageBreakBefore/>
                          <w:widowControl w:val="0"/>
                          <w:ind w:left="157"/>
                          <w:jc w:val="center"/>
                          <w:rPr>
                            <w:sz w:val="20"/>
                          </w:rPr>
                        </w:pPr>
                        <w:r>
                          <w:rPr>
                            <w:sz w:val="20"/>
                          </w:rPr>
                          <w:t>p</w:t>
                        </w:r>
                        <w:r>
                          <w:rPr>
                            <w:i/>
                            <w:sz w:val="20"/>
                          </w:rPr>
                          <w:t>K</w:t>
                        </w:r>
                        <w:r>
                          <w:rPr>
                            <w:sz w:val="20"/>
                            <w:vertAlign w:val="subscript"/>
                          </w:rPr>
                          <w:t>z</w:t>
                        </w:r>
                      </w:p>
                      <w:p w:rsidR="00A0546C" w:rsidRDefault="00A0546C">
                        <w:pPr>
                          <w:pageBreakBefore/>
                          <w:widowControl w:val="0"/>
                          <w:ind w:left="157"/>
                          <w:jc w:val="center"/>
                          <w:rPr>
                            <w:sz w:val="20"/>
                          </w:rPr>
                        </w:pPr>
                        <w:r>
                          <w:rPr>
                            <w:sz w:val="20"/>
                          </w:rPr>
                          <w:t>zijketen</w:t>
                        </w:r>
                      </w:p>
                    </w:tc>
                  </w:tr>
                  <w:tr w:rsidR="00A0546C">
                    <w:tc>
                      <w:tcPr>
                        <w:tcW w:w="1573" w:type="dxa"/>
                      </w:tcPr>
                      <w:p w:rsidR="00A0546C" w:rsidRPr="00F120D1" w:rsidRDefault="00A0546C">
                        <w:pPr>
                          <w:widowControl w:val="0"/>
                          <w:ind w:left="159"/>
                          <w:rPr>
                            <w:sz w:val="20"/>
                            <w:lang w:val="en-GB"/>
                          </w:rPr>
                        </w:pPr>
                        <w:r w:rsidRPr="00F120D1">
                          <w:rPr>
                            <w:sz w:val="20"/>
                            <w:lang w:val="en-GB"/>
                          </w:rPr>
                          <w:t>alanine</w:t>
                        </w:r>
                      </w:p>
                      <w:p w:rsidR="00A0546C" w:rsidRPr="00F120D1" w:rsidRDefault="00A0546C">
                        <w:pPr>
                          <w:widowControl w:val="0"/>
                          <w:ind w:left="159"/>
                          <w:rPr>
                            <w:sz w:val="20"/>
                            <w:lang w:val="en-GB"/>
                          </w:rPr>
                        </w:pPr>
                        <w:r w:rsidRPr="00F120D1">
                          <w:rPr>
                            <w:sz w:val="20"/>
                            <w:lang w:val="en-GB"/>
                          </w:rPr>
                          <w:t>glycine</w:t>
                        </w:r>
                      </w:p>
                      <w:p w:rsidR="00A0546C" w:rsidRPr="00F120D1" w:rsidRDefault="00A0546C">
                        <w:pPr>
                          <w:widowControl w:val="0"/>
                          <w:ind w:left="159"/>
                          <w:rPr>
                            <w:sz w:val="20"/>
                            <w:lang w:val="en-GB"/>
                          </w:rPr>
                        </w:pPr>
                        <w:r w:rsidRPr="00F120D1">
                          <w:rPr>
                            <w:sz w:val="20"/>
                            <w:lang w:val="en-GB"/>
                          </w:rPr>
                          <w:t>fenylalanine</w:t>
                        </w:r>
                      </w:p>
                      <w:p w:rsidR="00A0546C" w:rsidRPr="00F120D1" w:rsidRDefault="00A0546C">
                        <w:pPr>
                          <w:widowControl w:val="0"/>
                          <w:ind w:left="159"/>
                          <w:rPr>
                            <w:sz w:val="20"/>
                            <w:lang w:val="en-GB"/>
                          </w:rPr>
                        </w:pPr>
                        <w:r w:rsidRPr="00F120D1">
                          <w:rPr>
                            <w:sz w:val="20"/>
                            <w:lang w:val="en-GB"/>
                          </w:rPr>
                          <w:t>serine</w:t>
                        </w:r>
                      </w:p>
                      <w:p w:rsidR="00A0546C" w:rsidRPr="00F120D1" w:rsidRDefault="00A0546C">
                        <w:pPr>
                          <w:widowControl w:val="0"/>
                          <w:ind w:left="159"/>
                          <w:rPr>
                            <w:sz w:val="20"/>
                            <w:lang w:val="en-GB"/>
                          </w:rPr>
                        </w:pPr>
                        <w:r w:rsidRPr="00F120D1">
                          <w:rPr>
                            <w:sz w:val="20"/>
                            <w:lang w:val="en-GB"/>
                          </w:rPr>
                          <w:t>valine</w:t>
                        </w:r>
                      </w:p>
                      <w:p w:rsidR="00A0546C" w:rsidRPr="00F120D1" w:rsidRDefault="00A0546C">
                        <w:pPr>
                          <w:widowControl w:val="0"/>
                          <w:ind w:left="159"/>
                          <w:rPr>
                            <w:sz w:val="20"/>
                            <w:lang w:val="en-GB"/>
                          </w:rPr>
                        </w:pPr>
                        <w:r w:rsidRPr="00F120D1">
                          <w:rPr>
                            <w:sz w:val="20"/>
                            <w:lang w:val="en-GB"/>
                          </w:rPr>
                          <w:t>asparaginezuur</w:t>
                        </w:r>
                      </w:p>
                      <w:p w:rsidR="00A0546C" w:rsidRPr="00F120D1" w:rsidRDefault="00A0546C">
                        <w:pPr>
                          <w:widowControl w:val="0"/>
                          <w:ind w:left="159"/>
                          <w:rPr>
                            <w:sz w:val="20"/>
                            <w:lang w:val="en-GB"/>
                          </w:rPr>
                        </w:pPr>
                        <w:r w:rsidRPr="00F120D1">
                          <w:rPr>
                            <w:sz w:val="20"/>
                            <w:lang w:val="en-GB"/>
                          </w:rPr>
                          <w:t>glutaminezuur</w:t>
                        </w:r>
                      </w:p>
                      <w:p w:rsidR="00A0546C" w:rsidRPr="00F120D1" w:rsidRDefault="00A0546C">
                        <w:pPr>
                          <w:widowControl w:val="0"/>
                          <w:ind w:left="159"/>
                          <w:rPr>
                            <w:sz w:val="20"/>
                            <w:lang w:val="en-GB"/>
                          </w:rPr>
                        </w:pPr>
                        <w:r w:rsidRPr="00F120D1">
                          <w:rPr>
                            <w:sz w:val="20"/>
                            <w:lang w:val="en-GB"/>
                          </w:rPr>
                          <w:t>histidine</w:t>
                        </w:r>
                      </w:p>
                      <w:p w:rsidR="00A0546C" w:rsidRPr="00F120D1" w:rsidRDefault="00A0546C">
                        <w:pPr>
                          <w:widowControl w:val="0"/>
                          <w:ind w:left="159"/>
                          <w:rPr>
                            <w:sz w:val="20"/>
                            <w:lang w:val="en-GB"/>
                          </w:rPr>
                        </w:pPr>
                        <w:r w:rsidRPr="00F120D1">
                          <w:rPr>
                            <w:sz w:val="20"/>
                            <w:lang w:val="en-GB"/>
                          </w:rPr>
                          <w:t>cysteïne</w:t>
                        </w:r>
                      </w:p>
                      <w:p w:rsidR="00A0546C" w:rsidRPr="00F120D1" w:rsidRDefault="00A0546C">
                        <w:pPr>
                          <w:widowControl w:val="0"/>
                          <w:ind w:left="159"/>
                          <w:rPr>
                            <w:sz w:val="20"/>
                            <w:lang w:val="en-GB"/>
                          </w:rPr>
                        </w:pPr>
                        <w:r w:rsidRPr="00F120D1">
                          <w:rPr>
                            <w:sz w:val="20"/>
                            <w:lang w:val="en-GB"/>
                          </w:rPr>
                          <w:t>tyrosine</w:t>
                        </w:r>
                      </w:p>
                      <w:p w:rsidR="00A0546C" w:rsidRPr="00F120D1" w:rsidRDefault="00A0546C">
                        <w:pPr>
                          <w:widowControl w:val="0"/>
                          <w:ind w:left="159"/>
                          <w:rPr>
                            <w:sz w:val="20"/>
                            <w:lang w:val="en-GB"/>
                          </w:rPr>
                        </w:pPr>
                        <w:r w:rsidRPr="00F120D1">
                          <w:rPr>
                            <w:sz w:val="20"/>
                            <w:lang w:val="en-GB"/>
                          </w:rPr>
                          <w:t>lysine</w:t>
                        </w:r>
                      </w:p>
                      <w:p w:rsidR="00A0546C" w:rsidRPr="00F120D1" w:rsidRDefault="00A0546C">
                        <w:pPr>
                          <w:widowControl w:val="0"/>
                          <w:ind w:left="159"/>
                          <w:rPr>
                            <w:sz w:val="20"/>
                            <w:lang w:val="en-GB"/>
                          </w:rPr>
                        </w:pPr>
                        <w:r w:rsidRPr="00F120D1">
                          <w:rPr>
                            <w:sz w:val="20"/>
                            <w:lang w:val="en-GB"/>
                          </w:rPr>
                          <w:t>arginine</w:t>
                        </w:r>
                      </w:p>
                    </w:tc>
                    <w:tc>
                      <w:tcPr>
                        <w:tcW w:w="1121" w:type="dxa"/>
                      </w:tcPr>
                      <w:p w:rsidR="00A0546C" w:rsidRDefault="00A0546C">
                        <w:pPr>
                          <w:widowControl w:val="0"/>
                          <w:ind w:left="159"/>
                          <w:jc w:val="center"/>
                          <w:rPr>
                            <w:sz w:val="20"/>
                          </w:rPr>
                        </w:pPr>
                        <w:r>
                          <w:rPr>
                            <w:sz w:val="20"/>
                          </w:rPr>
                          <w:t>2,3</w:t>
                        </w:r>
                      </w:p>
                      <w:p w:rsidR="00A0546C" w:rsidRDefault="00A0546C">
                        <w:pPr>
                          <w:widowControl w:val="0"/>
                          <w:ind w:left="159"/>
                          <w:jc w:val="center"/>
                          <w:rPr>
                            <w:sz w:val="20"/>
                          </w:rPr>
                        </w:pPr>
                        <w:r>
                          <w:rPr>
                            <w:sz w:val="20"/>
                          </w:rPr>
                          <w:t>2,4</w:t>
                        </w:r>
                      </w:p>
                      <w:p w:rsidR="00A0546C" w:rsidRDefault="00A0546C">
                        <w:pPr>
                          <w:widowControl w:val="0"/>
                          <w:ind w:left="159"/>
                          <w:jc w:val="center"/>
                          <w:rPr>
                            <w:sz w:val="20"/>
                          </w:rPr>
                        </w:pPr>
                        <w:r>
                          <w:rPr>
                            <w:sz w:val="20"/>
                          </w:rPr>
                          <w:t>1,8</w:t>
                        </w:r>
                      </w:p>
                      <w:p w:rsidR="00A0546C" w:rsidRDefault="00A0546C">
                        <w:pPr>
                          <w:widowControl w:val="0"/>
                          <w:ind w:left="159"/>
                          <w:jc w:val="center"/>
                          <w:rPr>
                            <w:sz w:val="20"/>
                          </w:rPr>
                        </w:pPr>
                        <w:r>
                          <w:rPr>
                            <w:sz w:val="20"/>
                          </w:rPr>
                          <w:t>2,1</w:t>
                        </w:r>
                      </w:p>
                      <w:p w:rsidR="00A0546C" w:rsidRDefault="00A0546C">
                        <w:pPr>
                          <w:widowControl w:val="0"/>
                          <w:ind w:left="159"/>
                          <w:jc w:val="center"/>
                          <w:rPr>
                            <w:sz w:val="20"/>
                          </w:rPr>
                        </w:pPr>
                        <w:r>
                          <w:rPr>
                            <w:sz w:val="20"/>
                          </w:rPr>
                          <w:t>2,3</w:t>
                        </w:r>
                      </w:p>
                      <w:p w:rsidR="00A0546C" w:rsidRDefault="00A0546C">
                        <w:pPr>
                          <w:widowControl w:val="0"/>
                          <w:ind w:left="159"/>
                          <w:jc w:val="center"/>
                          <w:rPr>
                            <w:sz w:val="20"/>
                          </w:rPr>
                        </w:pPr>
                        <w:r>
                          <w:rPr>
                            <w:sz w:val="20"/>
                          </w:rPr>
                          <w:t>2,0</w:t>
                        </w:r>
                      </w:p>
                      <w:p w:rsidR="00A0546C" w:rsidRDefault="00A0546C">
                        <w:pPr>
                          <w:widowControl w:val="0"/>
                          <w:ind w:left="159"/>
                          <w:jc w:val="center"/>
                          <w:rPr>
                            <w:sz w:val="20"/>
                          </w:rPr>
                        </w:pPr>
                        <w:r>
                          <w:rPr>
                            <w:sz w:val="20"/>
                          </w:rPr>
                          <w:t>2,2</w:t>
                        </w:r>
                      </w:p>
                      <w:p w:rsidR="00A0546C" w:rsidRDefault="00A0546C">
                        <w:pPr>
                          <w:widowControl w:val="0"/>
                          <w:ind w:left="159"/>
                          <w:jc w:val="center"/>
                          <w:rPr>
                            <w:sz w:val="20"/>
                          </w:rPr>
                        </w:pPr>
                        <w:r>
                          <w:rPr>
                            <w:sz w:val="20"/>
                          </w:rPr>
                          <w:t>1,8</w:t>
                        </w:r>
                      </w:p>
                      <w:p w:rsidR="00A0546C" w:rsidRDefault="00A0546C">
                        <w:pPr>
                          <w:widowControl w:val="0"/>
                          <w:ind w:left="159"/>
                          <w:jc w:val="center"/>
                          <w:rPr>
                            <w:sz w:val="20"/>
                          </w:rPr>
                        </w:pPr>
                        <w:r>
                          <w:rPr>
                            <w:sz w:val="20"/>
                          </w:rPr>
                          <w:t>1,8</w:t>
                        </w:r>
                      </w:p>
                      <w:p w:rsidR="00A0546C" w:rsidRDefault="00A0546C">
                        <w:pPr>
                          <w:widowControl w:val="0"/>
                          <w:ind w:left="159"/>
                          <w:jc w:val="center"/>
                          <w:rPr>
                            <w:sz w:val="20"/>
                          </w:rPr>
                        </w:pPr>
                        <w:r>
                          <w:rPr>
                            <w:sz w:val="20"/>
                          </w:rPr>
                          <w:t>2,2</w:t>
                        </w:r>
                      </w:p>
                      <w:p w:rsidR="00A0546C" w:rsidRDefault="00A0546C">
                        <w:pPr>
                          <w:widowControl w:val="0"/>
                          <w:ind w:left="159"/>
                          <w:jc w:val="center"/>
                          <w:rPr>
                            <w:sz w:val="20"/>
                          </w:rPr>
                        </w:pPr>
                        <w:r>
                          <w:rPr>
                            <w:sz w:val="20"/>
                          </w:rPr>
                          <w:t>2,2</w:t>
                        </w:r>
                      </w:p>
                      <w:p w:rsidR="00A0546C" w:rsidRDefault="00A0546C">
                        <w:pPr>
                          <w:widowControl w:val="0"/>
                          <w:ind w:left="159"/>
                          <w:jc w:val="center"/>
                          <w:rPr>
                            <w:sz w:val="20"/>
                          </w:rPr>
                        </w:pPr>
                        <w:r>
                          <w:rPr>
                            <w:sz w:val="20"/>
                          </w:rPr>
                          <w:t>1,8</w:t>
                        </w:r>
                      </w:p>
                    </w:tc>
                    <w:tc>
                      <w:tcPr>
                        <w:tcW w:w="992" w:type="dxa"/>
                      </w:tcPr>
                      <w:p w:rsidR="00A0546C" w:rsidRDefault="00A0546C">
                        <w:pPr>
                          <w:widowControl w:val="0"/>
                          <w:ind w:left="159"/>
                          <w:jc w:val="center"/>
                          <w:rPr>
                            <w:sz w:val="20"/>
                          </w:rPr>
                        </w:pPr>
                        <w:r>
                          <w:rPr>
                            <w:sz w:val="20"/>
                          </w:rPr>
                          <w:t>9,9</w:t>
                        </w:r>
                      </w:p>
                      <w:p w:rsidR="00A0546C" w:rsidRDefault="00A0546C">
                        <w:pPr>
                          <w:widowControl w:val="0"/>
                          <w:ind w:left="159"/>
                          <w:jc w:val="center"/>
                          <w:rPr>
                            <w:sz w:val="20"/>
                          </w:rPr>
                        </w:pPr>
                        <w:r>
                          <w:rPr>
                            <w:sz w:val="20"/>
                          </w:rPr>
                          <w:t>9,8</w:t>
                        </w:r>
                      </w:p>
                      <w:p w:rsidR="00A0546C" w:rsidRDefault="00A0546C">
                        <w:pPr>
                          <w:widowControl w:val="0"/>
                          <w:ind w:left="159"/>
                          <w:jc w:val="center"/>
                          <w:rPr>
                            <w:sz w:val="20"/>
                          </w:rPr>
                        </w:pPr>
                        <w:r>
                          <w:rPr>
                            <w:sz w:val="20"/>
                          </w:rPr>
                          <w:t>9,1</w:t>
                        </w:r>
                      </w:p>
                      <w:p w:rsidR="00A0546C" w:rsidRDefault="00A0546C">
                        <w:pPr>
                          <w:widowControl w:val="0"/>
                          <w:ind w:left="159"/>
                          <w:jc w:val="center"/>
                          <w:rPr>
                            <w:sz w:val="20"/>
                          </w:rPr>
                        </w:pPr>
                        <w:r>
                          <w:rPr>
                            <w:sz w:val="20"/>
                          </w:rPr>
                          <w:t>9,2</w:t>
                        </w:r>
                      </w:p>
                      <w:p w:rsidR="00A0546C" w:rsidRDefault="00A0546C">
                        <w:pPr>
                          <w:widowControl w:val="0"/>
                          <w:ind w:left="159"/>
                          <w:jc w:val="center"/>
                          <w:rPr>
                            <w:sz w:val="20"/>
                          </w:rPr>
                        </w:pPr>
                        <w:r>
                          <w:rPr>
                            <w:sz w:val="20"/>
                          </w:rPr>
                          <w:t>9,6</w:t>
                        </w:r>
                      </w:p>
                      <w:p w:rsidR="00A0546C" w:rsidRDefault="00A0546C">
                        <w:pPr>
                          <w:widowControl w:val="0"/>
                          <w:ind w:left="159"/>
                          <w:jc w:val="center"/>
                          <w:rPr>
                            <w:sz w:val="20"/>
                          </w:rPr>
                        </w:pPr>
                        <w:r>
                          <w:rPr>
                            <w:sz w:val="20"/>
                          </w:rPr>
                          <w:t>10,0</w:t>
                        </w:r>
                      </w:p>
                      <w:p w:rsidR="00A0546C" w:rsidRDefault="00A0546C">
                        <w:pPr>
                          <w:widowControl w:val="0"/>
                          <w:ind w:left="159"/>
                          <w:jc w:val="center"/>
                          <w:rPr>
                            <w:sz w:val="20"/>
                          </w:rPr>
                        </w:pPr>
                        <w:r>
                          <w:rPr>
                            <w:sz w:val="20"/>
                          </w:rPr>
                          <w:t>9,7</w:t>
                        </w:r>
                      </w:p>
                      <w:p w:rsidR="00A0546C" w:rsidRDefault="00A0546C">
                        <w:pPr>
                          <w:widowControl w:val="0"/>
                          <w:ind w:left="159"/>
                          <w:jc w:val="center"/>
                          <w:rPr>
                            <w:sz w:val="20"/>
                          </w:rPr>
                        </w:pPr>
                        <w:r>
                          <w:rPr>
                            <w:sz w:val="20"/>
                          </w:rPr>
                          <w:t>9,2</w:t>
                        </w:r>
                      </w:p>
                      <w:p w:rsidR="00A0546C" w:rsidRDefault="00A0546C">
                        <w:pPr>
                          <w:widowControl w:val="0"/>
                          <w:ind w:left="159"/>
                          <w:jc w:val="center"/>
                          <w:rPr>
                            <w:sz w:val="20"/>
                          </w:rPr>
                        </w:pPr>
                        <w:r>
                          <w:rPr>
                            <w:sz w:val="20"/>
                          </w:rPr>
                          <w:t>10,8</w:t>
                        </w:r>
                      </w:p>
                      <w:p w:rsidR="00A0546C" w:rsidRDefault="00A0546C">
                        <w:pPr>
                          <w:widowControl w:val="0"/>
                          <w:ind w:left="159"/>
                          <w:jc w:val="center"/>
                          <w:rPr>
                            <w:sz w:val="20"/>
                          </w:rPr>
                        </w:pPr>
                        <w:r>
                          <w:rPr>
                            <w:sz w:val="20"/>
                          </w:rPr>
                          <w:t>9,1</w:t>
                        </w:r>
                      </w:p>
                      <w:p w:rsidR="00A0546C" w:rsidRDefault="00A0546C">
                        <w:pPr>
                          <w:widowControl w:val="0"/>
                          <w:ind w:left="159"/>
                          <w:jc w:val="center"/>
                          <w:rPr>
                            <w:sz w:val="20"/>
                          </w:rPr>
                        </w:pPr>
                        <w:r>
                          <w:rPr>
                            <w:sz w:val="20"/>
                          </w:rPr>
                          <w:t>9,2</w:t>
                        </w:r>
                      </w:p>
                      <w:p w:rsidR="00A0546C" w:rsidRDefault="00A0546C">
                        <w:pPr>
                          <w:widowControl w:val="0"/>
                          <w:ind w:left="159"/>
                          <w:jc w:val="center"/>
                          <w:rPr>
                            <w:sz w:val="20"/>
                          </w:rPr>
                        </w:pPr>
                        <w:r>
                          <w:rPr>
                            <w:sz w:val="20"/>
                          </w:rPr>
                          <w:t>9,0</w:t>
                        </w:r>
                      </w:p>
                    </w:tc>
                    <w:tc>
                      <w:tcPr>
                        <w:tcW w:w="992" w:type="dxa"/>
                      </w:tcPr>
                      <w:p w:rsidR="00A0546C" w:rsidRDefault="00A0546C">
                        <w:pPr>
                          <w:widowControl w:val="0"/>
                          <w:ind w:left="159"/>
                          <w:jc w:val="center"/>
                          <w:rPr>
                            <w:sz w:val="20"/>
                          </w:rPr>
                        </w:pPr>
                      </w:p>
                      <w:p w:rsidR="00A0546C" w:rsidRDefault="00A0546C">
                        <w:pPr>
                          <w:widowControl w:val="0"/>
                          <w:ind w:left="159"/>
                          <w:jc w:val="center"/>
                          <w:rPr>
                            <w:sz w:val="20"/>
                          </w:rPr>
                        </w:pPr>
                      </w:p>
                      <w:p w:rsidR="00A0546C" w:rsidRDefault="00A0546C">
                        <w:pPr>
                          <w:widowControl w:val="0"/>
                          <w:ind w:left="159"/>
                          <w:jc w:val="center"/>
                          <w:rPr>
                            <w:sz w:val="20"/>
                          </w:rPr>
                        </w:pPr>
                      </w:p>
                      <w:p w:rsidR="00A0546C" w:rsidRDefault="00A0546C">
                        <w:pPr>
                          <w:widowControl w:val="0"/>
                          <w:ind w:left="159"/>
                          <w:jc w:val="center"/>
                          <w:rPr>
                            <w:sz w:val="20"/>
                          </w:rPr>
                        </w:pPr>
                      </w:p>
                      <w:p w:rsidR="00A0546C" w:rsidRDefault="00A0546C">
                        <w:pPr>
                          <w:widowControl w:val="0"/>
                          <w:ind w:left="159"/>
                          <w:jc w:val="center"/>
                          <w:rPr>
                            <w:sz w:val="20"/>
                          </w:rPr>
                        </w:pPr>
                      </w:p>
                      <w:p w:rsidR="00A0546C" w:rsidRDefault="00A0546C">
                        <w:pPr>
                          <w:widowControl w:val="0"/>
                          <w:ind w:left="159"/>
                          <w:jc w:val="center"/>
                          <w:rPr>
                            <w:sz w:val="20"/>
                          </w:rPr>
                        </w:pPr>
                        <w:r>
                          <w:rPr>
                            <w:sz w:val="20"/>
                          </w:rPr>
                          <w:t>3,9</w:t>
                        </w:r>
                      </w:p>
                      <w:p w:rsidR="00A0546C" w:rsidRDefault="00A0546C">
                        <w:pPr>
                          <w:widowControl w:val="0"/>
                          <w:ind w:left="159"/>
                          <w:jc w:val="center"/>
                          <w:rPr>
                            <w:sz w:val="20"/>
                          </w:rPr>
                        </w:pPr>
                        <w:r>
                          <w:rPr>
                            <w:sz w:val="20"/>
                          </w:rPr>
                          <w:t>4,3</w:t>
                        </w:r>
                      </w:p>
                      <w:p w:rsidR="00A0546C" w:rsidRDefault="00A0546C">
                        <w:pPr>
                          <w:widowControl w:val="0"/>
                          <w:ind w:left="159"/>
                          <w:jc w:val="center"/>
                          <w:rPr>
                            <w:sz w:val="20"/>
                          </w:rPr>
                        </w:pPr>
                        <w:r>
                          <w:rPr>
                            <w:sz w:val="20"/>
                          </w:rPr>
                          <w:t>6,0</w:t>
                        </w:r>
                      </w:p>
                      <w:p w:rsidR="00A0546C" w:rsidRDefault="00A0546C">
                        <w:pPr>
                          <w:widowControl w:val="0"/>
                          <w:ind w:left="159"/>
                          <w:jc w:val="center"/>
                          <w:rPr>
                            <w:sz w:val="20"/>
                          </w:rPr>
                        </w:pPr>
                        <w:r>
                          <w:rPr>
                            <w:sz w:val="20"/>
                          </w:rPr>
                          <w:t>8,3</w:t>
                        </w:r>
                      </w:p>
                      <w:p w:rsidR="00A0546C" w:rsidRDefault="00A0546C">
                        <w:pPr>
                          <w:widowControl w:val="0"/>
                          <w:ind w:left="159"/>
                          <w:jc w:val="center"/>
                          <w:rPr>
                            <w:sz w:val="20"/>
                          </w:rPr>
                        </w:pPr>
                        <w:r>
                          <w:rPr>
                            <w:sz w:val="20"/>
                          </w:rPr>
                          <w:t>10,9</w:t>
                        </w:r>
                      </w:p>
                      <w:p w:rsidR="00A0546C" w:rsidRDefault="00A0546C">
                        <w:pPr>
                          <w:widowControl w:val="0"/>
                          <w:ind w:left="159"/>
                          <w:jc w:val="center"/>
                          <w:rPr>
                            <w:sz w:val="20"/>
                          </w:rPr>
                        </w:pPr>
                        <w:r>
                          <w:rPr>
                            <w:sz w:val="20"/>
                          </w:rPr>
                          <w:t>10,8</w:t>
                        </w:r>
                      </w:p>
                      <w:p w:rsidR="00A0546C" w:rsidRDefault="00A0546C">
                        <w:pPr>
                          <w:widowControl w:val="0"/>
                          <w:ind w:left="159"/>
                          <w:jc w:val="center"/>
                          <w:rPr>
                            <w:sz w:val="20"/>
                          </w:rPr>
                        </w:pPr>
                        <w:r>
                          <w:rPr>
                            <w:sz w:val="20"/>
                          </w:rPr>
                          <w:t>12,5</w:t>
                        </w:r>
                      </w:p>
                    </w:tc>
                  </w:tr>
                </w:tbl>
                <w:p w:rsidR="00A0546C" w:rsidRDefault="00A0546C" w:rsidP="00A0546C"/>
              </w:txbxContent>
            </v:textbox>
            <w10:wrap type="square" anchory="page"/>
          </v:shape>
        </w:pict>
      </w:r>
      <w:r w:rsidR="00A0546C" w:rsidRPr="003D71B6">
        <w:rPr>
          <w:sz w:val="20"/>
        </w:rPr>
        <w:object w:dxaOrig="6182" w:dyaOrig="4406">
          <v:shape id="_x0000_i1034" type="#_x0000_t75" style="width:203.4pt;height:145.2pt" o:ole="" fillcolor="window">
            <v:imagedata r:id="rId27" o:title=""/>
          </v:shape>
          <o:OLEObject Type="Embed" ProgID="ACD.ChemSketch.20" ShapeID="_x0000_i1034" DrawAspect="Content" ObjectID="_1314800063" r:id="rId28"/>
        </w:object>
      </w:r>
    </w:p>
    <w:p w:rsidR="00A0546C" w:rsidRDefault="00A0546C" w:rsidP="00A0546C">
      <w:pPr>
        <w:pStyle w:val="Stand"/>
      </w:pPr>
      <w:r>
        <w:t>Ernaast staat een structuurformule van een tetrapeptide met bijbehorende uitgebreide drie-letternotatie. Daarin is èlke vrije zure en basische groep aangegeven. Dit tetrapeptide gebruiken we als model voor een eiwit.</w:t>
      </w:r>
    </w:p>
    <w:p w:rsidR="00A0546C" w:rsidRDefault="00A0546C" w:rsidP="00A0546C">
      <w:r>
        <w:t>In een in water opgelost peptidemolecuul zijn vrijwel altijd ladingen aanwezig. Afhankelijk van de pH kunnen dat alleen positieve ladingen zijn, zowel positieve als negatieve of alleen negatieve ladingen.</w:t>
      </w:r>
    </w:p>
    <w:p w:rsidR="00A0546C" w:rsidRDefault="00A0546C" w:rsidP="00A0546C">
      <w:pPr>
        <w:pStyle w:val="Vraag0"/>
      </w:pPr>
      <w:r>
        <w:tab/>
      </w:r>
      <w:fldSimple w:instr="SEQ 1_0 \* ARABIC \n">
        <w:r>
          <w:rPr>
            <w:noProof/>
          </w:rPr>
          <w:t>23</w:t>
        </w:r>
      </w:fldSimple>
      <w:r w:rsidR="006E5466">
        <w:rPr>
          <w:noProof/>
          <w:position w:val="-6"/>
        </w:rPr>
        <w:drawing>
          <wp:inline distT="0" distB="0" distL="0" distR="0">
            <wp:extent cx="137160" cy="16002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Leg uit in welk pH-gebied het tetrapeptide de structuurformule heeft zoals weergegeven.</w:t>
      </w:r>
    </w:p>
    <w:p w:rsidR="00A0546C" w:rsidRDefault="00A0546C" w:rsidP="00A0546C">
      <w:r>
        <w:t>Een molecuul van dit tetrapeptide heeft een nettolading 0 bij pH = 8,0.</w:t>
      </w:r>
    </w:p>
    <w:p w:rsidR="00A0546C" w:rsidRDefault="003D71B6" w:rsidP="00A0546C">
      <w:pPr>
        <w:pStyle w:val="Vraag0"/>
      </w:pPr>
      <w:r>
        <w:pict>
          <v:shape id="_x0000_s1030" type="#_x0000_t75" style="position:absolute;margin-left:289.55pt;margin-top:25.25pt;width:135.15pt;height:65.75pt;z-index:251659776" o:allowincell="f">
            <v:imagedata r:id="rId29" o:title=""/>
            <w10:wrap type="square"/>
          </v:shape>
          <o:OLEObject Type="Embed" ProgID="ACD.ChemSketch.20" ShapeID="_x0000_s1030" DrawAspect="Content" ObjectID="_1314800078" r:id="rId30"/>
        </w:pict>
      </w:r>
      <w:r w:rsidR="00A0546C">
        <w:tab/>
      </w:r>
      <w:fldSimple w:instr="SEQ 1_0 \* ARABIC \n">
        <w:r w:rsidR="00A0546C">
          <w:rPr>
            <w:noProof/>
          </w:rPr>
          <w:t>24</w:t>
        </w:r>
      </w:fldSimple>
      <w:r w:rsidR="006E5466">
        <w:rPr>
          <w:noProof/>
          <w:position w:val="-6"/>
        </w:rPr>
        <w:drawing>
          <wp:inline distT="0" distB="0" distL="0" distR="0">
            <wp:extent cx="137160" cy="160020"/>
            <wp:effectExtent l="1905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sidR="00A0546C">
        <w:tab/>
        <w:t>Leg uit dat dit in overeenstemming is met de gegevens uit de tabel.</w:t>
      </w:r>
    </w:p>
    <w:p w:rsidR="00A0546C" w:rsidRDefault="00A0546C" w:rsidP="00A0546C">
      <w:r>
        <w:t>Een zeer kenmerkende binding in een eiwit is de peptidebinding. Het enzym trypsine katalyseert specifiek de hydrolyse van de peptidebinding aan de carboxyzijde van de aminozuren arginine of lysine. Dat komt doordat de lange, geladen zijketens van deze twee aminozuren uitstekend passen in een 'holte' (pocket), gevormd door de eiwitketen van dit enzym. Als zo'n zijketen eenmaal in die pocket zit, ligt de peptidebinding aan de carboxyzijde van het aminozuur precies goed ten opzichte van het katalytisch actieve centrum van het enzym.</w:t>
      </w:r>
    </w:p>
    <w:p w:rsidR="00A0546C" w:rsidRDefault="00A0546C" w:rsidP="00A0546C">
      <w:r>
        <w:t>Bovenstaand tetrapeptide wordt gehydrolyseerd onder invloed van trypsine.</w:t>
      </w:r>
    </w:p>
    <w:p w:rsidR="00A0546C" w:rsidRDefault="00A0546C" w:rsidP="00A0546C">
      <w:pPr>
        <w:pStyle w:val="Vraag0"/>
      </w:pPr>
      <w:r>
        <w:tab/>
      </w:r>
      <w:fldSimple w:instr="SEQ 1_0 \* ARABIC \n">
        <w:r>
          <w:rPr>
            <w:noProof/>
          </w:rPr>
          <w:t>25</w:t>
        </w:r>
      </w:fldSimple>
      <w:r w:rsidR="006E5466">
        <w:rPr>
          <w:noProof/>
          <w:position w:val="-6"/>
        </w:rPr>
        <w:drawing>
          <wp:inline distT="0" distB="0" distL="0" distR="0">
            <wp:extent cx="137160" cy="160020"/>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van de hydrolyseproducten de uitgebreide drie-letternotatie. Neem aan dat alle zure en basische goepen ongeladen zijn.</w:t>
      </w:r>
    </w:p>
    <w:p w:rsidR="00A0546C" w:rsidRDefault="00A0546C" w:rsidP="00A0546C">
      <w:r>
        <w:rPr>
          <w:i/>
        </w:rPr>
        <w:t>Invloed van de pH op het verloop van de elektroforese.</w:t>
      </w:r>
    </w:p>
    <w:p w:rsidR="00A0546C" w:rsidRDefault="00A0546C" w:rsidP="00A0546C">
      <w:r>
        <w:t>Een oplossing met deze hydrolyseproducten wordt voor nadere analyse met behulp van een glascapillair aangestipt midden op een dunne-laagplaatje. Over de uiteinden van dit plaatje zet men een potentiaalverschil. Hierdoor worden de hydrolyseproducten gescheiden op grond van verschil in totaallading (elektroforese). Hoe groter dit verschil, des te beter verloopt de scheiding.</w:t>
      </w:r>
    </w:p>
    <w:p w:rsidR="00A0546C" w:rsidRDefault="00A0546C" w:rsidP="00A0546C">
      <w:pPr>
        <w:pStyle w:val="Vraag0"/>
      </w:pPr>
      <w:r>
        <w:tab/>
      </w:r>
      <w:fldSimple w:instr="SEQ 1_0 \* ARABIC \n">
        <w:r>
          <w:rPr>
            <w:noProof/>
          </w:rPr>
          <w:t>26</w:t>
        </w:r>
      </w:fldSimple>
      <w:r w:rsidR="006E5466">
        <w:rPr>
          <w:noProof/>
          <w:position w:val="-6"/>
        </w:rPr>
        <w:drawing>
          <wp:inline distT="0" distB="0" distL="0" distR="0">
            <wp:extent cx="137160" cy="160020"/>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Maak met behulp van de tabel met p</w:t>
      </w:r>
      <w:r>
        <w:rPr>
          <w:i/>
        </w:rPr>
        <w:t>K</w:t>
      </w:r>
      <w:r>
        <w:rPr>
          <w:vertAlign w:val="subscript"/>
        </w:rPr>
        <w:t>z</w:t>
      </w:r>
      <w:r>
        <w:t>-waarden duidelijk dat de scheiding van deze hydrolyseproducten het beste verloopt bij pH = 5,0.</w:t>
      </w:r>
    </w:p>
    <w:p w:rsidR="00A0546C" w:rsidRDefault="00A0546C" w:rsidP="00A0546C">
      <w:pPr>
        <w:spacing w:before="240"/>
      </w:pPr>
      <w:r>
        <w:rPr>
          <w:i/>
        </w:rPr>
        <w:t>Invloed van de pH op de enzym</w:t>
      </w:r>
      <w:r>
        <w:rPr>
          <w:rFonts w:ascii="Symbol" w:hAnsi="Symbol"/>
          <w:i/>
        </w:rPr>
        <w:t></w:t>
      </w:r>
      <w:r>
        <w:rPr>
          <w:i/>
        </w:rPr>
        <w:t>substraatbinding.</w:t>
      </w:r>
    </w:p>
    <w:p w:rsidR="00A0546C" w:rsidRDefault="00A0546C" w:rsidP="00A0546C">
      <w:r>
        <w:t>Voor een goede werking van een enzym is het noodzakelijk dat het gebonden wordt aan zijn substraat (de stof die de katalytische reactie ondergaat). Hierbij ontstaat een enzym-substraatcomplex. De mate waarin het enzym een substraat bindt is sterk afhankelijk van de pH.</w:t>
      </w:r>
    </w:p>
    <w:p w:rsidR="00A0546C" w:rsidRDefault="00A0546C" w:rsidP="00A0546C">
      <w:r>
        <w:t>In grafiek 1 staat de hoeveelheid enzym-substraatcomplex (van het enzym trypsine en het bovengenoemde tetrapeptide) uitgezet (als percentage van de totale hoeveelheid enzym) tegen de pH.</w:t>
      </w:r>
    </w:p>
    <w:p w:rsidR="00A0546C" w:rsidRDefault="00A0546C" w:rsidP="00A0546C">
      <w:pPr>
        <w:pStyle w:val="Vraag0"/>
      </w:pPr>
      <w:r>
        <w:lastRenderedPageBreak/>
        <w:tab/>
      </w:r>
      <w:fldSimple w:instr="SEQ 1_0 \* ARABIC \n">
        <w:r>
          <w:rPr>
            <w:noProof/>
          </w:rPr>
          <w:t>27</w:t>
        </w:r>
      </w:fldSimple>
      <w:r w:rsidR="006E5466">
        <w:rPr>
          <w:noProof/>
          <w:position w:val="-6"/>
        </w:rPr>
        <w:drawing>
          <wp:inline distT="0" distB="0" distL="0" distR="0">
            <wp:extent cx="137160" cy="160020"/>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een kwalitatieve verklaring voor het verloop van de grafiek aan de hand van bedoelde pocketbinding.</w:t>
      </w:r>
    </w:p>
    <w:p w:rsidR="00A0546C" w:rsidRDefault="00A0546C" w:rsidP="00A0546C">
      <w:pPr>
        <w:pStyle w:val="Vraag0"/>
      </w:pPr>
      <w:r>
        <w:tab/>
      </w:r>
      <w:fldSimple w:instr="SEQ 1_0 \* ARABIC \n">
        <w:r>
          <w:rPr>
            <w:noProof/>
          </w:rPr>
          <w:t>28</w:t>
        </w:r>
      </w:fldSimple>
      <w:r w:rsidR="006E5466">
        <w:rPr>
          <w:noProof/>
          <w:position w:val="-6"/>
        </w:rPr>
        <w:drawing>
          <wp:inline distT="0" distB="0" distL="0" distR="0">
            <wp:extent cx="137160" cy="160020"/>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Maak aan de hand van de grafiek èn de p</w:t>
      </w:r>
      <w:r>
        <w:rPr>
          <w:i/>
        </w:rPr>
        <w:t>K</w:t>
      </w:r>
      <w:r>
        <w:rPr>
          <w:vertAlign w:val="subscript"/>
        </w:rPr>
        <w:t>z</w:t>
      </w:r>
      <w:r>
        <w:t>-tabel duidelijk dat de pocketbinding in het trypsine-tetrapeptidecomplex gevormd wordt tussen</w:t>
      </w:r>
    </w:p>
    <w:p w:rsidR="00A0546C" w:rsidRDefault="00A0546C" w:rsidP="00A0546C">
      <w:r>
        <w:rPr>
          <w:rFonts w:ascii="WP MathA" w:hAnsi="WP MathA"/>
        </w:rPr>
        <w:sym w:font="Symbol" w:char="F0B7"/>
      </w:r>
      <w:r>
        <w:t xml:space="preserve"> de zijketen van het lysineresidue in het tetrapeptide (het substraat) en </w:t>
      </w:r>
    </w:p>
    <w:p w:rsidR="00A0546C" w:rsidRDefault="00A0546C" w:rsidP="00A0546C">
      <w:r>
        <w:rPr>
          <w:rFonts w:ascii="WP MathA" w:hAnsi="WP MathA"/>
        </w:rPr>
        <w:sym w:font="Symbol" w:char="F0B7"/>
      </w:r>
      <w:r>
        <w:t xml:space="preserve"> de zijketen van een asparaginezuurresidue in trypsine (het enzym).</w:t>
      </w:r>
    </w:p>
    <w:p w:rsidR="00A0546C" w:rsidRDefault="006E5466" w:rsidP="00A0546C">
      <w:pPr>
        <w:tabs>
          <w:tab w:val="right" w:pos="8505"/>
        </w:tabs>
        <w:ind w:left="426"/>
      </w:pPr>
      <w:r>
        <w:rPr>
          <w:noProof/>
        </w:rPr>
        <w:drawing>
          <wp:inline distT="0" distB="0" distL="0" distR="0">
            <wp:extent cx="2217420" cy="2240280"/>
            <wp:effectExtent l="19050" t="0" r="0" b="0"/>
            <wp:docPr id="45" name="Afbeelding 45" descr="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01"/>
                    <pic:cNvPicPr>
                      <a:picLocks noChangeAspect="1" noChangeArrowheads="1"/>
                    </pic:cNvPicPr>
                  </pic:nvPicPr>
                  <pic:blipFill>
                    <a:blip r:embed="rId31" cstate="print"/>
                    <a:srcRect/>
                    <a:stretch>
                      <a:fillRect/>
                    </a:stretch>
                  </pic:blipFill>
                  <pic:spPr bwMode="auto">
                    <a:xfrm>
                      <a:off x="0" y="0"/>
                      <a:ext cx="2217420" cy="2240280"/>
                    </a:xfrm>
                    <a:prstGeom prst="rect">
                      <a:avLst/>
                    </a:prstGeom>
                    <a:noFill/>
                    <a:ln w="9525">
                      <a:noFill/>
                      <a:miter lim="800000"/>
                      <a:headEnd/>
                      <a:tailEnd/>
                    </a:ln>
                  </pic:spPr>
                </pic:pic>
              </a:graphicData>
            </a:graphic>
          </wp:inline>
        </w:drawing>
      </w:r>
      <w:r w:rsidR="00A0546C">
        <w:rPr>
          <w:noProof/>
        </w:rPr>
        <w:tab/>
      </w:r>
      <w:r>
        <w:rPr>
          <w:noProof/>
        </w:rPr>
        <w:drawing>
          <wp:inline distT="0" distB="0" distL="0" distR="0">
            <wp:extent cx="2217420" cy="2240280"/>
            <wp:effectExtent l="19050" t="0" r="0" b="0"/>
            <wp:docPr id="46" name="Afbeelding 46" descr="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302"/>
                    <pic:cNvPicPr>
                      <a:picLocks noChangeAspect="1" noChangeArrowheads="1"/>
                    </pic:cNvPicPr>
                  </pic:nvPicPr>
                  <pic:blipFill>
                    <a:blip r:embed="rId32" cstate="print"/>
                    <a:srcRect/>
                    <a:stretch>
                      <a:fillRect/>
                    </a:stretch>
                  </pic:blipFill>
                  <pic:spPr bwMode="auto">
                    <a:xfrm>
                      <a:off x="0" y="0"/>
                      <a:ext cx="2217420" cy="2240280"/>
                    </a:xfrm>
                    <a:prstGeom prst="rect">
                      <a:avLst/>
                    </a:prstGeom>
                    <a:noFill/>
                    <a:ln w="9525">
                      <a:noFill/>
                      <a:miter lim="800000"/>
                      <a:headEnd/>
                      <a:tailEnd/>
                    </a:ln>
                  </pic:spPr>
                </pic:pic>
              </a:graphicData>
            </a:graphic>
          </wp:inline>
        </w:drawing>
      </w:r>
    </w:p>
    <w:p w:rsidR="00A0546C" w:rsidRDefault="00A0546C" w:rsidP="00A0546C">
      <w:pPr>
        <w:spacing w:before="240"/>
      </w:pPr>
      <w:r>
        <w:rPr>
          <w:i/>
        </w:rPr>
        <w:t>Invloed pH op de katalytische activiteit.</w:t>
      </w:r>
    </w:p>
    <w:p w:rsidR="00A0546C" w:rsidRDefault="00A0546C" w:rsidP="00A0546C">
      <w:r>
        <w:t xml:space="preserve">Een zuur-basekoppel in een zijketen van een aminozuur dat ligt in het actieve centrum van een enzym, zorgt voor de katalytische activiteit. </w:t>
      </w:r>
    </w:p>
    <w:p w:rsidR="00A0546C" w:rsidRDefault="00A0546C" w:rsidP="00A0546C">
      <w:r>
        <w:t>In grafiek 2 staat het percentage van de enzymmoleculen die katalytisch actief zijn uitgezet tegen de pH.</w:t>
      </w:r>
    </w:p>
    <w:p w:rsidR="00A0546C" w:rsidRDefault="00A0546C" w:rsidP="00A0546C">
      <w:pPr>
        <w:pStyle w:val="Vraag0"/>
      </w:pPr>
      <w:r>
        <w:tab/>
      </w:r>
      <w:fldSimple w:instr="SEQ 1_0 \* ARABIC \n">
        <w:r>
          <w:rPr>
            <w:noProof/>
          </w:rPr>
          <w:t>29</w:t>
        </w:r>
      </w:fldSimple>
      <w:r w:rsidR="006E5466">
        <w:rPr>
          <w:noProof/>
          <w:position w:val="-6"/>
        </w:rPr>
        <w:drawing>
          <wp:inline distT="0" distB="0" distL="0" distR="0">
            <wp:extent cx="137160" cy="16002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Beredeneer aan de hand van deze grafiek of dit katalytisch actieve zuur-basekoppel in de zure of de basische vorm zit.</w:t>
      </w:r>
    </w:p>
    <w:p w:rsidR="00A0546C" w:rsidRDefault="00A0546C" w:rsidP="00A0546C">
      <w:pPr>
        <w:pStyle w:val="Vraag0"/>
      </w:pPr>
      <w:r>
        <w:tab/>
      </w:r>
      <w:fldSimple w:instr="SEQ 1_0 \* ARABIC \n">
        <w:r>
          <w:rPr>
            <w:noProof/>
          </w:rPr>
          <w:t>30</w:t>
        </w:r>
      </w:fldSimple>
      <w:r w:rsidR="006E5466">
        <w:rPr>
          <w:noProof/>
          <w:position w:val="-6"/>
        </w:rPr>
        <w:drawing>
          <wp:inline distT="0" distB="0" distL="0" distR="0">
            <wp:extent cx="137160" cy="160020"/>
            <wp:effectExtent l="1905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Ga aan de hand van grafiek 2 en de p</w:t>
      </w:r>
      <w:r>
        <w:rPr>
          <w:i/>
        </w:rPr>
        <w:t>K</w:t>
      </w:r>
      <w:r>
        <w:rPr>
          <w:vertAlign w:val="subscript"/>
        </w:rPr>
        <w:t>z</w:t>
      </w:r>
      <w:r>
        <w:t>-tabel na, welk aminozuur in het actieve centrum van trypsine betrokken zou kunnen zijn bij deze hydrolysereactie.</w:t>
      </w:r>
    </w:p>
    <w:p w:rsidR="00A0546C" w:rsidRDefault="00A0546C" w:rsidP="00A0546C"/>
    <w:p w:rsidR="00A0546C" w:rsidRDefault="00A0546C" w:rsidP="00A0546C"/>
    <w:p w:rsidR="00A0546C" w:rsidRDefault="00A0546C" w:rsidP="00A0546C">
      <w:pPr>
        <w:pStyle w:val="Kop3"/>
      </w:pPr>
      <w:r>
        <w:t>EINDE</w:t>
      </w:r>
    </w:p>
    <w:p w:rsidR="00A0546C" w:rsidRDefault="00A0546C" w:rsidP="00A0546C"/>
    <w:p w:rsidR="00A0546C" w:rsidRDefault="00A0546C" w:rsidP="00A0546C"/>
    <w:p w:rsidR="00A0546C" w:rsidRDefault="00A0546C" w:rsidP="00A0546C">
      <w:pPr>
        <w:sectPr w:rsidR="00A0546C" w:rsidSect="00A0546C">
          <w:headerReference w:type="default" r:id="rId33"/>
          <w:footerReference w:type="default" r:id="rId34"/>
          <w:footerReference w:type="first" r:id="rId35"/>
          <w:pgSz w:w="11906" w:h="16838" w:code="9"/>
          <w:pgMar w:top="1418" w:right="1418" w:bottom="1418" w:left="1418" w:header="737" w:footer="851" w:gutter="567"/>
          <w:cols w:space="708"/>
          <w:noEndnote/>
        </w:sectPr>
      </w:pPr>
    </w:p>
    <w:p w:rsidR="00A0546C" w:rsidRDefault="00A0546C" w:rsidP="00A0546C">
      <w:pPr>
        <w:jc w:val="center"/>
      </w:pPr>
      <w:r>
        <w:rPr>
          <w:b/>
        </w:rPr>
        <w:lastRenderedPageBreak/>
        <w:t>BIJLAGE BIJ OPGAVEN VOORRONDE CHEMIE OLYMPIADE 1993</w:t>
      </w:r>
    </w:p>
    <w:p w:rsidR="00A0546C" w:rsidRDefault="00A0546C" w:rsidP="00A0546C"/>
    <w:p w:rsidR="00A0546C" w:rsidRDefault="00A0546C" w:rsidP="00A0546C">
      <w:r>
        <w:t>Grafiek, behorende bij vraag 8</w:t>
      </w:r>
    </w:p>
    <w:p w:rsidR="00A0546C" w:rsidRDefault="006E5466" w:rsidP="00A0546C">
      <w:r>
        <w:rPr>
          <w:noProof/>
        </w:rPr>
        <w:drawing>
          <wp:inline distT="0" distB="0" distL="0" distR="0">
            <wp:extent cx="3611880" cy="3345180"/>
            <wp:effectExtent l="19050" t="0" r="7620" b="0"/>
            <wp:docPr id="49" name="Afbeelding 49" descr="9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9303"/>
                    <pic:cNvPicPr>
                      <a:picLocks noChangeAspect="1" noChangeArrowheads="1"/>
                    </pic:cNvPicPr>
                  </pic:nvPicPr>
                  <pic:blipFill>
                    <a:blip r:embed="rId36" cstate="print"/>
                    <a:srcRect/>
                    <a:stretch>
                      <a:fillRect/>
                    </a:stretch>
                  </pic:blipFill>
                  <pic:spPr bwMode="auto">
                    <a:xfrm>
                      <a:off x="0" y="0"/>
                      <a:ext cx="3611880" cy="3345180"/>
                    </a:xfrm>
                    <a:prstGeom prst="rect">
                      <a:avLst/>
                    </a:prstGeom>
                    <a:noFill/>
                    <a:ln w="9525">
                      <a:noFill/>
                      <a:miter lim="800000"/>
                      <a:headEnd/>
                      <a:tailEnd/>
                    </a:ln>
                  </pic:spPr>
                </pic:pic>
              </a:graphicData>
            </a:graphic>
          </wp:inline>
        </w:drawing>
      </w:r>
    </w:p>
    <w:p w:rsidR="00A0546C" w:rsidRDefault="00A0546C" w:rsidP="00A0546C"/>
    <w:p w:rsidR="00A0546C" w:rsidRDefault="00A0546C" w:rsidP="00A0546C"/>
    <w:p w:rsidR="00A0546C" w:rsidRDefault="00A0546C" w:rsidP="00A0546C">
      <w:r>
        <w:t>Grafiek, behorende bij vraag 19</w:t>
      </w:r>
    </w:p>
    <w:p w:rsidR="00A0546C" w:rsidRDefault="00A0546C" w:rsidP="00A0546C"/>
    <w:p w:rsidR="00A0546C" w:rsidRDefault="006E5466" w:rsidP="00A0546C">
      <w:pPr>
        <w:rPr>
          <w:noProof/>
        </w:rPr>
      </w:pPr>
      <w:r>
        <w:rPr>
          <w:noProof/>
        </w:rPr>
        <w:drawing>
          <wp:inline distT="0" distB="0" distL="0" distR="0">
            <wp:extent cx="4556760" cy="3345180"/>
            <wp:effectExtent l="19050" t="0" r="0" b="0"/>
            <wp:docPr id="50" name="Afbeelding 50" descr="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304"/>
                    <pic:cNvPicPr>
                      <a:picLocks noChangeAspect="1" noChangeArrowheads="1"/>
                    </pic:cNvPicPr>
                  </pic:nvPicPr>
                  <pic:blipFill>
                    <a:blip r:embed="rId37" cstate="print"/>
                    <a:srcRect/>
                    <a:stretch>
                      <a:fillRect/>
                    </a:stretch>
                  </pic:blipFill>
                  <pic:spPr bwMode="auto">
                    <a:xfrm>
                      <a:off x="0" y="0"/>
                      <a:ext cx="4556760" cy="3345180"/>
                    </a:xfrm>
                    <a:prstGeom prst="rect">
                      <a:avLst/>
                    </a:prstGeom>
                    <a:noFill/>
                    <a:ln w="9525">
                      <a:noFill/>
                      <a:miter lim="800000"/>
                      <a:headEnd/>
                      <a:tailEnd/>
                    </a:ln>
                  </pic:spPr>
                </pic:pic>
              </a:graphicData>
            </a:graphic>
          </wp:inline>
        </w:drawing>
      </w:r>
    </w:p>
    <w:p w:rsidR="00A0546C" w:rsidRDefault="00A0546C" w:rsidP="00A0546C">
      <w:pPr>
        <w:rPr>
          <w:noProof/>
        </w:rPr>
      </w:pPr>
    </w:p>
    <w:p w:rsidR="00A0546C" w:rsidRDefault="00A0546C" w:rsidP="00A0546C">
      <w:pPr>
        <w:pStyle w:val="Kop2"/>
        <w:sectPr w:rsidR="00A0546C">
          <w:footerReference w:type="default" r:id="rId38"/>
          <w:footerReference w:type="first" r:id="rId39"/>
          <w:pgSz w:w="11906" w:h="16838" w:code="9"/>
          <w:pgMar w:top="1418" w:right="1418" w:bottom="1418" w:left="1418" w:header="737" w:footer="851" w:gutter="567"/>
          <w:cols w:space="708"/>
          <w:noEndnote/>
          <w:titlePg/>
        </w:sectPr>
      </w:pPr>
    </w:p>
    <w:p w:rsidR="00A0546C" w:rsidRDefault="00A0546C" w:rsidP="00A0546C">
      <w:pPr>
        <w:pStyle w:val="Kop2"/>
      </w:pPr>
      <w:bookmarkStart w:id="2" w:name="_Toc32755757"/>
      <w:r>
        <w:lastRenderedPageBreak/>
        <w:t>Antwoordmodel</w:t>
      </w:r>
      <w:bookmarkEnd w:id="2"/>
    </w:p>
    <w:p w:rsidR="00A0546C" w:rsidRDefault="00A0546C" w:rsidP="00A0546C">
      <w:pPr>
        <w:ind w:hanging="567"/>
      </w:pPr>
      <w:r>
        <w:object w:dxaOrig="721" w:dyaOrig="481">
          <v:shape id="_x0000_i1035" type="#_x0000_t75" style="width:28.2pt;height:19.2pt" o:ole="" fillcolor="window">
            <v:imagedata r:id="rId9" o:title=""/>
          </v:shape>
          <o:OLEObject Type="Embed" ProgID="Word.Picture.8" ShapeID="_x0000_i1035" DrawAspect="Content" ObjectID="_1314800064" r:id="rId40"/>
        </w:object>
      </w:r>
      <w:r>
        <w:t xml:space="preserve">De maximumscore voor dit werk bedraagt </w:t>
      </w:r>
      <w:r>
        <w:rPr>
          <w:b/>
        </w:rPr>
        <w:t>90</w:t>
      </w:r>
      <w:r>
        <w:t xml:space="preserve"> punten</w:t>
      </w:r>
    </w:p>
    <w:p w:rsidR="00A0546C" w:rsidRDefault="00A0546C" w:rsidP="00A0546C">
      <w:r>
        <w:t>Bij de correctie van het werk moet van bijgaand antwoordmodel worden gebruik gemaakt. Daarnaast dienen de algemene regels zoals die bij correctievoorschriften voor het CSE worden verstrekt, te worden aangehouden</w:t>
      </w:r>
    </w:p>
    <w:p w:rsidR="00A0546C" w:rsidRDefault="00A0546C" w:rsidP="0001439E">
      <w:pPr>
        <w:pStyle w:val="Opgave"/>
      </w:pPr>
      <w:r>
        <w:object w:dxaOrig="721" w:dyaOrig="481">
          <v:shape id="_x0000_i1036" type="#_x0000_t75" style="width:28.2pt;height:18.6pt" o:ole="" fillcolor="window">
            <v:imagedata r:id="rId9" o:title=""/>
          </v:shape>
          <o:OLEObject Type="Embed" ProgID="Word.Picture.8" ShapeID="_x0000_i1036" DrawAspect="Content" ObjectID="_1314800065" r:id="rId41"/>
        </w:object>
      </w:r>
      <w:r w:rsidR="0001439E">
        <w:tab/>
      </w:r>
      <w:r>
        <w:t xml:space="preserve">OPGAVE </w:t>
      </w:r>
      <w:fldSimple w:instr="SEQ 1_1 \* ARABIC \r 1">
        <w:r>
          <w:rPr>
            <w:noProof/>
          </w:rPr>
          <w:t>1</w:t>
        </w:r>
      </w:fldSimple>
    </w:p>
    <w:p w:rsidR="00A0546C" w:rsidRDefault="00A0546C" w:rsidP="00A0546C">
      <w:pPr>
        <w:pStyle w:val="Vraag0"/>
      </w:pPr>
      <w:r>
        <w:tab/>
      </w:r>
      <w:fldSimple w:instr="SEQ 1_0 \* ARABIC \r 1">
        <w:r>
          <w:rPr>
            <w:noProof/>
          </w:rPr>
          <w:t>1</w:t>
        </w:r>
      </w:fldSimple>
      <w:r w:rsidR="006E5466">
        <w:rPr>
          <w:noProof/>
          <w:position w:val="-6"/>
        </w:rPr>
        <w:drawing>
          <wp:inline distT="0" distB="0" distL="0" distR="0">
            <wp:extent cx="137160" cy="16002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dat is neergeslagen: 430 delen door 143,3</w:t>
      </w:r>
      <w:r>
        <w:tab/>
        <w:t>1</w:t>
      </w:r>
    </w:p>
    <w:p w:rsidR="00A0546C" w:rsidRDefault="00A0546C" w:rsidP="00A0546C">
      <w:pPr>
        <w:pStyle w:val="Stip0"/>
      </w:pPr>
      <w:r>
        <w:t>aantal mmol chlooratomen in 145 mg gammexaan = aantal mmol neegeslagen zilverchloride</w:t>
      </w:r>
      <w:r>
        <w:tab/>
        <w:t>1</w:t>
      </w:r>
    </w:p>
    <w:p w:rsidR="00A0546C" w:rsidRDefault="00A0546C" w:rsidP="00A0546C">
      <w:pPr>
        <w:pStyle w:val="Stip0"/>
      </w:pPr>
      <w:r>
        <w:t>berekening aantal mmol gammexaan dat heeft gereageerd: 145 delen door 291</w:t>
      </w:r>
      <w:r>
        <w:tab/>
        <w:t>1</w:t>
      </w:r>
    </w:p>
    <w:p w:rsidR="00A0546C" w:rsidRDefault="00A0546C" w:rsidP="00A0546C">
      <w:pPr>
        <w:pStyle w:val="Stip0"/>
      </w:pPr>
      <w:r>
        <w:t>berekening aantal mmol chlooratomen per mmol gammexaan:</w:t>
      </w:r>
    </w:p>
    <w:p w:rsidR="00A0546C" w:rsidRDefault="00A0546C" w:rsidP="00A0546C">
      <w:pPr>
        <w:pStyle w:val="Stip0"/>
      </w:pPr>
      <w:r>
        <w:t>aantal mmol chlooratomen delen door aantal mmol gammexaan</w:t>
      </w:r>
      <w:r>
        <w:tab/>
        <w:t>1</w:t>
      </w:r>
    </w:p>
    <w:p w:rsidR="00A0546C" w:rsidRDefault="00A0546C" w:rsidP="00A0546C">
      <w:pPr>
        <w:pStyle w:val="Vraag0"/>
      </w:pPr>
      <w:r>
        <w:tab/>
      </w:r>
      <w:fldSimple w:instr="SEQ 1_0 \* ARABIC \n">
        <w:r>
          <w:rPr>
            <w:noProof/>
          </w:rPr>
          <w:t>2</w:t>
        </w:r>
      </w:fldSimple>
      <w:r w:rsidR="006E5466">
        <w:rPr>
          <w:noProof/>
          <w:position w:val="-6"/>
        </w:rPr>
        <w:drawing>
          <wp:inline distT="0" distB="0" distL="0" distR="0">
            <wp:extent cx="137160" cy="160020"/>
            <wp:effectExtent l="1905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berekening massa van 6 chlooratomen: 213 u</w:t>
      </w:r>
      <w:r>
        <w:tab/>
        <w:t>1</w:t>
      </w:r>
    </w:p>
    <w:p w:rsidR="00A0546C" w:rsidRDefault="00A0546C" w:rsidP="00A0546C">
      <w:pPr>
        <w:pStyle w:val="Stip0"/>
      </w:pPr>
      <w:r>
        <w:t>constatering dat het verschil tussen de massa van 6 chlooratomen en de molecuulmassa van gammexaan kleiner is dan de massa van 7 koolstofatomen</w:t>
      </w:r>
      <w:r>
        <w:tab/>
        <w:t>1</w:t>
      </w:r>
    </w:p>
    <w:p w:rsidR="00A0546C" w:rsidRDefault="00A0546C" w:rsidP="00A0546C">
      <w:pPr>
        <w:pStyle w:val="Vraag0"/>
      </w:pPr>
      <w:r>
        <w:tab/>
      </w:r>
      <w:fldSimple w:instr="SEQ 1_0 \* ARABIC \n">
        <w:r>
          <w:rPr>
            <w:noProof/>
          </w:rPr>
          <w:t>3</w:t>
        </w:r>
      </w:fldSimple>
      <w:r w:rsidR="006E5466">
        <w:rPr>
          <w:noProof/>
          <w:position w:val="-6"/>
        </w:rPr>
        <w:drawing>
          <wp:inline distT="0" distB="0" distL="0" distR="0">
            <wp:extent cx="137160" cy="16002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r>
        <w:t>Er zijn meerdere juiste antwoorden mogelijk, bijvoorbeeld één van onderstaande paren:</w:t>
      </w:r>
    </w:p>
    <w:p w:rsidR="00A0546C" w:rsidRDefault="00A0546C" w:rsidP="00A0546C">
      <w:r>
        <w:object w:dxaOrig="2847" w:dyaOrig="2775">
          <v:shape id="_x0000_i1037" type="#_x0000_t75" style="width:142.2pt;height:138.6pt" o:ole="" fillcolor="window">
            <v:imagedata r:id="rId42" o:title=""/>
          </v:shape>
          <o:OLEObject Type="Embed" ProgID="ACD.ChemSketch.20" ShapeID="_x0000_i1037" DrawAspect="Content" ObjectID="_1314800066" r:id="rId43"/>
        </w:object>
      </w:r>
    </w:p>
    <w:p w:rsidR="00A0546C" w:rsidRDefault="00A0546C" w:rsidP="00A0546C">
      <w:pPr>
        <w:pStyle w:val="Stip0"/>
      </w:pPr>
      <w:r>
        <w:t>Voor iedere juiste structuurformule</w:t>
      </w:r>
      <w:r>
        <w:tab/>
      </w:r>
      <w:r>
        <w:rPr>
          <w:u w:val="single"/>
        </w:rPr>
        <w:t xml:space="preserve"> 2 </w:t>
      </w:r>
    </w:p>
    <w:p w:rsidR="00A0546C" w:rsidRDefault="00A0546C" w:rsidP="0001439E">
      <w:pPr>
        <w:pStyle w:val="Opgave"/>
      </w:pPr>
      <w:r>
        <w:object w:dxaOrig="721" w:dyaOrig="481">
          <v:shape id="_x0000_i1038" type="#_x0000_t75" style="width:28.2pt;height:18.6pt" o:ole="" fillcolor="window">
            <v:imagedata r:id="rId9" o:title=""/>
          </v:shape>
          <o:OLEObject Type="Embed" ProgID="Word.Picture.8" ShapeID="_x0000_i1038" DrawAspect="Content" ObjectID="_1314800067" r:id="rId44"/>
        </w:object>
      </w:r>
      <w:r>
        <w:tab/>
        <w:t>OPGAVE 2</w:t>
      </w:r>
    </w:p>
    <w:p w:rsidR="00A0546C" w:rsidRDefault="00A0546C" w:rsidP="00A0546C">
      <w:pPr>
        <w:pStyle w:val="Vraag0"/>
      </w:pPr>
      <w:r>
        <w:tab/>
      </w:r>
      <w:fldSimple w:instr="SEQ 1_0 \* ARABIC \n">
        <w:r>
          <w:rPr>
            <w:noProof/>
          </w:rPr>
          <w:t>4</w:t>
        </w:r>
      </w:fldSimple>
      <w:r w:rsidR="006E5466">
        <w:rPr>
          <w:noProof/>
          <w:position w:val="-6"/>
        </w:rPr>
        <w:drawing>
          <wp:inline distT="0" distB="0" distL="0" distR="0">
            <wp:extent cx="137160" cy="16002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r>
        <w:t>5 CO + I</w:t>
      </w:r>
      <w:r>
        <w:rPr>
          <w:vertAlign w:val="subscript"/>
        </w:rPr>
        <w:t>2</w:t>
      </w:r>
      <w:r>
        <w:t>O</w:t>
      </w:r>
      <w:r>
        <w:rPr>
          <w:vertAlign w:val="subscript"/>
        </w:rPr>
        <w:t>5</w:t>
      </w:r>
      <w:r>
        <w:t xml:space="preserve"> </w:t>
      </w:r>
      <w:r>
        <w:rPr>
          <w:rFonts w:ascii="WP MathA" w:hAnsi="WP MathA"/>
        </w:rPr>
        <w:sym w:font="Symbol" w:char="F0AE"/>
      </w:r>
      <w:r>
        <w:t xml:space="preserve"> 5 CO</w:t>
      </w:r>
      <w:r>
        <w:rPr>
          <w:vertAlign w:val="subscript"/>
        </w:rPr>
        <w:t>2</w:t>
      </w:r>
      <w:r>
        <w:t xml:space="preserve"> + I</w:t>
      </w:r>
      <w:r>
        <w:rPr>
          <w:vertAlign w:val="subscript"/>
        </w:rPr>
        <w:t>2</w:t>
      </w:r>
    </w:p>
    <w:p w:rsidR="00A0546C" w:rsidRDefault="00A0546C" w:rsidP="00A0546C">
      <w:pPr>
        <w:pStyle w:val="Stip0"/>
      </w:pPr>
      <w:r>
        <w:t>juiste formules voor en na de pijl</w:t>
      </w:r>
      <w:r>
        <w:tab/>
        <w:t>1</w:t>
      </w:r>
    </w:p>
    <w:p w:rsidR="00A0546C" w:rsidRDefault="00A0546C" w:rsidP="00A0546C">
      <w:pPr>
        <w:pStyle w:val="Stip0"/>
      </w:pPr>
      <w:r>
        <w:t>juiste coëfficiënten</w:t>
      </w:r>
      <w:r>
        <w:tab/>
        <w:t>1</w:t>
      </w:r>
    </w:p>
    <w:p w:rsidR="00A0546C" w:rsidRDefault="00A0546C" w:rsidP="00A0546C">
      <w:pPr>
        <w:pStyle w:val="Vraag0"/>
      </w:pPr>
      <w:r>
        <w:tab/>
      </w:r>
      <w:fldSimple w:instr="SEQ 1_0 \* ARABIC \n">
        <w:r>
          <w:rPr>
            <w:noProof/>
          </w:rPr>
          <w:t>5</w:t>
        </w:r>
      </w:fldSimple>
      <w:r w:rsidR="006E5466">
        <w:rPr>
          <w:noProof/>
          <w:position w:val="-6"/>
        </w:rPr>
        <w:drawing>
          <wp:inline distT="0" distB="0" distL="0" distR="0">
            <wp:extent cx="137160" cy="16002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als I</w:t>
      </w:r>
      <w:r>
        <w:rPr>
          <w:vertAlign w:val="subscript"/>
        </w:rPr>
        <w:t>2</w:t>
      </w:r>
      <w:r>
        <w:t xml:space="preserve"> reageert, verschuift het evenwicht naar links</w:t>
      </w:r>
      <w:r>
        <w:tab/>
        <w:t>1</w:t>
      </w:r>
    </w:p>
    <w:p w:rsidR="00A0546C" w:rsidRDefault="00A0546C" w:rsidP="00A0546C">
      <w:pPr>
        <w:pStyle w:val="Stip0"/>
      </w:pPr>
      <w:r>
        <w:t>daardoor wordt uiteindelijk al het I</w:t>
      </w:r>
      <w:r>
        <w:rPr>
          <w:vertAlign w:val="subscript"/>
        </w:rPr>
        <w:t>3</w:t>
      </w:r>
      <w:r>
        <w:rPr>
          <w:rFonts w:ascii="Symbol" w:hAnsi="Symbol"/>
          <w:vertAlign w:val="superscript"/>
        </w:rPr>
        <w:t></w:t>
      </w:r>
      <w:r>
        <w:t xml:space="preserve"> omgezet in I</w:t>
      </w:r>
      <w:r>
        <w:rPr>
          <w:vertAlign w:val="subscript"/>
        </w:rPr>
        <w:t>2</w:t>
      </w:r>
      <w:r>
        <w:tab/>
        <w:t>1</w:t>
      </w:r>
    </w:p>
    <w:p w:rsidR="00A0546C" w:rsidRDefault="00A0546C" w:rsidP="00A0546C">
      <w:pPr>
        <w:pStyle w:val="Vraag0"/>
      </w:pPr>
      <w:r>
        <w:tab/>
      </w:r>
      <w:fldSimple w:instr="SEQ 1_0 \* ARABIC \n">
        <w:r>
          <w:rPr>
            <w:noProof/>
          </w:rPr>
          <w:t>6</w:t>
        </w:r>
      </w:fldSimple>
      <w:r w:rsidR="006E5466">
        <w:rPr>
          <w:noProof/>
          <w:position w:val="-6"/>
        </w:rPr>
        <w:drawing>
          <wp:inline distT="0" distB="0" distL="0" distR="0">
            <wp:extent cx="137160" cy="160020"/>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pPr>
        <w:keepNext/>
      </w:pPr>
      <w:r>
        <w:lastRenderedPageBreak/>
        <w:t>Een juiste berekening leidt tot de uitkomst 2,46 (volume%)</w:t>
      </w:r>
    </w:p>
    <w:p w:rsidR="00A0546C" w:rsidRDefault="00A0546C" w:rsidP="00A0546C">
      <w:pPr>
        <w:pStyle w:val="Stip0"/>
      </w:pPr>
      <w:r>
        <w:t xml:space="preserve"> 2,00 </w:t>
      </w:r>
      <w:r>
        <w:rPr>
          <w:rFonts w:ascii="WP MathA" w:hAnsi="WP MathA"/>
        </w:rPr>
        <w:sym w:font="Symbol" w:char="F0D7"/>
      </w:r>
      <w:r>
        <w:t>10</w:t>
      </w:r>
      <w:r>
        <w:rPr>
          <w:rFonts w:ascii="Symbol" w:hAnsi="Symbol"/>
          <w:vertAlign w:val="superscript"/>
        </w:rPr>
        <w:t></w:t>
      </w:r>
      <w:r>
        <w:rPr>
          <w:vertAlign w:val="superscript"/>
        </w:rPr>
        <w:t>4</w:t>
      </w:r>
      <w:r>
        <w:t xml:space="preserve"> mol S</w:t>
      </w:r>
      <w:r>
        <w:rPr>
          <w:vertAlign w:val="subscript"/>
        </w:rPr>
        <w:t>2</w:t>
      </w:r>
      <w:r>
        <w:t>O</w:t>
      </w:r>
      <w:r>
        <w:rPr>
          <w:vertAlign w:val="subscript"/>
        </w:rPr>
        <w:t>3</w:t>
      </w:r>
      <w:r>
        <w:rPr>
          <w:vertAlign w:val="superscript"/>
        </w:rPr>
        <w:t>2</w:t>
      </w:r>
      <w:r>
        <w:rPr>
          <w:rFonts w:ascii="Symbol" w:hAnsi="Symbol"/>
          <w:vertAlign w:val="superscript"/>
        </w:rPr>
        <w:t></w:t>
      </w:r>
      <w:r>
        <w:t xml:space="preserve"> komt overeen met 5,00</w:t>
      </w:r>
      <w:r>
        <w:rPr>
          <w:rFonts w:ascii="WP MathA" w:hAnsi="WP MathA"/>
        </w:rPr>
        <w:sym w:font="Symbol" w:char="F0D7"/>
      </w:r>
      <w:r>
        <w:t>10</w:t>
      </w:r>
      <w:r>
        <w:rPr>
          <w:rFonts w:ascii="Symbol" w:hAnsi="Symbol"/>
          <w:vertAlign w:val="superscript"/>
        </w:rPr>
        <w:t></w:t>
      </w:r>
      <w:r>
        <w:rPr>
          <w:vertAlign w:val="superscript"/>
        </w:rPr>
        <w:t>4</w:t>
      </w:r>
      <w:r>
        <w:t xml:space="preserve"> mol CO</w:t>
      </w:r>
      <w:r>
        <w:tab/>
        <w:t>1</w:t>
      </w:r>
    </w:p>
    <w:p w:rsidR="00A0546C" w:rsidRDefault="00A0546C" w:rsidP="00A0546C">
      <w:pPr>
        <w:pStyle w:val="Stip0"/>
      </w:pPr>
      <w:r>
        <w:t xml:space="preserve">berekening </w:t>
      </w:r>
      <w:r>
        <w:rPr>
          <w:i/>
        </w:rPr>
        <w:t>V</w:t>
      </w:r>
      <w:r>
        <w:rPr>
          <w:vertAlign w:val="subscript"/>
        </w:rPr>
        <w:t>m:</w:t>
      </w:r>
      <w:r>
        <w:t xml:space="preserve"> </w:t>
      </w:r>
      <w:r>
        <w:rPr>
          <w:i/>
        </w:rPr>
        <w:t>nRT/p</w:t>
      </w:r>
      <w:r>
        <w:t xml:space="preserve"> = 1</w:t>
      </w:r>
      <w:r>
        <w:rPr>
          <w:rFonts w:ascii="WP MathA" w:hAnsi="WP MathA"/>
        </w:rPr>
        <w:sym w:font="Symbol" w:char="F0D7"/>
      </w:r>
      <w:r>
        <w:t>8,31</w:t>
      </w:r>
      <w:r>
        <w:rPr>
          <w:rFonts w:ascii="WP MathA" w:hAnsi="WP MathA"/>
        </w:rPr>
        <w:sym w:font="Symbol" w:char="F0D7"/>
      </w:r>
      <w:r>
        <w:t>303/1,024</w:t>
      </w:r>
      <w:r>
        <w:rPr>
          <w:rFonts w:ascii="WP MathA" w:hAnsi="WP MathA"/>
        </w:rPr>
        <w:sym w:font="Symbol" w:char="F0D7"/>
      </w:r>
      <w:r>
        <w:t>10</w:t>
      </w:r>
      <w:r>
        <w:rPr>
          <w:vertAlign w:val="superscript"/>
        </w:rPr>
        <w:t>5</w:t>
      </w:r>
      <w:r>
        <w:t xml:space="preserve"> = 24,6 L mol</w:t>
      </w:r>
      <w:r>
        <w:rPr>
          <w:rFonts w:ascii="Symbol" w:hAnsi="Symbol"/>
          <w:vertAlign w:val="superscript"/>
        </w:rPr>
        <w:t></w:t>
      </w:r>
      <w:r>
        <w:rPr>
          <w:vertAlign w:val="superscript"/>
        </w:rPr>
        <w:t>1</w:t>
      </w:r>
      <w:r>
        <w:tab/>
        <w:t>1</w:t>
      </w:r>
    </w:p>
    <w:p w:rsidR="00A0546C" w:rsidRDefault="00A0546C" w:rsidP="00A0546C">
      <w:pPr>
        <w:pStyle w:val="Stip0"/>
      </w:pPr>
      <w:r>
        <w:t xml:space="preserve">berekening volumepercentage: aantal mol CO vermenigvuldigen met </w:t>
      </w:r>
      <w:r>
        <w:rPr>
          <w:i/>
        </w:rPr>
        <w:t>V</w:t>
      </w:r>
      <w:r>
        <w:rPr>
          <w:vertAlign w:val="subscript"/>
        </w:rPr>
        <w:t>m</w:t>
      </w:r>
      <w:r>
        <w:t xml:space="preserve"> en 100, en delen door 500</w:t>
      </w:r>
      <w:r>
        <w:rPr>
          <w:rFonts w:ascii="WP MathA" w:hAnsi="WP MathA"/>
        </w:rPr>
        <w:sym w:font="Symbol" w:char="F0D7"/>
      </w:r>
      <w:r>
        <w:t>10</w:t>
      </w:r>
      <w:r>
        <w:rPr>
          <w:rFonts w:ascii="Symbol" w:hAnsi="Symbol"/>
          <w:vertAlign w:val="superscript"/>
        </w:rPr>
        <w:t></w:t>
      </w:r>
      <w:r>
        <w:rPr>
          <w:vertAlign w:val="superscript"/>
        </w:rPr>
        <w:t>3</w:t>
      </w:r>
      <w:r>
        <w:tab/>
        <w:t>1</w:t>
      </w:r>
    </w:p>
    <w:p w:rsidR="00A0546C" w:rsidRDefault="00A0546C" w:rsidP="00A0546C">
      <w:pPr>
        <w:pStyle w:val="Vraag0"/>
      </w:pPr>
      <w:r>
        <w:tab/>
      </w:r>
      <w:fldSimple w:instr="SEQ 1_0 \* ARABIC \n">
        <w:r>
          <w:rPr>
            <w:noProof/>
          </w:rPr>
          <w:t>7</w:t>
        </w:r>
      </w:fldSimple>
      <w:r w:rsidR="006E5466">
        <w:rPr>
          <w:noProof/>
          <w:position w:val="-6"/>
        </w:rPr>
        <w:drawing>
          <wp:inline distT="0" distB="0" distL="0" distR="0">
            <wp:extent cx="137160" cy="160020"/>
            <wp:effectExtent l="1905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t>Een juiste berekening leidt, afhankelijk van de aflezing van de grafiek tot een uitkomst van 9,0</w:t>
      </w:r>
      <w:r>
        <w:rPr>
          <w:rFonts w:ascii="WP MathA" w:hAnsi="WP MathA"/>
        </w:rPr>
        <w:sym w:font="Symbol" w:char="F0D7"/>
      </w:r>
      <w:r>
        <w:t>10</w:t>
      </w:r>
      <w:r>
        <w:rPr>
          <w:vertAlign w:val="superscript"/>
        </w:rPr>
        <w:t>3</w:t>
      </w:r>
      <w:r>
        <w:t xml:space="preserve"> dm</w:t>
      </w:r>
      <w:r>
        <w:rPr>
          <w:vertAlign w:val="superscript"/>
        </w:rPr>
        <w:t>2</w:t>
      </w:r>
      <w:r>
        <w:t> mol</w:t>
      </w:r>
      <w:r>
        <w:rPr>
          <w:rFonts w:ascii="Symbol" w:hAnsi="Symbol"/>
          <w:vertAlign w:val="superscript"/>
        </w:rPr>
        <w:t></w:t>
      </w:r>
      <w:r>
        <w:rPr>
          <w:vertAlign w:val="superscript"/>
        </w:rPr>
        <w:t>1</w:t>
      </w:r>
    </w:p>
    <w:p w:rsidR="00A0546C" w:rsidRDefault="00A0546C" w:rsidP="00A0546C">
      <w:pPr>
        <w:pStyle w:val="Stip0"/>
      </w:pPr>
      <w:r>
        <w:t>Voor uitzetten van waarden in grafiek, zoals hieronder:</w:t>
      </w:r>
      <w:r>
        <w:tab/>
        <w:t>2</w:t>
      </w:r>
    </w:p>
    <w:p w:rsidR="00A0546C" w:rsidRDefault="006E5466" w:rsidP="00A0546C">
      <w:r>
        <w:rPr>
          <w:noProof/>
        </w:rPr>
        <w:drawing>
          <wp:inline distT="0" distB="0" distL="0" distR="0">
            <wp:extent cx="2278380" cy="2194560"/>
            <wp:effectExtent l="19050" t="0" r="7620" b="0"/>
            <wp:docPr id="62" name="Afbeelding 62" descr="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9305"/>
                    <pic:cNvPicPr>
                      <a:picLocks noChangeAspect="1" noChangeArrowheads="1"/>
                    </pic:cNvPicPr>
                  </pic:nvPicPr>
                  <pic:blipFill>
                    <a:blip r:embed="rId45" cstate="print"/>
                    <a:srcRect/>
                    <a:stretch>
                      <a:fillRect/>
                    </a:stretch>
                  </pic:blipFill>
                  <pic:spPr bwMode="auto">
                    <a:xfrm>
                      <a:off x="0" y="0"/>
                      <a:ext cx="2278380" cy="2194560"/>
                    </a:xfrm>
                    <a:prstGeom prst="rect">
                      <a:avLst/>
                    </a:prstGeom>
                    <a:noFill/>
                    <a:ln w="9525">
                      <a:noFill/>
                      <a:miter lim="800000"/>
                      <a:headEnd/>
                      <a:tailEnd/>
                    </a:ln>
                  </pic:spPr>
                </pic:pic>
              </a:graphicData>
            </a:graphic>
          </wp:inline>
        </w:drawing>
      </w:r>
    </w:p>
    <w:p w:rsidR="00A0546C" w:rsidRDefault="00A0546C" w:rsidP="00A0546C">
      <w:pPr>
        <w:tabs>
          <w:tab w:val="right" w:pos="10206"/>
        </w:tabs>
      </w:pPr>
      <w:r>
        <w:t>Berekening extinctiecoëfficiënt: een waarde voor de extinctie uit de grafiek aflezen en deze delen door de bijbehorende concentratie en door 0,100 (Lambert</w:t>
      </w:r>
      <w:r>
        <w:rPr>
          <w:rFonts w:ascii="Symbol" w:hAnsi="Symbol"/>
        </w:rPr>
        <w:t></w:t>
      </w:r>
      <w:r>
        <w:t>Beer)</w:t>
      </w:r>
      <w:r>
        <w:tab/>
      </w:r>
      <w:r>
        <w:rPr>
          <w:u w:val="single"/>
        </w:rPr>
        <w:t xml:space="preserve"> 1 </w:t>
      </w:r>
    </w:p>
    <w:p w:rsidR="00A0546C" w:rsidRDefault="00A0546C" w:rsidP="00A0546C">
      <w:pPr>
        <w:pStyle w:val="Vraag0"/>
        <w:rPr>
          <w:b/>
        </w:rPr>
      </w:pPr>
      <w:r>
        <w:tab/>
      </w:r>
      <w:fldSimple w:instr="SEQ 1_0 \* ARABIC \n">
        <w:r>
          <w:rPr>
            <w:noProof/>
          </w:rPr>
          <w:t>8</w:t>
        </w:r>
      </w:fldSimple>
      <w:r w:rsidR="006E5466">
        <w:rPr>
          <w:noProof/>
          <w:position w:val="-6"/>
        </w:rPr>
        <w:drawing>
          <wp:inline distT="0" distB="0" distL="0" distR="0">
            <wp:extent cx="137160" cy="160020"/>
            <wp:effectExtent l="1905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t>Een juiste berekening met als extinctiecoëfficiënt 9,0</w:t>
      </w:r>
      <w:r>
        <w:rPr>
          <w:rFonts w:ascii="WP MathA" w:hAnsi="WP MathA"/>
        </w:rPr>
        <w:sym w:font="Symbol" w:char="F0D7"/>
      </w:r>
      <w:r>
        <w:t>10</w:t>
      </w:r>
      <w:r>
        <w:rPr>
          <w:vertAlign w:val="superscript"/>
        </w:rPr>
        <w:t>3</w:t>
      </w:r>
      <w:r>
        <w:t> leidt tot de uitkomst 1,9 (volume%)</w:t>
      </w:r>
    </w:p>
    <w:p w:rsidR="00A0546C" w:rsidRDefault="00A0546C" w:rsidP="00A0546C">
      <w:pPr>
        <w:pStyle w:val="Stip0"/>
      </w:pPr>
      <w:r>
        <w:t>berekening joodconcentratie met de wet van Lambert-Beer 0,69 delen door gevonden extinctiecoëfficient en door 0,100</w:t>
      </w:r>
      <w:r>
        <w:tab/>
        <w:t>1</w:t>
      </w:r>
    </w:p>
    <w:p w:rsidR="00A0546C" w:rsidRDefault="00A0546C" w:rsidP="00A0546C">
      <w:pPr>
        <w:pStyle w:val="Stip0"/>
      </w:pPr>
      <w:r>
        <w:t>berekening aantal mol CO in 500 mL rook: joodconcentratie delen door 10 en vermenigvuldigen met 5</w:t>
      </w:r>
      <w:r>
        <w:tab/>
        <w:t>1</w:t>
      </w:r>
    </w:p>
    <w:p w:rsidR="00A0546C" w:rsidRDefault="00A0546C" w:rsidP="00A0546C">
      <w:pPr>
        <w:pStyle w:val="Stip0"/>
      </w:pPr>
      <w:r>
        <w:t xml:space="preserve">berekening volumepercentage: aantal mol CO vermenigvuldigen met </w:t>
      </w:r>
      <w:r>
        <w:rPr>
          <w:i/>
        </w:rPr>
        <w:t>V</w:t>
      </w:r>
      <w:r>
        <w:rPr>
          <w:vertAlign w:val="subscript"/>
        </w:rPr>
        <w:t>m</w:t>
      </w:r>
      <w:r>
        <w:t xml:space="preserve"> (= 24,6 L mol</w:t>
      </w:r>
      <w:r>
        <w:rPr>
          <w:vertAlign w:val="superscript"/>
        </w:rPr>
        <w:sym w:font="Symbol" w:char="F02D"/>
      </w:r>
      <w:r>
        <w:rPr>
          <w:vertAlign w:val="superscript"/>
        </w:rPr>
        <w:t>1</w:t>
      </w:r>
      <w:r>
        <w:t>) en 100, en delen door 500</w:t>
      </w:r>
      <w:r>
        <w:sym w:font="Symbol" w:char="F0D7"/>
      </w:r>
      <w:r>
        <w:t>10</w:t>
      </w:r>
      <w:r>
        <w:rPr>
          <w:vertAlign w:val="superscript"/>
        </w:rPr>
        <w:sym w:font="Symbol" w:char="F02D"/>
      </w:r>
      <w:r>
        <w:rPr>
          <w:vertAlign w:val="superscript"/>
        </w:rPr>
        <w:t>3</w:t>
      </w:r>
      <w:r>
        <w:tab/>
        <w:t>1</w:t>
      </w:r>
    </w:p>
    <w:p w:rsidR="00A0546C" w:rsidRDefault="00A0546C" w:rsidP="0001439E">
      <w:pPr>
        <w:pStyle w:val="Opgave"/>
      </w:pPr>
      <w:r>
        <w:object w:dxaOrig="721" w:dyaOrig="481">
          <v:shape id="_x0000_i1039" type="#_x0000_t75" style="width:28.2pt;height:18.6pt" o:ole="" fillcolor="window">
            <v:imagedata r:id="rId9" o:title=""/>
          </v:shape>
          <o:OLEObject Type="Embed" ProgID="Word.Picture.8" ShapeID="_x0000_i1039" DrawAspect="Content" ObjectID="_1314800068" r:id="rId46"/>
        </w:object>
      </w:r>
      <w:r>
        <w:tab/>
        <w:t>OPGAVE 3</w:t>
      </w:r>
    </w:p>
    <w:p w:rsidR="00A0546C" w:rsidRDefault="00A0546C" w:rsidP="00A0546C">
      <w:pPr>
        <w:pStyle w:val="Vraag0"/>
      </w:pPr>
      <w:r>
        <w:tab/>
      </w:r>
      <w:fldSimple w:instr="SEQ 1_0 \* ARABIC \n">
        <w:r>
          <w:rPr>
            <w:noProof/>
          </w:rPr>
          <w:t>9</w:t>
        </w:r>
      </w:fldSimple>
      <w:r w:rsidR="006E5466">
        <w:rPr>
          <w:noProof/>
          <w:position w:val="-6"/>
        </w:rPr>
        <w:drawing>
          <wp:inline distT="0" distB="0" distL="0" distR="0">
            <wp:extent cx="137160" cy="160020"/>
            <wp:effectExtent l="1905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6E5466" w:rsidP="00A0546C">
      <w:pPr>
        <w:jc w:val="center"/>
      </w:pPr>
      <w:r>
        <w:rPr>
          <w:noProof/>
        </w:rPr>
        <w:drawing>
          <wp:inline distT="0" distB="0" distL="0" distR="0">
            <wp:extent cx="3406140" cy="1127760"/>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srcRect l="-624" t="-606" r="-624" b="-606"/>
                    <a:stretch>
                      <a:fillRect/>
                    </a:stretch>
                  </pic:blipFill>
                  <pic:spPr bwMode="auto">
                    <a:xfrm>
                      <a:off x="0" y="0"/>
                      <a:ext cx="3406140" cy="1127760"/>
                    </a:xfrm>
                    <a:prstGeom prst="rect">
                      <a:avLst/>
                    </a:prstGeom>
                    <a:noFill/>
                    <a:ln w="9525">
                      <a:noFill/>
                      <a:miter lim="800000"/>
                      <a:headEnd/>
                      <a:tailEnd/>
                    </a:ln>
                  </pic:spPr>
                </pic:pic>
              </a:graphicData>
            </a:graphic>
          </wp:inline>
        </w:drawing>
      </w:r>
    </w:p>
    <w:p w:rsidR="00A0546C" w:rsidRDefault="00A0546C" w:rsidP="00A0546C">
      <w:pPr>
        <w:pStyle w:val="Stip0"/>
      </w:pPr>
      <w:r>
        <w:t>reactor en scheider als blokken</w:t>
      </w:r>
      <w:r>
        <w:tab/>
        <w:t>1</w:t>
      </w:r>
    </w:p>
    <w:p w:rsidR="00A0546C" w:rsidRDefault="00A0546C" w:rsidP="00A0546C">
      <w:pPr>
        <w:pStyle w:val="Stip0"/>
      </w:pPr>
      <w:r>
        <w:t>stofstromen juist aangegeven</w:t>
      </w:r>
      <w:r>
        <w:tab/>
        <w:t>1</w:t>
      </w:r>
    </w:p>
    <w:p w:rsidR="00A0546C" w:rsidRDefault="00A0546C" w:rsidP="00A0546C">
      <w:pPr>
        <w:pStyle w:val="Stip0"/>
      </w:pPr>
      <w:r>
        <w:t>reactanten en producten bij stofstromen genoteerd</w:t>
      </w:r>
      <w:r>
        <w:tab/>
        <w:t>1</w:t>
      </w:r>
    </w:p>
    <w:p w:rsidR="00A0546C" w:rsidRDefault="00A0546C" w:rsidP="00A0546C">
      <w:pPr>
        <w:pStyle w:val="Vraag0"/>
      </w:pPr>
      <w:r>
        <w:tab/>
      </w:r>
      <w:fldSimple w:instr="SEQ 1_0 \* ARABIC \n">
        <w:r>
          <w:rPr>
            <w:noProof/>
          </w:rPr>
          <w:t>10</w:t>
        </w:r>
      </w:fldSimple>
      <w:r w:rsidR="006E5466">
        <w:rPr>
          <w:noProof/>
          <w:position w:val="-6"/>
        </w:rPr>
        <w:drawing>
          <wp:inline distT="0" distB="0" distL="0" distR="0">
            <wp:extent cx="137160" cy="160020"/>
            <wp:effectExtent l="1905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r>
        <w:t>Een juiste berekening leidt tot de volgende uitkomsten: 4,44</w:t>
      </w:r>
      <w:r>
        <w:rPr>
          <w:rFonts w:ascii="WP MathA" w:hAnsi="WP MathA"/>
        </w:rPr>
        <w:sym w:font="Symbol" w:char="F0D7"/>
      </w:r>
      <w:r>
        <w:t>10</w:t>
      </w:r>
      <w:r>
        <w:rPr>
          <w:vertAlign w:val="superscript"/>
        </w:rPr>
        <w:t>5</w:t>
      </w:r>
      <w:r>
        <w:t xml:space="preserve"> kg ofwel 9,33</w:t>
      </w:r>
      <w:r>
        <w:rPr>
          <w:rFonts w:ascii="WP MathA" w:hAnsi="WP MathA"/>
        </w:rPr>
        <w:sym w:font="Symbol" w:char="F0D7"/>
      </w:r>
      <w:r>
        <w:t>10</w:t>
      </w:r>
      <w:r>
        <w:rPr>
          <w:vertAlign w:val="superscript"/>
        </w:rPr>
        <w:t>5</w:t>
      </w:r>
      <w:r>
        <w:t xml:space="preserve"> m</w:t>
      </w:r>
      <w:r>
        <w:rPr>
          <w:vertAlign w:val="superscript"/>
        </w:rPr>
        <w:t>3</w:t>
      </w:r>
      <w:r>
        <w:t xml:space="preserve"> synthesegas per dag</w:t>
      </w:r>
    </w:p>
    <w:p w:rsidR="00A0546C" w:rsidRDefault="00A0546C" w:rsidP="00A0546C">
      <w:pPr>
        <w:pStyle w:val="Stip0"/>
      </w:pPr>
      <w:r>
        <w:lastRenderedPageBreak/>
        <w:t>berekening aantal kg synthesegas dat per dag nodig is (= aantal kg methanol dat per dag wordt gevormd): aantal m</w:t>
      </w:r>
      <w:r>
        <w:rPr>
          <w:vertAlign w:val="superscript"/>
        </w:rPr>
        <w:t>3</w:t>
      </w:r>
      <w:r>
        <w:t xml:space="preserve"> methanol vermenigvuldigen met </w:t>
      </w:r>
      <w:r>
        <w:rPr>
          <w:rFonts w:ascii="Symbol" w:hAnsi="Symbol"/>
        </w:rPr>
        <w:t></w:t>
      </w:r>
      <w:r>
        <w:t xml:space="preserve"> (= 740 kg m</w:t>
      </w:r>
      <w:r>
        <w:rPr>
          <w:vertAlign w:val="superscript"/>
        </w:rPr>
        <w:sym w:font="Symbol" w:char="F02D"/>
      </w:r>
      <w:r>
        <w:rPr>
          <w:vertAlign w:val="superscript"/>
        </w:rPr>
        <w:t>3</w:t>
      </w:r>
      <w:r>
        <w:t>)</w:t>
      </w:r>
      <w:r>
        <w:tab/>
        <w:t>1</w:t>
      </w:r>
    </w:p>
    <w:p w:rsidR="00A0546C" w:rsidRDefault="00A0546C" w:rsidP="00A0546C">
      <w:pPr>
        <w:pStyle w:val="Stip0"/>
      </w:pPr>
      <w:r>
        <w:t>berekening aantal kmol methanol dat per dag wordt gevormd: aantal kg methanol delen door de massa van een mol methanol</w:t>
      </w:r>
      <w:r>
        <w:tab/>
        <w:t>1</w:t>
      </w:r>
    </w:p>
    <w:p w:rsidR="00A0546C" w:rsidRDefault="00A0546C" w:rsidP="00A0546C">
      <w:pPr>
        <w:pStyle w:val="Stip0"/>
      </w:pPr>
      <w:r>
        <w:t>aantal kmol synthesegas = aantal kmol methanol maal 3</w:t>
      </w:r>
      <w:r>
        <w:tab/>
        <w:t>1</w:t>
      </w:r>
    </w:p>
    <w:p w:rsidR="00A0546C" w:rsidRDefault="00A0546C" w:rsidP="00A0546C">
      <w:pPr>
        <w:pStyle w:val="Stip0"/>
      </w:pPr>
      <w:r>
        <w:t>berekening aantal m</w:t>
      </w:r>
      <w:r>
        <w:rPr>
          <w:vertAlign w:val="superscript"/>
        </w:rPr>
        <w:t>3</w:t>
      </w:r>
      <w:r>
        <w:t xml:space="preserve"> synthesegas: aantal kmol synthesegas vermenigvuldigen met 22,4</w:t>
      </w:r>
      <w:r>
        <w:tab/>
        <w:t>1</w:t>
      </w:r>
    </w:p>
    <w:p w:rsidR="00A0546C" w:rsidRDefault="00A0546C" w:rsidP="00A0546C">
      <w:pPr>
        <w:pStyle w:val="Vraag0"/>
      </w:pPr>
      <w:r>
        <w:tab/>
      </w:r>
      <w:fldSimple w:instr="SEQ 1_0 \* ARABIC \n">
        <w:r>
          <w:rPr>
            <w:noProof/>
          </w:rPr>
          <w:t>11</w:t>
        </w:r>
      </w:fldSimple>
      <w:r w:rsidR="006E5466">
        <w:rPr>
          <w:noProof/>
          <w:position w:val="-6"/>
        </w:rPr>
        <w:drawing>
          <wp:inline distT="0" distB="0" distL="0" distR="0">
            <wp:extent cx="137160" cy="160020"/>
            <wp:effectExtent l="1905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t>Een juiste berekening leidt tot de volgende uitkomsten 2,2</w:t>
      </w:r>
      <w:r>
        <w:rPr>
          <w:rFonts w:ascii="WP MathA" w:hAnsi="WP MathA"/>
        </w:rPr>
        <w:sym w:font="Symbol" w:char="F0D7"/>
      </w:r>
      <w:r>
        <w:t>10</w:t>
      </w:r>
      <w:r>
        <w:rPr>
          <w:vertAlign w:val="superscript"/>
        </w:rPr>
        <w:t>6</w:t>
      </w:r>
      <w:r>
        <w:t xml:space="preserve"> kg CO en 3,1</w:t>
      </w:r>
      <w:r>
        <w:rPr>
          <w:rFonts w:ascii="WP MathA" w:hAnsi="WP MathA"/>
        </w:rPr>
        <w:sym w:font="Symbol" w:char="F0D7"/>
      </w:r>
      <w:r>
        <w:t>10</w:t>
      </w:r>
      <w:r>
        <w:rPr>
          <w:vertAlign w:val="superscript"/>
        </w:rPr>
        <w:t>5</w:t>
      </w:r>
      <w:r>
        <w:t xml:space="preserve"> kg H</w:t>
      </w:r>
      <w:r>
        <w:rPr>
          <w:vertAlign w:val="subscript"/>
        </w:rPr>
        <w:t>2</w:t>
      </w:r>
      <w:r>
        <w:t xml:space="preserve"> per dag, ofwel: 5,3</w:t>
      </w:r>
      <w:r>
        <w:rPr>
          <w:rFonts w:ascii="WP MathA" w:hAnsi="WP MathA"/>
        </w:rPr>
        <w:sym w:font="Symbol" w:char="F0D7"/>
      </w:r>
      <w:r>
        <w:t>10</w:t>
      </w:r>
      <w:r>
        <w:rPr>
          <w:vertAlign w:val="superscript"/>
        </w:rPr>
        <w:t>6</w:t>
      </w:r>
      <w:r>
        <w:t> m</w:t>
      </w:r>
      <w:r>
        <w:rPr>
          <w:vertAlign w:val="superscript"/>
        </w:rPr>
        <w:t>3</w:t>
      </w:r>
      <w:r>
        <w:t xml:space="preserve"> synthesegas</w:t>
      </w:r>
    </w:p>
    <w:p w:rsidR="00A0546C" w:rsidRDefault="00A0546C" w:rsidP="00A0546C">
      <w:pPr>
        <w:pStyle w:val="Stip0"/>
      </w:pPr>
      <w:r>
        <w:t>berekening aantal kmol synthesegas dat in totaal is teruggevoerd: 0,85/0,15 vermenigvuldigen met het aantal kmol methanol dat is gevormd en met 3</w:t>
      </w:r>
      <w:r>
        <w:tab/>
        <w:t>1</w:t>
      </w:r>
    </w:p>
    <w:p w:rsidR="00A0546C" w:rsidRDefault="00A0546C" w:rsidP="00A0546C">
      <w:pPr>
        <w:pStyle w:val="Stip0"/>
      </w:pPr>
      <w:r>
        <w:t>berekening aantal kg CO en H</w:t>
      </w:r>
      <w:r>
        <w:rPr>
          <w:vertAlign w:val="subscript"/>
        </w:rPr>
        <w:t>2</w:t>
      </w:r>
      <w:r>
        <w:t>: 1/3 van het aantal kmol synthesegas dat is teruggevoerd vermenigvuldigen met de massa van een mol CO, en 2/3 vermenigvuldigen met de massa van een mol H</w:t>
      </w:r>
      <w:r>
        <w:rPr>
          <w:vertAlign w:val="subscript"/>
        </w:rPr>
        <w:t>2</w:t>
      </w:r>
      <w:r>
        <w:tab/>
        <w:t>1</w:t>
      </w:r>
    </w:p>
    <w:p w:rsidR="00A0546C" w:rsidRDefault="00A0546C" w:rsidP="00A0546C">
      <w:pPr>
        <w:pStyle w:val="Stip0"/>
      </w:pPr>
      <w:r>
        <w:t>berekening aantal m</w:t>
      </w:r>
      <w:r>
        <w:rPr>
          <w:vertAlign w:val="superscript"/>
        </w:rPr>
        <w:t>3</w:t>
      </w:r>
      <w:r>
        <w:t xml:space="preserve"> synthesegas dat is teruggevoerd: aantal kmol synthesegas dat is teruggevoerd vermenigvuldigen met 22,4</w:t>
      </w:r>
      <w:r>
        <w:tab/>
        <w:t>1</w:t>
      </w:r>
    </w:p>
    <w:p w:rsidR="00A0546C" w:rsidRDefault="00A0546C" w:rsidP="0001439E">
      <w:pPr>
        <w:pStyle w:val="Opgave"/>
      </w:pPr>
      <w:r>
        <w:object w:dxaOrig="721" w:dyaOrig="481">
          <v:shape id="_x0000_i1040" type="#_x0000_t75" style="width:28.2pt;height:18.6pt" o:ole="" fillcolor="window">
            <v:imagedata r:id="rId9" o:title=""/>
          </v:shape>
          <o:OLEObject Type="Embed" ProgID="Word.Picture.8" ShapeID="_x0000_i1040" DrawAspect="Content" ObjectID="_1314800069" r:id="rId48"/>
        </w:object>
      </w:r>
      <w:r>
        <w:tab/>
        <w:t>OPGAVE 4</w:t>
      </w:r>
    </w:p>
    <w:p w:rsidR="00A0546C" w:rsidRDefault="00A0546C" w:rsidP="00A0546C">
      <w:pPr>
        <w:pStyle w:val="Vraag0"/>
      </w:pPr>
      <w:r>
        <w:tab/>
      </w:r>
      <w:fldSimple w:instr="SEQ 1_0 \* ARABIC \n">
        <w:r>
          <w:rPr>
            <w:noProof/>
          </w:rPr>
          <w:t>12</w:t>
        </w:r>
      </w:fldSimple>
      <w:r w:rsidR="006E5466">
        <w:rPr>
          <w:noProof/>
          <w:position w:val="-6"/>
        </w:rPr>
        <w:drawing>
          <wp:inline distT="0" distB="0" distL="0" distR="0">
            <wp:extent cx="137160" cy="160020"/>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object w:dxaOrig="2150" w:dyaOrig="1930">
          <v:shape id="_x0000_i1041" type="#_x0000_t75" style="width:107.4pt;height:96.6pt" o:ole="" fillcolor="window">
            <v:imagedata r:id="rId49" o:title=""/>
          </v:shape>
          <o:OLEObject Type="Embed" ProgID="ACD.ChemSketch.20" ShapeID="_x0000_i1041" DrawAspect="Content" ObjectID="_1314800070" r:id="rId50"/>
        </w:object>
      </w:r>
    </w:p>
    <w:p w:rsidR="00A0546C" w:rsidRDefault="00A0546C" w:rsidP="00A0546C">
      <w:pPr>
        <w:pStyle w:val="Stip0"/>
      </w:pPr>
      <w:r>
        <w:t>tetraëder met P op de hoekpunten</w:t>
      </w:r>
      <w:r>
        <w:tab/>
        <w:t>2</w:t>
      </w:r>
    </w:p>
    <w:p w:rsidR="00A0546C" w:rsidRDefault="00A0546C" w:rsidP="00A0546C">
      <w:pPr>
        <w:pStyle w:val="Stip0"/>
      </w:pPr>
      <w:r>
        <w:t>vrije elektronenparen weergegeven</w:t>
      </w:r>
      <w:r>
        <w:tab/>
        <w:t>1</w:t>
      </w:r>
    </w:p>
    <w:p w:rsidR="00A0546C" w:rsidRDefault="00A0546C" w:rsidP="00A0546C">
      <w:pPr>
        <w:pStyle w:val="Vraag0"/>
      </w:pPr>
      <w:r>
        <w:tab/>
      </w:r>
      <w:fldSimple w:instr="SEQ 1_0 \* ARABIC \n">
        <w:r>
          <w:rPr>
            <w:noProof/>
          </w:rPr>
          <w:t>13</w:t>
        </w:r>
      </w:fldSimple>
      <w:r w:rsidR="006E5466">
        <w:rPr>
          <w:noProof/>
          <w:position w:val="-6"/>
        </w:rPr>
        <w:drawing>
          <wp:inline distT="0" distB="0" distL="0" distR="0">
            <wp:extent cx="137160" cy="160020"/>
            <wp:effectExtent l="1905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r>
        <w:t xml:space="preserve">Een juiste berekening leidt tot de uitkomst </w:t>
      </w:r>
      <w:r>
        <w:rPr>
          <w:rFonts w:ascii="Symbol" w:hAnsi="Symbol"/>
        </w:rPr>
        <w:t></w:t>
      </w:r>
      <w:r>
        <w:rPr>
          <w:i/>
        </w:rPr>
        <w:t>H</w:t>
      </w:r>
      <w:r>
        <w:rPr>
          <w:vertAlign w:val="subscript"/>
        </w:rPr>
        <w:t>r</w:t>
      </w:r>
      <w:r>
        <w:t xml:space="preserve"> = 1,35</w:t>
      </w:r>
      <w:r>
        <w:rPr>
          <w:rFonts w:ascii="WP MathA" w:hAnsi="WP MathA"/>
        </w:rPr>
        <w:sym w:font="Symbol" w:char="F0D7"/>
      </w:r>
      <w:r>
        <w:t>10</w:t>
      </w:r>
      <w:r>
        <w:rPr>
          <w:vertAlign w:val="superscript"/>
        </w:rPr>
        <w:t>5</w:t>
      </w:r>
      <w:r>
        <w:t xml:space="preserve"> J/mol P</w:t>
      </w:r>
      <w:r>
        <w:rPr>
          <w:vertAlign w:val="subscript"/>
        </w:rPr>
        <w:t>4</w:t>
      </w:r>
    </w:p>
    <w:p w:rsidR="00A0546C" w:rsidRDefault="00A0546C" w:rsidP="00A0546C">
      <w:pPr>
        <w:pStyle w:val="Stip0"/>
      </w:pPr>
      <w:r>
        <w:t>in rekening brengen van sublimatie-enthalpie P</w:t>
      </w:r>
      <w:r>
        <w:rPr>
          <w:vertAlign w:val="subscript"/>
        </w:rPr>
        <w:t>4</w:t>
      </w:r>
      <w:r>
        <w:tab/>
        <w:t>1</w:t>
      </w:r>
    </w:p>
    <w:p w:rsidR="00A0546C" w:rsidRDefault="00A0546C" w:rsidP="00A0546C">
      <w:pPr>
        <w:pStyle w:val="Stip0"/>
      </w:pPr>
      <w:r>
        <w:t>in rekening brengen van 6 maal bindingsenthalpie P</w:t>
      </w:r>
      <w:r>
        <w:rPr>
          <w:rFonts w:ascii="Symbol" w:hAnsi="Symbol"/>
        </w:rPr>
        <w:t></w:t>
      </w:r>
      <w:r>
        <w:t>P</w:t>
      </w:r>
      <w:r>
        <w:tab/>
        <w:t>1</w:t>
      </w:r>
    </w:p>
    <w:p w:rsidR="00A0546C" w:rsidRDefault="00A0546C" w:rsidP="00A0546C">
      <w:pPr>
        <w:pStyle w:val="Stip0"/>
      </w:pPr>
      <w:r>
        <w:t>in rekening brengen van 6 maal bindingsenthalpie H</w:t>
      </w:r>
      <w:r>
        <w:rPr>
          <w:rFonts w:ascii="Symbol" w:hAnsi="Symbol"/>
        </w:rPr>
        <w:t></w:t>
      </w:r>
      <w:r>
        <w:t>H</w:t>
      </w:r>
      <w:r>
        <w:tab/>
        <w:t>1</w:t>
      </w:r>
    </w:p>
    <w:p w:rsidR="00A0546C" w:rsidRDefault="00A0546C" w:rsidP="00A0546C">
      <w:pPr>
        <w:pStyle w:val="Stip0"/>
      </w:pPr>
      <w:r>
        <w:t>in rekening brengen van 12 maal bindingsenthalpie P</w:t>
      </w:r>
      <w:r>
        <w:rPr>
          <w:rFonts w:ascii="Symbol" w:hAnsi="Symbol"/>
        </w:rPr>
        <w:t></w:t>
      </w:r>
      <w:r>
        <w:t>H</w:t>
      </w:r>
      <w:r>
        <w:tab/>
        <w:t>1</w:t>
      </w:r>
    </w:p>
    <w:p w:rsidR="00A0546C" w:rsidRDefault="00A0546C" w:rsidP="00A0546C">
      <w:pPr>
        <w:pStyle w:val="Vraag0"/>
      </w:pPr>
      <w:r>
        <w:tab/>
      </w:r>
      <w:fldSimple w:instr="SEQ 1_0 \* ARABIC \n">
        <w:r>
          <w:rPr>
            <w:noProof/>
          </w:rPr>
          <w:t>14</w:t>
        </w:r>
      </w:fldSimple>
      <w:r w:rsidR="006E5466">
        <w:rPr>
          <w:noProof/>
          <w:position w:val="-6"/>
        </w:rPr>
        <w:drawing>
          <wp:inline distT="0" distB="0" distL="0" distR="0">
            <wp:extent cx="137160" cy="160020"/>
            <wp:effectExtent l="1905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r>
        <w:t>De kans dat vier deeltjes tegelijkertijd gunstig botsen is te verwaarlozen</w:t>
      </w:r>
    </w:p>
    <w:p w:rsidR="00A0546C" w:rsidRDefault="00A0546C" w:rsidP="00A0546C">
      <w:pPr>
        <w:pStyle w:val="Vraag0"/>
      </w:pPr>
      <w:r>
        <w:tab/>
      </w:r>
      <w:fldSimple w:instr="SEQ 1_0 \* ARABIC \n">
        <w:r>
          <w:rPr>
            <w:noProof/>
          </w:rPr>
          <w:t>15</w:t>
        </w:r>
      </w:fldSimple>
      <w:r w:rsidR="006E5466">
        <w:rPr>
          <w:noProof/>
          <w:position w:val="-6"/>
        </w:rPr>
        <w:drawing>
          <wp:inline distT="0" distB="0" distL="0" distR="0">
            <wp:extent cx="137160" cy="160020"/>
            <wp:effectExtent l="1905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algemene gaswet toegepast</w:t>
      </w:r>
      <w:r>
        <w:tab/>
        <w:t>1</w:t>
      </w:r>
    </w:p>
    <w:p w:rsidR="00A0546C" w:rsidRDefault="00A0546C" w:rsidP="00A0546C">
      <w:pPr>
        <w:pStyle w:val="Stip0"/>
      </w:pPr>
      <w:r>
        <w:t>juiste waarden ingevuld</w:t>
      </w:r>
      <w:r>
        <w:tab/>
        <w:t>1</w:t>
      </w:r>
    </w:p>
    <w:p w:rsidR="00A0546C" w:rsidRDefault="00A0546C" w:rsidP="00A0546C">
      <w:pPr>
        <w:pStyle w:val="Vraag0"/>
      </w:pPr>
      <w:r>
        <w:tab/>
      </w:r>
      <w:fldSimple w:instr="SEQ 1_0 \* ARABIC \n">
        <w:r>
          <w:rPr>
            <w:noProof/>
          </w:rPr>
          <w:t>16</w:t>
        </w:r>
      </w:fldSimple>
      <w:r w:rsidR="006E5466">
        <w:rPr>
          <w:noProof/>
          <w:position w:val="-6"/>
        </w:rPr>
        <w:drawing>
          <wp:inline distT="0" distB="0" distL="0" distR="0">
            <wp:extent cx="137160" cy="16002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r>
        <w:t>Een juiste berekening leidt tot de uitkomst 4,44</w:t>
      </w:r>
      <w:r>
        <w:rPr>
          <w:rFonts w:ascii="WP MathA" w:hAnsi="WP MathA"/>
        </w:rPr>
        <w:sym w:font="Symbol" w:char="F0D7"/>
      </w:r>
      <w:r>
        <w:t>10</w:t>
      </w:r>
      <w:r>
        <w:rPr>
          <w:vertAlign w:val="superscript"/>
        </w:rPr>
        <w:t>5</w:t>
      </w:r>
      <w:r>
        <w:t xml:space="preserve"> Pa</w:t>
      </w:r>
    </w:p>
    <w:p w:rsidR="00A0546C" w:rsidRDefault="00A0546C" w:rsidP="00A0546C">
      <w:pPr>
        <w:pStyle w:val="Stip0"/>
      </w:pPr>
      <w:r>
        <w:t>aantal mol deeltjes na de reactie = 1,5 maal aantal mol deeltjes voor de reactie</w:t>
      </w:r>
      <w:r>
        <w:tab/>
        <w:t>1</w:t>
      </w:r>
    </w:p>
    <w:p w:rsidR="00A0546C" w:rsidRDefault="00A0546C" w:rsidP="00A0546C">
      <w:pPr>
        <w:pStyle w:val="Stip0"/>
      </w:pPr>
      <w:r>
        <w:t>rest van de berekening</w:t>
      </w:r>
      <w:r>
        <w:tab/>
        <w:t>1</w:t>
      </w:r>
    </w:p>
    <w:p w:rsidR="00A0546C" w:rsidRDefault="00A0546C" w:rsidP="00A0546C">
      <w:pPr>
        <w:pStyle w:val="Vraag0"/>
      </w:pPr>
      <w:r>
        <w:lastRenderedPageBreak/>
        <w:tab/>
      </w:r>
      <w:fldSimple w:instr="SEQ 1_0 \* ARABIC \n">
        <w:r>
          <w:rPr>
            <w:noProof/>
          </w:rPr>
          <w:t>17</w:t>
        </w:r>
      </w:fldSimple>
      <w:r w:rsidR="006E5466" w:rsidRPr="00821375">
        <w:rPr>
          <w:noProof/>
          <w:position w:val="6"/>
        </w:rPr>
        <w:drawing>
          <wp:inline distT="0" distB="0" distL="0" distR="0">
            <wp:extent cx="137160" cy="160020"/>
            <wp:effectExtent l="1905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pPr>
        <w:pStyle w:val="Stip0"/>
      </w:pPr>
      <w:r>
        <w:t>opstellen algemene vergelijking voor de relatie tussen [PH</w:t>
      </w:r>
      <w:r>
        <w:rPr>
          <w:vertAlign w:val="subscript"/>
        </w:rPr>
        <w:t>3</w:t>
      </w:r>
      <w:r>
        <w:t>]</w:t>
      </w:r>
      <w:r>
        <w:rPr>
          <w:i/>
          <w:vertAlign w:val="subscript"/>
        </w:rPr>
        <w:t>t</w:t>
      </w:r>
      <w:r>
        <w:t xml:space="preserve"> en </w:t>
      </w:r>
      <w:r>
        <w:rPr>
          <w:i/>
        </w:rPr>
        <w:t>p</w:t>
      </w:r>
      <w:r>
        <w:rPr>
          <w:i/>
          <w:vertAlign w:val="subscript"/>
        </w:rPr>
        <w:t>t</w:t>
      </w:r>
      <w:r>
        <w:t>: [PH</w:t>
      </w:r>
      <w:r>
        <w:rPr>
          <w:vertAlign w:val="subscript"/>
        </w:rPr>
        <w:t>3</w:t>
      </w:r>
      <w:r>
        <w:t>]</w:t>
      </w:r>
      <w:r>
        <w:rPr>
          <w:i/>
          <w:vertAlign w:val="subscript"/>
        </w:rPr>
        <w:t>t</w:t>
      </w:r>
      <w:r>
        <w:t xml:space="preserve"> = a + b</w:t>
      </w:r>
      <w:r>
        <w:rPr>
          <w:i/>
        </w:rPr>
        <w:t>p</w:t>
      </w:r>
      <w:r>
        <w:rPr>
          <w:i/>
          <w:vertAlign w:val="subscript"/>
        </w:rPr>
        <w:t>t</w:t>
      </w:r>
      <w:r>
        <w:tab/>
        <w:t>1</w:t>
      </w:r>
    </w:p>
    <w:p w:rsidR="00A0546C" w:rsidRDefault="00A0546C" w:rsidP="00A0546C">
      <w:pPr>
        <w:pStyle w:val="Stip0"/>
      </w:pPr>
      <w:r>
        <w:t xml:space="preserve">substitueren waarden voor </w:t>
      </w:r>
      <w:r>
        <w:rPr>
          <w:i/>
        </w:rPr>
        <w:t>t</w:t>
      </w:r>
      <w:r>
        <w:t xml:space="preserve"> =0 </w:t>
      </w:r>
      <w:r>
        <w:tab/>
        <w:t>1</w:t>
      </w:r>
    </w:p>
    <w:p w:rsidR="00A0546C" w:rsidRDefault="00A0546C" w:rsidP="00A0546C">
      <w:pPr>
        <w:pStyle w:val="Stip0"/>
      </w:pPr>
      <w:r>
        <w:t xml:space="preserve">substitueren waarden voor </w:t>
      </w:r>
      <w:r>
        <w:rPr>
          <w:i/>
        </w:rPr>
        <w:t>t</w:t>
      </w:r>
      <w:r>
        <w:t xml:space="preserve"> =</w:t>
      </w:r>
      <w:r>
        <w:rPr>
          <w:i/>
        </w:rPr>
        <w:t xml:space="preserve"> t</w:t>
      </w:r>
      <w:r>
        <w:rPr>
          <w:vertAlign w:val="subscript"/>
        </w:rPr>
        <w:t>eind</w:t>
      </w:r>
      <w:r>
        <w:tab/>
        <w:t>1</w:t>
      </w:r>
    </w:p>
    <w:p w:rsidR="00A0546C" w:rsidRDefault="00A0546C" w:rsidP="00A0546C">
      <w:pPr>
        <w:pStyle w:val="Stip0"/>
      </w:pPr>
      <w:r>
        <w:t>afleiden van waarden van a en b</w:t>
      </w:r>
      <w:r>
        <w:tab/>
        <w:t>1</w:t>
      </w:r>
    </w:p>
    <w:p w:rsidR="00A0546C" w:rsidRDefault="00A0546C" w:rsidP="00A0546C">
      <w:pPr>
        <w:pStyle w:val="Vraag0"/>
      </w:pPr>
      <w:r>
        <w:tab/>
      </w:r>
      <w:fldSimple w:instr="SEQ 1_0 \* ARABIC \n">
        <w:r>
          <w:rPr>
            <w:noProof/>
          </w:rPr>
          <w:t>18</w:t>
        </w:r>
      </w:fldSimple>
      <w:r w:rsidR="006E5466">
        <w:rPr>
          <w:noProof/>
          <w:position w:val="-6"/>
        </w:rPr>
        <w:drawing>
          <wp:inline distT="0" distB="0" distL="0" distR="0">
            <wp:extent cx="137160" cy="160020"/>
            <wp:effectExtent l="1905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6E5466" w:rsidP="00A0546C">
      <w:r>
        <w:rPr>
          <w:noProof/>
        </w:rPr>
        <w:drawing>
          <wp:inline distT="0" distB="0" distL="0" distR="0">
            <wp:extent cx="2316480" cy="1706880"/>
            <wp:effectExtent l="19050" t="0" r="7620" b="0"/>
            <wp:docPr id="78" name="Afbeelding 78" descr="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9306"/>
                    <pic:cNvPicPr>
                      <a:picLocks noChangeAspect="1" noChangeArrowheads="1"/>
                    </pic:cNvPicPr>
                  </pic:nvPicPr>
                  <pic:blipFill>
                    <a:blip r:embed="rId51" cstate="print"/>
                    <a:srcRect/>
                    <a:stretch>
                      <a:fillRect/>
                    </a:stretch>
                  </pic:blipFill>
                  <pic:spPr bwMode="auto">
                    <a:xfrm>
                      <a:off x="0" y="0"/>
                      <a:ext cx="2316480" cy="1706880"/>
                    </a:xfrm>
                    <a:prstGeom prst="rect">
                      <a:avLst/>
                    </a:prstGeom>
                    <a:noFill/>
                    <a:ln w="9525">
                      <a:noFill/>
                      <a:miter lim="800000"/>
                      <a:headEnd/>
                      <a:tailEnd/>
                    </a:ln>
                  </pic:spPr>
                </pic:pic>
              </a:graphicData>
            </a:graphic>
          </wp:inline>
        </w:drawing>
      </w:r>
      <w:r w:rsidR="003D71B6">
        <w:rPr>
          <w:noProof/>
        </w:rPr>
        <w:pict>
          <v:rect id="_x0000_s1026" style="position:absolute;margin-left:15.5pt;margin-top:1.1pt;width:212.4pt;height:130.75pt;z-index:-251660800;mso-position-horizontal-relative:margin;mso-position-vertical-relative:text" o:allowincell="f" filled="f" stroked="f" strokeweight="0">
            <v:textbox style="mso-next-textbox:#_x0000_s1026" inset="0,0,0,0">
              <w:txbxContent>
                <w:tbl>
                  <w:tblPr>
                    <w:tblW w:w="0" w:type="auto"/>
                    <w:jc w:val="center"/>
                    <w:tblLayout w:type="fixed"/>
                    <w:tblCellMar>
                      <w:left w:w="127" w:type="dxa"/>
                      <w:right w:w="127" w:type="dxa"/>
                    </w:tblCellMar>
                    <w:tblLook w:val="0000"/>
                  </w:tblPr>
                  <w:tblGrid>
                    <w:gridCol w:w="1210"/>
                    <w:gridCol w:w="938"/>
                    <w:gridCol w:w="1113"/>
                    <w:gridCol w:w="1146"/>
                  </w:tblGrid>
                  <w:tr w:rsidR="00A0546C">
                    <w:trPr>
                      <w:jc w:val="center"/>
                    </w:trPr>
                    <w:tc>
                      <w:tcPr>
                        <w:tcW w:w="1210" w:type="dxa"/>
                        <w:tcBorders>
                          <w:top w:val="single" w:sz="6" w:space="0" w:color="FFFFFF"/>
                          <w:left w:val="single" w:sz="6" w:space="0" w:color="FFFFFF"/>
                          <w:bottom w:val="single" w:sz="6" w:space="0" w:color="FFFFFF"/>
                          <w:right w:val="single" w:sz="6" w:space="0" w:color="FFFFFF"/>
                        </w:tcBorders>
                      </w:tcPr>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 xml:space="preserve">tijd </w:t>
                        </w:r>
                        <w:r>
                          <w:rPr>
                            <w:i/>
                            <w:sz w:val="20"/>
                          </w:rPr>
                          <w:t>t</w:t>
                        </w:r>
                      </w:p>
                      <w:p w:rsidR="00A0546C" w:rsidRDefault="00A0546C">
                        <w:pPr>
                          <w:tabs>
                            <w:tab w:val="left" w:pos="0"/>
                            <w:tab w:val="left" w:pos="582"/>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in 10</w:t>
                        </w:r>
                        <w:r>
                          <w:rPr>
                            <w:sz w:val="20"/>
                            <w:vertAlign w:val="superscript"/>
                          </w:rPr>
                          <w:t>3</w:t>
                        </w:r>
                        <w:r>
                          <w:rPr>
                            <w:sz w:val="20"/>
                          </w:rPr>
                          <w:t xml:space="preserve"> minuten</w:t>
                        </w:r>
                      </w:p>
                    </w:tc>
                    <w:tc>
                      <w:tcPr>
                        <w:tcW w:w="938" w:type="dxa"/>
                        <w:tcBorders>
                          <w:top w:val="single" w:sz="6" w:space="0" w:color="FFFFFF"/>
                          <w:left w:val="single" w:sz="7" w:space="0" w:color="000000"/>
                          <w:bottom w:val="single" w:sz="6" w:space="0" w:color="FFFFFF"/>
                          <w:right w:val="single" w:sz="6" w:space="0" w:color="FFFFFF"/>
                        </w:tcBorders>
                      </w:tcPr>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 xml:space="preserve">druk </w:t>
                        </w:r>
                        <w:r>
                          <w:rPr>
                            <w:i/>
                            <w:sz w:val="20"/>
                          </w:rPr>
                          <w:t>p</w:t>
                        </w:r>
                        <w:r>
                          <w:rPr>
                            <w:i/>
                            <w:sz w:val="20"/>
                            <w:vertAlign w:val="subscript"/>
                          </w:rPr>
                          <w:t>t</w:t>
                        </w:r>
                      </w:p>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in 10</w:t>
                        </w:r>
                        <w:r>
                          <w:rPr>
                            <w:sz w:val="20"/>
                            <w:vertAlign w:val="superscript"/>
                          </w:rPr>
                          <w:t>5</w:t>
                        </w:r>
                        <w:r>
                          <w:rPr>
                            <w:sz w:val="20"/>
                          </w:rPr>
                          <w:t xml:space="preserve"> Pa</w:t>
                        </w:r>
                      </w:p>
                    </w:tc>
                    <w:tc>
                      <w:tcPr>
                        <w:tcW w:w="1113" w:type="dxa"/>
                        <w:tcBorders>
                          <w:top w:val="single" w:sz="6" w:space="0" w:color="FFFFFF"/>
                          <w:left w:val="single" w:sz="7" w:space="0" w:color="000000"/>
                          <w:bottom w:val="single" w:sz="6" w:space="0" w:color="FFFFFF"/>
                          <w:right w:val="single" w:sz="6" w:space="0" w:color="FFFFFF"/>
                        </w:tcBorders>
                      </w:tcPr>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[PH</w:t>
                        </w:r>
                        <w:r>
                          <w:rPr>
                            <w:sz w:val="20"/>
                            <w:vertAlign w:val="subscript"/>
                          </w:rPr>
                          <w:t>3</w:t>
                        </w:r>
                        <w:r>
                          <w:rPr>
                            <w:sz w:val="20"/>
                          </w:rPr>
                          <w:t>]</w:t>
                        </w:r>
                        <w:r>
                          <w:rPr>
                            <w:i/>
                            <w:sz w:val="20"/>
                            <w:vertAlign w:val="subscript"/>
                          </w:rPr>
                          <w:t>t</w:t>
                        </w:r>
                      </w:p>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in 10</w:t>
                        </w:r>
                        <w:r>
                          <w:rPr>
                            <w:rFonts w:ascii="Symbol" w:hAnsi="Symbol"/>
                            <w:sz w:val="20"/>
                            <w:vertAlign w:val="superscript"/>
                          </w:rPr>
                          <w:t></w:t>
                        </w:r>
                        <w:r>
                          <w:rPr>
                            <w:sz w:val="20"/>
                            <w:vertAlign w:val="superscript"/>
                          </w:rPr>
                          <w:t>2</w:t>
                        </w:r>
                      </w:p>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sz w:val="20"/>
                          </w:rPr>
                          <w:t>mol L</w:t>
                        </w:r>
                        <w:r>
                          <w:rPr>
                            <w:rFonts w:ascii="Symbol" w:hAnsi="Symbol"/>
                            <w:sz w:val="20"/>
                            <w:vertAlign w:val="superscript"/>
                          </w:rPr>
                          <w:t></w:t>
                        </w:r>
                        <w:r>
                          <w:rPr>
                            <w:sz w:val="20"/>
                            <w:vertAlign w:val="superscript"/>
                          </w:rPr>
                          <w:t>1</w:t>
                        </w:r>
                      </w:p>
                    </w:tc>
                    <w:tc>
                      <w:tcPr>
                        <w:tcW w:w="1146" w:type="dxa"/>
                        <w:tcBorders>
                          <w:top w:val="single" w:sz="6" w:space="0" w:color="FFFFFF"/>
                          <w:left w:val="single" w:sz="7" w:space="0" w:color="000000"/>
                          <w:bottom w:val="single" w:sz="6" w:space="0" w:color="FFFFFF"/>
                          <w:right w:val="single" w:sz="6" w:space="0" w:color="FFFFFF"/>
                        </w:tcBorders>
                      </w:tcPr>
                      <w:p w:rsidR="00A0546C" w:rsidRDefault="00A0546C">
                        <w:pPr>
                          <w:tabs>
                            <w:tab w:val="left" w:pos="0"/>
                            <w:tab w:val="left" w:pos="720"/>
                            <w:tab w:val="left" w:pos="960"/>
                            <w:tab w:val="left" w:pos="1328"/>
                            <w:tab w:val="left" w:pos="1688"/>
                            <w:tab w:val="left" w:pos="2048"/>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sidRPr="003D71B6">
                          <w:rPr>
                            <w:position w:val="-28"/>
                            <w:sz w:val="20"/>
                          </w:rPr>
                          <w:object w:dxaOrig="999" w:dyaOrig="639">
                            <v:shape id="_x0000_i1048" type="#_x0000_t75" style="width:50.4pt;height:31.8pt" o:ole="" fillcolor="window">
                              <v:imagedata r:id="rId52" o:title=""/>
                            </v:shape>
                            <o:OLEObject Type="Embed" ProgID="Equation.3" ShapeID="_x0000_i1048" DrawAspect="Content" ObjectID="_1314800079" r:id="rId53"/>
                          </w:object>
                        </w:r>
                      </w:p>
                    </w:tc>
                  </w:tr>
                  <w:tr w:rsidR="00A0546C">
                    <w:trPr>
                      <w:jc w:val="center"/>
                    </w:trPr>
                    <w:tc>
                      <w:tcPr>
                        <w:tcW w:w="1210" w:type="dxa"/>
                        <w:tcBorders>
                          <w:top w:val="single" w:sz="7" w:space="0" w:color="000000"/>
                          <w:left w:val="single" w:sz="6" w:space="0" w:color="FFFFFF"/>
                          <w:bottom w:val="single" w:sz="6" w:space="0" w:color="FFFFFF"/>
                          <w:right w:val="single" w:sz="6" w:space="0" w:color="FFFFFF"/>
                        </w:tcBorders>
                      </w:tcPr>
                      <w:p w:rsidR="00A0546C" w:rsidRDefault="00A0546C">
                        <w:pPr>
                          <w:tabs>
                            <w:tab w:val="decimal" w:pos="237"/>
                          </w:tabs>
                          <w:rPr>
                            <w:sz w:val="20"/>
                          </w:rPr>
                        </w:pPr>
                        <w:r>
                          <w:rPr>
                            <w:sz w:val="20"/>
                          </w:rPr>
                          <w:t>0,00</w:t>
                        </w:r>
                      </w:p>
                      <w:p w:rsidR="00A0546C" w:rsidRDefault="00A0546C">
                        <w:pPr>
                          <w:tabs>
                            <w:tab w:val="decimal" w:pos="237"/>
                          </w:tabs>
                          <w:rPr>
                            <w:sz w:val="20"/>
                          </w:rPr>
                        </w:pPr>
                        <w:r>
                          <w:rPr>
                            <w:sz w:val="20"/>
                          </w:rPr>
                          <w:t>0,50</w:t>
                        </w:r>
                      </w:p>
                      <w:p w:rsidR="00A0546C" w:rsidRDefault="00A0546C">
                        <w:pPr>
                          <w:tabs>
                            <w:tab w:val="decimal" w:pos="237"/>
                          </w:tabs>
                          <w:rPr>
                            <w:sz w:val="20"/>
                          </w:rPr>
                        </w:pPr>
                        <w:r>
                          <w:rPr>
                            <w:sz w:val="20"/>
                          </w:rPr>
                          <w:t>1,00</w:t>
                        </w:r>
                      </w:p>
                      <w:p w:rsidR="00A0546C" w:rsidRDefault="00A0546C">
                        <w:pPr>
                          <w:tabs>
                            <w:tab w:val="decimal" w:pos="237"/>
                          </w:tabs>
                          <w:rPr>
                            <w:sz w:val="20"/>
                          </w:rPr>
                        </w:pPr>
                        <w:r>
                          <w:rPr>
                            <w:sz w:val="20"/>
                          </w:rPr>
                          <w:t>2,00</w:t>
                        </w:r>
                      </w:p>
                      <w:p w:rsidR="00A0546C" w:rsidRDefault="00A0546C">
                        <w:pPr>
                          <w:tabs>
                            <w:tab w:val="decimal" w:pos="237"/>
                          </w:tabs>
                          <w:rPr>
                            <w:sz w:val="20"/>
                          </w:rPr>
                        </w:pPr>
                        <w:r>
                          <w:rPr>
                            <w:sz w:val="20"/>
                          </w:rPr>
                          <w:t>3,50</w:t>
                        </w:r>
                      </w:p>
                      <w:p w:rsidR="00A0546C" w:rsidRDefault="00A0546C">
                        <w:pPr>
                          <w:tabs>
                            <w:tab w:val="decimal" w:pos="237"/>
                          </w:tabs>
                          <w:rPr>
                            <w:sz w:val="20"/>
                          </w:rPr>
                        </w:pPr>
                        <w:r>
                          <w:rPr>
                            <w:sz w:val="20"/>
                          </w:rPr>
                          <w:t>5,50</w:t>
                        </w:r>
                      </w:p>
                      <w:p w:rsidR="00A0546C" w:rsidRDefault="00A0546C">
                        <w:pPr>
                          <w:tabs>
                            <w:tab w:val="decimal" w:pos="237"/>
                          </w:tabs>
                          <w:rPr>
                            <w:sz w:val="20"/>
                          </w:rPr>
                        </w:pPr>
                        <w:r>
                          <w:rPr>
                            <w:sz w:val="20"/>
                          </w:rPr>
                          <w:t>8,00</w:t>
                        </w:r>
                      </w:p>
                    </w:tc>
                    <w:tc>
                      <w:tcPr>
                        <w:tcW w:w="938" w:type="dxa"/>
                        <w:tcBorders>
                          <w:top w:val="single" w:sz="7" w:space="0" w:color="000000"/>
                          <w:left w:val="single" w:sz="7" w:space="0" w:color="000000"/>
                          <w:bottom w:val="single" w:sz="6" w:space="0" w:color="FFFFFF"/>
                          <w:right w:val="single" w:sz="6" w:space="0" w:color="FFFFFF"/>
                        </w:tcBorders>
                      </w:tcPr>
                      <w:p w:rsidR="00A0546C" w:rsidRDefault="00A0546C">
                        <w:pPr>
                          <w:tabs>
                            <w:tab w:val="decimal" w:pos="237"/>
                          </w:tabs>
                          <w:rPr>
                            <w:sz w:val="20"/>
                          </w:rPr>
                        </w:pPr>
                        <w:r>
                          <w:rPr>
                            <w:sz w:val="20"/>
                          </w:rPr>
                          <w:t>2,96</w:t>
                        </w:r>
                      </w:p>
                      <w:p w:rsidR="00A0546C" w:rsidRDefault="00A0546C">
                        <w:pPr>
                          <w:tabs>
                            <w:tab w:val="decimal" w:pos="237"/>
                          </w:tabs>
                          <w:rPr>
                            <w:sz w:val="20"/>
                          </w:rPr>
                        </w:pPr>
                        <w:r>
                          <w:rPr>
                            <w:sz w:val="20"/>
                          </w:rPr>
                          <w:t>3,01</w:t>
                        </w:r>
                      </w:p>
                      <w:p w:rsidR="00A0546C" w:rsidRDefault="00A0546C">
                        <w:pPr>
                          <w:tabs>
                            <w:tab w:val="decimal" w:pos="237"/>
                          </w:tabs>
                          <w:rPr>
                            <w:sz w:val="20"/>
                          </w:rPr>
                        </w:pPr>
                        <w:r>
                          <w:rPr>
                            <w:sz w:val="20"/>
                          </w:rPr>
                          <w:t>3,08</w:t>
                        </w:r>
                      </w:p>
                      <w:p w:rsidR="00A0546C" w:rsidRDefault="00A0546C">
                        <w:pPr>
                          <w:tabs>
                            <w:tab w:val="decimal" w:pos="237"/>
                          </w:tabs>
                          <w:rPr>
                            <w:sz w:val="20"/>
                          </w:rPr>
                        </w:pPr>
                        <w:r>
                          <w:rPr>
                            <w:sz w:val="20"/>
                          </w:rPr>
                          <w:t>3,20</w:t>
                        </w:r>
                      </w:p>
                      <w:p w:rsidR="00A0546C" w:rsidRDefault="00A0546C">
                        <w:pPr>
                          <w:tabs>
                            <w:tab w:val="decimal" w:pos="237"/>
                          </w:tabs>
                          <w:rPr>
                            <w:sz w:val="20"/>
                          </w:rPr>
                        </w:pPr>
                        <w:r>
                          <w:rPr>
                            <w:sz w:val="20"/>
                          </w:rPr>
                          <w:t>3,36</w:t>
                        </w:r>
                      </w:p>
                      <w:p w:rsidR="00A0546C" w:rsidRDefault="00A0546C">
                        <w:pPr>
                          <w:tabs>
                            <w:tab w:val="decimal" w:pos="237"/>
                          </w:tabs>
                          <w:rPr>
                            <w:sz w:val="20"/>
                          </w:rPr>
                        </w:pPr>
                        <w:r>
                          <w:rPr>
                            <w:sz w:val="20"/>
                          </w:rPr>
                          <w:t>3,54</w:t>
                        </w:r>
                      </w:p>
                      <w:p w:rsidR="00A0546C" w:rsidRDefault="00A0546C">
                        <w:pPr>
                          <w:tabs>
                            <w:tab w:val="decimal" w:pos="237"/>
                          </w:tabs>
                          <w:rPr>
                            <w:sz w:val="20"/>
                          </w:rPr>
                        </w:pPr>
                        <w:r>
                          <w:rPr>
                            <w:sz w:val="20"/>
                          </w:rPr>
                          <w:t>3,72</w:t>
                        </w:r>
                      </w:p>
                    </w:tc>
                    <w:tc>
                      <w:tcPr>
                        <w:tcW w:w="1113" w:type="dxa"/>
                        <w:tcBorders>
                          <w:top w:val="single" w:sz="7" w:space="0" w:color="000000"/>
                          <w:left w:val="single" w:sz="7" w:space="0" w:color="000000"/>
                          <w:bottom w:val="single" w:sz="6" w:space="0" w:color="FFFFFF"/>
                          <w:right w:val="single" w:sz="6" w:space="0" w:color="FFFFFF"/>
                        </w:tcBorders>
                      </w:tcPr>
                      <w:p w:rsidR="00A0546C" w:rsidRDefault="00A0546C">
                        <w:pPr>
                          <w:tabs>
                            <w:tab w:val="decimal" w:pos="237"/>
                          </w:tabs>
                          <w:rPr>
                            <w:sz w:val="20"/>
                          </w:rPr>
                        </w:pPr>
                        <w:r>
                          <w:rPr>
                            <w:sz w:val="20"/>
                          </w:rPr>
                          <w:t>5,00</w:t>
                        </w:r>
                      </w:p>
                      <w:p w:rsidR="00A0546C" w:rsidRDefault="00A0546C">
                        <w:pPr>
                          <w:tabs>
                            <w:tab w:val="decimal" w:pos="237"/>
                          </w:tabs>
                          <w:rPr>
                            <w:sz w:val="20"/>
                          </w:rPr>
                        </w:pPr>
                        <w:r>
                          <w:rPr>
                            <w:sz w:val="20"/>
                          </w:rPr>
                          <w:t>4,83</w:t>
                        </w:r>
                      </w:p>
                      <w:p w:rsidR="00A0546C" w:rsidRDefault="00A0546C">
                        <w:pPr>
                          <w:tabs>
                            <w:tab w:val="decimal" w:pos="237"/>
                          </w:tabs>
                          <w:rPr>
                            <w:sz w:val="20"/>
                          </w:rPr>
                        </w:pPr>
                        <w:r>
                          <w:rPr>
                            <w:sz w:val="20"/>
                          </w:rPr>
                          <w:t>4,59</w:t>
                        </w:r>
                      </w:p>
                      <w:p w:rsidR="00A0546C" w:rsidRDefault="00A0546C">
                        <w:pPr>
                          <w:tabs>
                            <w:tab w:val="decimal" w:pos="237"/>
                          </w:tabs>
                          <w:rPr>
                            <w:sz w:val="20"/>
                          </w:rPr>
                        </w:pPr>
                        <w:r>
                          <w:rPr>
                            <w:sz w:val="20"/>
                          </w:rPr>
                          <w:t>4,18</w:t>
                        </w:r>
                      </w:p>
                      <w:p w:rsidR="00A0546C" w:rsidRDefault="00A0546C">
                        <w:pPr>
                          <w:tabs>
                            <w:tab w:val="decimal" w:pos="237"/>
                          </w:tabs>
                          <w:rPr>
                            <w:sz w:val="20"/>
                          </w:rPr>
                        </w:pPr>
                        <w:r>
                          <w:rPr>
                            <w:sz w:val="20"/>
                          </w:rPr>
                          <w:t>3,64</w:t>
                        </w:r>
                      </w:p>
                      <w:p w:rsidR="00A0546C" w:rsidRDefault="00A0546C">
                        <w:pPr>
                          <w:tabs>
                            <w:tab w:val="decimal" w:pos="237"/>
                          </w:tabs>
                          <w:rPr>
                            <w:sz w:val="20"/>
                          </w:rPr>
                        </w:pPr>
                        <w:r>
                          <w:rPr>
                            <w:sz w:val="20"/>
                          </w:rPr>
                          <w:t>3,03</w:t>
                        </w:r>
                      </w:p>
                      <w:p w:rsidR="00A0546C" w:rsidRDefault="00A0546C">
                        <w:pPr>
                          <w:tabs>
                            <w:tab w:val="decimal" w:pos="237"/>
                          </w:tabs>
                          <w:rPr>
                            <w:sz w:val="20"/>
                          </w:rPr>
                        </w:pPr>
                        <w:r>
                          <w:rPr>
                            <w:sz w:val="20"/>
                          </w:rPr>
                          <w:t>2,43</w:t>
                        </w:r>
                      </w:p>
                    </w:tc>
                    <w:tc>
                      <w:tcPr>
                        <w:tcW w:w="1146" w:type="dxa"/>
                        <w:tcBorders>
                          <w:top w:val="single" w:sz="7" w:space="0" w:color="000000"/>
                          <w:left w:val="single" w:sz="7" w:space="0" w:color="000000"/>
                          <w:bottom w:val="single" w:sz="6" w:space="0" w:color="FFFFFF"/>
                          <w:right w:val="single" w:sz="6" w:space="0" w:color="FFFFFF"/>
                        </w:tcBorders>
                      </w:tcPr>
                      <w:p w:rsidR="00A0546C" w:rsidRDefault="00A0546C">
                        <w:pPr>
                          <w:tabs>
                            <w:tab w:val="decimal" w:pos="237"/>
                          </w:tabs>
                          <w:rPr>
                            <w:sz w:val="20"/>
                          </w:rPr>
                        </w:pPr>
                        <w:r>
                          <w:rPr>
                            <w:sz w:val="20"/>
                          </w:rPr>
                          <w:t>0,00</w:t>
                        </w:r>
                      </w:p>
                      <w:p w:rsidR="00A0546C" w:rsidRDefault="00A0546C">
                        <w:pPr>
                          <w:tabs>
                            <w:tab w:val="decimal" w:pos="237"/>
                          </w:tabs>
                          <w:rPr>
                            <w:sz w:val="20"/>
                          </w:rPr>
                        </w:pPr>
                        <w:r>
                          <w:rPr>
                            <w:sz w:val="20"/>
                          </w:rPr>
                          <w:t>3,46</w:t>
                        </w:r>
                        <w:r>
                          <w:rPr>
                            <w:b/>
                            <w:sz w:val="20"/>
                          </w:rPr>
                          <w:sym w:font="Symbol" w:char="F0D7"/>
                        </w:r>
                        <w:r>
                          <w:rPr>
                            <w:sz w:val="20"/>
                          </w:rPr>
                          <w:t>10</w:t>
                        </w:r>
                        <w:r>
                          <w:rPr>
                            <w:rFonts w:ascii="Symbol" w:hAnsi="Symbol"/>
                            <w:sz w:val="20"/>
                            <w:vertAlign w:val="superscript"/>
                          </w:rPr>
                          <w:t></w:t>
                        </w:r>
                        <w:r>
                          <w:rPr>
                            <w:sz w:val="20"/>
                            <w:vertAlign w:val="superscript"/>
                          </w:rPr>
                          <w:t>2</w:t>
                        </w:r>
                      </w:p>
                      <w:p w:rsidR="00A0546C" w:rsidRDefault="00A0546C">
                        <w:pPr>
                          <w:tabs>
                            <w:tab w:val="decimal" w:pos="237"/>
                          </w:tabs>
                          <w:rPr>
                            <w:sz w:val="20"/>
                          </w:rPr>
                        </w:pPr>
                        <w:r>
                          <w:rPr>
                            <w:sz w:val="20"/>
                          </w:rPr>
                          <w:t>8,56</w:t>
                        </w:r>
                        <w:r>
                          <w:rPr>
                            <w:b/>
                            <w:sz w:val="20"/>
                          </w:rPr>
                          <w:sym w:font="Symbol" w:char="F0D7"/>
                        </w:r>
                        <w:r>
                          <w:rPr>
                            <w:sz w:val="20"/>
                          </w:rPr>
                          <w:t>10</w:t>
                        </w:r>
                        <w:r>
                          <w:rPr>
                            <w:rFonts w:ascii="Symbol" w:hAnsi="Symbol"/>
                            <w:sz w:val="20"/>
                            <w:vertAlign w:val="superscript"/>
                          </w:rPr>
                          <w:t></w:t>
                        </w:r>
                        <w:r>
                          <w:rPr>
                            <w:sz w:val="20"/>
                            <w:vertAlign w:val="superscript"/>
                          </w:rPr>
                          <w:t>2</w:t>
                        </w:r>
                      </w:p>
                      <w:p w:rsidR="00A0546C" w:rsidRDefault="00A0546C">
                        <w:pPr>
                          <w:tabs>
                            <w:tab w:val="decimal" w:pos="237"/>
                          </w:tabs>
                          <w:rPr>
                            <w:sz w:val="20"/>
                          </w:rPr>
                        </w:pPr>
                        <w:r>
                          <w:rPr>
                            <w:sz w:val="20"/>
                          </w:rPr>
                          <w:t>17,9</w:t>
                        </w:r>
                        <w:r>
                          <w:rPr>
                            <w:b/>
                            <w:sz w:val="20"/>
                          </w:rPr>
                          <w:sym w:font="Symbol" w:char="F0D7"/>
                        </w:r>
                        <w:r>
                          <w:rPr>
                            <w:sz w:val="20"/>
                          </w:rPr>
                          <w:t>10</w:t>
                        </w:r>
                        <w:r>
                          <w:rPr>
                            <w:rFonts w:ascii="Symbol" w:hAnsi="Symbol"/>
                            <w:sz w:val="20"/>
                            <w:vertAlign w:val="superscript"/>
                          </w:rPr>
                          <w:t></w:t>
                        </w:r>
                        <w:r>
                          <w:rPr>
                            <w:sz w:val="20"/>
                            <w:vertAlign w:val="superscript"/>
                          </w:rPr>
                          <w:t>2</w:t>
                        </w:r>
                      </w:p>
                      <w:p w:rsidR="00A0546C" w:rsidRDefault="00A0546C">
                        <w:pPr>
                          <w:tabs>
                            <w:tab w:val="decimal" w:pos="237"/>
                          </w:tabs>
                          <w:rPr>
                            <w:sz w:val="20"/>
                          </w:rPr>
                        </w:pPr>
                        <w:r>
                          <w:rPr>
                            <w:sz w:val="20"/>
                          </w:rPr>
                          <w:t>31,7</w:t>
                        </w:r>
                        <w:r>
                          <w:rPr>
                            <w:b/>
                            <w:sz w:val="20"/>
                          </w:rPr>
                          <w:sym w:font="Symbol" w:char="F0D7"/>
                        </w:r>
                        <w:r>
                          <w:rPr>
                            <w:sz w:val="20"/>
                          </w:rPr>
                          <w:t>10</w:t>
                        </w:r>
                        <w:r>
                          <w:rPr>
                            <w:rFonts w:ascii="Symbol" w:hAnsi="Symbol"/>
                            <w:sz w:val="20"/>
                            <w:vertAlign w:val="superscript"/>
                          </w:rPr>
                          <w:t></w:t>
                        </w:r>
                        <w:r>
                          <w:rPr>
                            <w:sz w:val="20"/>
                            <w:vertAlign w:val="superscript"/>
                          </w:rPr>
                          <w:t>2</w:t>
                        </w:r>
                      </w:p>
                      <w:p w:rsidR="00A0546C" w:rsidRDefault="00A0546C">
                        <w:pPr>
                          <w:tabs>
                            <w:tab w:val="decimal" w:pos="237"/>
                          </w:tabs>
                          <w:rPr>
                            <w:sz w:val="20"/>
                          </w:rPr>
                        </w:pPr>
                        <w:r>
                          <w:rPr>
                            <w:sz w:val="20"/>
                          </w:rPr>
                          <w:t>50,1</w:t>
                        </w:r>
                        <w:r>
                          <w:rPr>
                            <w:b/>
                            <w:sz w:val="20"/>
                          </w:rPr>
                          <w:sym w:font="Symbol" w:char="F0D7"/>
                        </w:r>
                        <w:r>
                          <w:rPr>
                            <w:sz w:val="20"/>
                          </w:rPr>
                          <w:t>10</w:t>
                        </w:r>
                        <w:r>
                          <w:rPr>
                            <w:rFonts w:ascii="Symbol" w:hAnsi="Symbol"/>
                            <w:sz w:val="20"/>
                            <w:vertAlign w:val="superscript"/>
                          </w:rPr>
                          <w:t></w:t>
                        </w:r>
                        <w:r>
                          <w:rPr>
                            <w:sz w:val="20"/>
                            <w:vertAlign w:val="superscript"/>
                          </w:rPr>
                          <w:t>2</w:t>
                        </w:r>
                      </w:p>
                      <w:p w:rsidR="00A0546C" w:rsidRDefault="00A0546C">
                        <w:pPr>
                          <w:tabs>
                            <w:tab w:val="decimal" w:pos="237"/>
                          </w:tabs>
                          <w:rPr>
                            <w:sz w:val="20"/>
                          </w:rPr>
                        </w:pPr>
                        <w:r>
                          <w:rPr>
                            <w:sz w:val="20"/>
                          </w:rPr>
                          <w:t>72,2</w:t>
                        </w:r>
                        <w:r>
                          <w:rPr>
                            <w:b/>
                            <w:sz w:val="20"/>
                          </w:rPr>
                          <w:sym w:font="Symbol" w:char="F0D7"/>
                        </w:r>
                        <w:r>
                          <w:rPr>
                            <w:sz w:val="20"/>
                          </w:rPr>
                          <w:t>10</w:t>
                        </w:r>
                        <w:r>
                          <w:rPr>
                            <w:rFonts w:ascii="Symbol" w:hAnsi="Symbol"/>
                            <w:sz w:val="20"/>
                            <w:vertAlign w:val="superscript"/>
                          </w:rPr>
                          <w:t></w:t>
                        </w:r>
                        <w:r>
                          <w:rPr>
                            <w:sz w:val="20"/>
                            <w:vertAlign w:val="superscript"/>
                          </w:rPr>
                          <w:t>2</w:t>
                        </w:r>
                      </w:p>
                    </w:tc>
                  </w:tr>
                </w:tbl>
                <w:p w:rsidR="00A0546C" w:rsidRDefault="00A0546C" w:rsidP="00A0546C"/>
              </w:txbxContent>
            </v:textbox>
            <w10:wrap type="square" anchorx="margin"/>
            <w10:anchorlock/>
          </v:rect>
        </w:pict>
      </w:r>
      <w:r w:rsidR="00A0546C">
        <w:t>Volgens Binas tabel 36A wijst een rechtlijnig verband tussen ln[PH</w:t>
      </w:r>
      <w:r w:rsidR="00A0546C">
        <w:rPr>
          <w:vertAlign w:val="subscript"/>
        </w:rPr>
        <w:t>3</w:t>
      </w:r>
      <w:r w:rsidR="00A0546C">
        <w:t>]</w:t>
      </w:r>
      <w:r w:rsidR="00A0546C">
        <w:rPr>
          <w:vertAlign w:val="subscript"/>
        </w:rPr>
        <w:t>o</w:t>
      </w:r>
      <w:r w:rsidR="00A0546C">
        <w:t>/[PH</w:t>
      </w:r>
      <w:r w:rsidR="00A0546C">
        <w:rPr>
          <w:vertAlign w:val="subscript"/>
        </w:rPr>
        <w:t>3</w:t>
      </w:r>
      <w:r w:rsidR="00A0546C">
        <w:t>]</w:t>
      </w:r>
      <w:r w:rsidR="00A0546C">
        <w:rPr>
          <w:i/>
          <w:vertAlign w:val="subscript"/>
        </w:rPr>
        <w:t>t</w:t>
      </w:r>
      <w:r w:rsidR="00A0546C">
        <w:t xml:space="preserve"> en </w:t>
      </w:r>
      <w:r w:rsidR="00A0546C">
        <w:rPr>
          <w:i/>
        </w:rPr>
        <w:t>t</w:t>
      </w:r>
      <w:r w:rsidR="00A0546C">
        <w:t xml:space="preserve"> op een eerste orde-reactie</w:t>
      </w:r>
    </w:p>
    <w:p w:rsidR="00A0546C" w:rsidRDefault="00A0546C" w:rsidP="00A0546C">
      <w:pPr>
        <w:pStyle w:val="Stip0"/>
      </w:pPr>
      <w:r>
        <w:t>berekening waarden ln[PH</w:t>
      </w:r>
      <w:r>
        <w:rPr>
          <w:vertAlign w:val="subscript"/>
        </w:rPr>
        <w:t>3</w:t>
      </w:r>
      <w:r>
        <w:t>]</w:t>
      </w:r>
      <w:r>
        <w:rPr>
          <w:vertAlign w:val="subscript"/>
        </w:rPr>
        <w:t>o</w:t>
      </w:r>
      <w:r>
        <w:t>/[PH</w:t>
      </w:r>
      <w:r>
        <w:rPr>
          <w:vertAlign w:val="subscript"/>
        </w:rPr>
        <w:t>3</w:t>
      </w:r>
      <w:r>
        <w:t>]</w:t>
      </w:r>
      <w:r>
        <w:rPr>
          <w:i/>
          <w:vertAlign w:val="subscript"/>
        </w:rPr>
        <w:t>t</w:t>
      </w:r>
      <w:r>
        <w:tab/>
        <w:t>2</w:t>
      </w:r>
    </w:p>
    <w:p w:rsidR="00A0546C" w:rsidRDefault="00A0546C" w:rsidP="00A0546C">
      <w:pPr>
        <w:pStyle w:val="Stip0"/>
      </w:pPr>
      <w:r>
        <w:t>uitzetten waarden in grafiek</w:t>
      </w:r>
      <w:r>
        <w:tab/>
        <w:t>1</w:t>
      </w:r>
    </w:p>
    <w:p w:rsidR="00A0546C" w:rsidRDefault="00A0546C" w:rsidP="00A0546C">
      <w:pPr>
        <w:pStyle w:val="Stip0"/>
      </w:pPr>
      <w:r>
        <w:t>uitleg</w:t>
      </w:r>
      <w:r>
        <w:tab/>
        <w:t>1</w:t>
      </w:r>
    </w:p>
    <w:p w:rsidR="00A0546C" w:rsidRDefault="00A0546C" w:rsidP="00A0546C">
      <w:pPr>
        <w:pStyle w:val="Vraag0"/>
      </w:pPr>
      <w:r>
        <w:tab/>
      </w:r>
      <w:fldSimple w:instr="SEQ 1_0 \* ARABIC \n">
        <w:r>
          <w:rPr>
            <w:noProof/>
          </w:rPr>
          <w:t>19</w:t>
        </w:r>
      </w:fldSimple>
      <w:r w:rsidR="006E5466">
        <w:rPr>
          <w:noProof/>
          <w:position w:val="-6"/>
        </w:rPr>
        <w:drawing>
          <wp:inline distT="0" distB="0" distL="0" distR="0">
            <wp:extent cx="137160" cy="160020"/>
            <wp:effectExtent l="1905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t>Een juiste berekening leidt tot de uitkomst 4,18</w:t>
      </w:r>
      <w:r>
        <w:rPr>
          <w:rFonts w:ascii="WP MathA" w:hAnsi="WP MathA"/>
        </w:rPr>
        <w:sym w:font="Symbol" w:char="F0D7"/>
      </w:r>
      <w:r>
        <w:t>10</w:t>
      </w:r>
      <w:r>
        <w:rPr>
          <w:rFonts w:ascii="Symbol" w:hAnsi="Symbol"/>
          <w:vertAlign w:val="superscript"/>
        </w:rPr>
        <w:t></w:t>
      </w:r>
      <w:r>
        <w:rPr>
          <w:vertAlign w:val="superscript"/>
        </w:rPr>
        <w:t>6</w:t>
      </w:r>
      <w:r>
        <w:t xml:space="preserve"> mol L</w:t>
      </w:r>
      <w:r>
        <w:rPr>
          <w:rFonts w:ascii="Symbol" w:hAnsi="Symbol"/>
          <w:vertAlign w:val="superscript"/>
        </w:rPr>
        <w:t></w:t>
      </w:r>
      <w:r>
        <w:rPr>
          <w:vertAlign w:val="superscript"/>
        </w:rPr>
        <w:t>1</w:t>
      </w:r>
      <w:r>
        <w:t xml:space="preserve"> min</w:t>
      </w:r>
      <w:r>
        <w:rPr>
          <w:rFonts w:ascii="Symbol" w:hAnsi="Symbol"/>
          <w:vertAlign w:val="superscript"/>
        </w:rPr>
        <w:t></w:t>
      </w:r>
      <w:r>
        <w:rPr>
          <w:vertAlign w:val="superscript"/>
        </w:rPr>
        <w:t>1</w:t>
      </w:r>
    </w:p>
    <w:p w:rsidR="00A0546C" w:rsidRDefault="00A0546C" w:rsidP="00A0546C">
      <w:pPr>
        <w:pStyle w:val="Stip0"/>
      </w:pPr>
      <w:r>
        <w:t xml:space="preserve">met behulp van de grafiek </w:t>
      </w:r>
      <w:r>
        <w:rPr>
          <w:i/>
        </w:rPr>
        <w:t>k</w:t>
      </w:r>
      <w:r>
        <w:t xml:space="preserve"> berekend (richtingscoëfficiënt van gevonden rechte)</w:t>
      </w:r>
      <w:r>
        <w:tab/>
        <w:t>1</w:t>
      </w:r>
    </w:p>
    <w:p w:rsidR="00A0546C" w:rsidRDefault="00A0546C" w:rsidP="00A0546C">
      <w:pPr>
        <w:pStyle w:val="Stip0"/>
      </w:pPr>
      <w:r>
        <w:rPr>
          <w:i/>
        </w:rPr>
        <w:t>k</w:t>
      </w:r>
      <w:r>
        <w:t xml:space="preserve"> en [PH</w:t>
      </w:r>
      <w:r>
        <w:rPr>
          <w:vertAlign w:val="subscript"/>
        </w:rPr>
        <w:t>3</w:t>
      </w:r>
      <w:r>
        <w:t>]1,00</w:t>
      </w:r>
      <w:r>
        <w:sym w:font="Symbol" w:char="F0D7"/>
      </w:r>
      <w:r>
        <w:t>10</w:t>
      </w:r>
      <w:r>
        <w:rPr>
          <w:vertAlign w:val="superscript"/>
        </w:rPr>
        <w:t>3</w:t>
      </w:r>
      <w:r>
        <w:t xml:space="preserve"> ingevuld in snelheidsvergelijking</w:t>
      </w:r>
      <w:r>
        <w:tab/>
        <w:t>1</w:t>
      </w:r>
    </w:p>
    <w:p w:rsidR="00A0546C" w:rsidRDefault="00A0546C" w:rsidP="00A0546C">
      <w:pPr>
        <w:pStyle w:val="Stip0"/>
      </w:pPr>
      <w:r>
        <w:t>juiste eenheden</w:t>
      </w:r>
      <w:r>
        <w:tab/>
        <w:t>1</w:t>
      </w:r>
    </w:p>
    <w:p w:rsidR="00A0546C" w:rsidRDefault="00A0546C" w:rsidP="0001439E">
      <w:pPr>
        <w:pStyle w:val="Opgave"/>
      </w:pPr>
      <w:r>
        <w:object w:dxaOrig="721" w:dyaOrig="481">
          <v:shape id="_x0000_i1042" type="#_x0000_t75" style="width:28.2pt;height:18.6pt" o:ole="" fillcolor="window">
            <v:imagedata r:id="rId9" o:title=""/>
          </v:shape>
          <o:OLEObject Type="Embed" ProgID="Word.Picture.8" ShapeID="_x0000_i1042" DrawAspect="Content" ObjectID="_1314800071" r:id="rId54"/>
        </w:object>
      </w:r>
      <w:r>
        <w:tab/>
        <w:t>OPGAVE 5</w:t>
      </w:r>
    </w:p>
    <w:p w:rsidR="00A0546C" w:rsidRDefault="00A0546C" w:rsidP="00A0546C">
      <w:pPr>
        <w:pStyle w:val="Vraag0"/>
      </w:pPr>
      <w:r>
        <w:tab/>
      </w:r>
      <w:fldSimple w:instr="SEQ 1_0 \* ARABIC \n">
        <w:r>
          <w:rPr>
            <w:noProof/>
          </w:rPr>
          <w:t>20</w:t>
        </w:r>
      </w:fldSimple>
      <w:r w:rsidR="006E5466">
        <w:rPr>
          <w:noProof/>
          <w:position w:val="-6"/>
        </w:rPr>
        <w:drawing>
          <wp:inline distT="0" distB="0" distL="0" distR="0">
            <wp:extent cx="137160" cy="160020"/>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r>
        <w:object w:dxaOrig="4013" w:dyaOrig="1911">
          <v:shape id="_x0000_i1043" type="#_x0000_t75" style="width:160.2pt;height:76.8pt" o:ole="" fillcolor="window">
            <v:imagedata r:id="rId55" o:title=""/>
          </v:shape>
          <o:OLEObject Type="Embed" ProgID="ACD.ChemSketch.20" ShapeID="_x0000_i1043" DrawAspect="Content" ObjectID="_1314800072" r:id="rId56"/>
        </w:object>
      </w:r>
    </w:p>
    <w:p w:rsidR="00A0546C" w:rsidRDefault="00A0546C" w:rsidP="00A0546C">
      <w:pPr>
        <w:pStyle w:val="Stip0"/>
      </w:pPr>
      <w:r>
        <w:t>.peptidebinding juist weergegeven</w:t>
      </w:r>
      <w:r>
        <w:tab/>
        <w:t>1</w:t>
      </w:r>
    </w:p>
    <w:p w:rsidR="00A0546C" w:rsidRDefault="00A0546C" w:rsidP="00A0546C">
      <w:pPr>
        <w:pStyle w:val="Stip0"/>
      </w:pPr>
      <w:r>
        <w:t>.peptidebinding tussen de juiste groepen</w:t>
      </w:r>
      <w:r>
        <w:tab/>
        <w:t>1</w:t>
      </w:r>
    </w:p>
    <w:p w:rsidR="00A0546C" w:rsidRDefault="00A0546C" w:rsidP="00A0546C">
      <w:pPr>
        <w:pStyle w:val="Stip0"/>
      </w:pPr>
      <w:r>
        <w:t>.rest van het molecuul</w:t>
      </w:r>
      <w:r>
        <w:tab/>
        <w:t>1</w:t>
      </w:r>
    </w:p>
    <w:p w:rsidR="00A0546C" w:rsidRDefault="00A0546C" w:rsidP="00A0546C">
      <w:pPr>
        <w:pStyle w:val="Vraag0"/>
      </w:pPr>
      <w:r>
        <w:tab/>
      </w:r>
      <w:fldSimple w:instr="SEQ 1_0 \* ARABIC \n">
        <w:r>
          <w:rPr>
            <w:noProof/>
          </w:rPr>
          <w:t>21</w:t>
        </w:r>
      </w:fldSimple>
      <w:r w:rsidR="006E5466">
        <w:rPr>
          <w:noProof/>
          <w:position w:val="-6"/>
        </w:rPr>
        <w:drawing>
          <wp:inline distT="0" distB="0" distL="0" distR="0">
            <wp:extent cx="137160" cy="160020"/>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pPr>
        <w:pStyle w:val="Stip0"/>
      </w:pPr>
      <w:r>
        <w:t>HB + H</w:t>
      </w:r>
      <w:r>
        <w:rPr>
          <w:vertAlign w:val="subscript"/>
        </w:rPr>
        <w:t>2</w:t>
      </w:r>
      <w:r>
        <w:t xml:space="preserve">O </w:t>
      </w:r>
      <w:r w:rsidRPr="003D71B6">
        <w:rPr>
          <w:position w:val="-10"/>
        </w:rPr>
        <w:object w:dxaOrig="260" w:dyaOrig="380">
          <v:shape id="_x0000_i1044" type="#_x0000_t75" style="width:13.2pt;height:18.6pt" o:ole="" fillcolor="window">
            <v:imagedata r:id="rId57" o:title=""/>
          </v:shape>
          <o:OLEObject Type="Embed" ProgID="Equation.3" ShapeID="_x0000_i1044" DrawAspect="Content" ObjectID="_1314800073" r:id="rId58"/>
        </w:object>
      </w:r>
      <w:r>
        <w:t xml:space="preserve"> H</w:t>
      </w:r>
      <w:r>
        <w:rPr>
          <w:vertAlign w:val="subscript"/>
        </w:rPr>
        <w:t>3</w:t>
      </w:r>
      <w:r>
        <w:t>O</w:t>
      </w:r>
      <w:r>
        <w:rPr>
          <w:vertAlign w:val="superscript"/>
        </w:rPr>
        <w:t>+</w:t>
      </w:r>
      <w:r>
        <w:t xml:space="preserve"> + B</w:t>
      </w:r>
      <w:r>
        <w:rPr>
          <w:rFonts w:ascii="Symbol" w:hAnsi="Symbol"/>
          <w:vertAlign w:val="superscript"/>
        </w:rPr>
        <w:t></w:t>
      </w:r>
      <w:r>
        <w:tab/>
        <w:t>1</w:t>
      </w:r>
    </w:p>
    <w:p w:rsidR="00A0546C" w:rsidRDefault="00A0546C" w:rsidP="00A0546C">
      <w:pPr>
        <w:pStyle w:val="Stip0"/>
      </w:pPr>
      <w:r w:rsidRPr="003D71B6">
        <w:rPr>
          <w:position w:val="-26"/>
        </w:rPr>
        <w:object w:dxaOrig="1760" w:dyaOrig="700">
          <v:shape id="_x0000_i1045" type="#_x0000_t75" style="width:88.2pt;height:34.8pt" o:ole="" fillcolor="window">
            <v:imagedata r:id="rId59" o:title=""/>
          </v:shape>
          <o:OLEObject Type="Embed" ProgID="Equation.3" ShapeID="_x0000_i1045" DrawAspect="Content" ObjectID="_1314800074" r:id="rId60"/>
        </w:object>
      </w:r>
      <w:r>
        <w:tab/>
        <w:t>1</w:t>
      </w:r>
    </w:p>
    <w:p w:rsidR="00A0546C" w:rsidRDefault="00A0546C" w:rsidP="00A0546C">
      <w:pPr>
        <w:pStyle w:val="Stip0"/>
      </w:pPr>
      <w:r>
        <w:t>Uit pH = p</w:t>
      </w:r>
      <w:r>
        <w:rPr>
          <w:i/>
        </w:rPr>
        <w:t>K</w:t>
      </w:r>
      <w:r>
        <w:rPr>
          <w:vertAlign w:val="subscript"/>
        </w:rPr>
        <w:t>z</w:t>
      </w:r>
      <w:r>
        <w:t xml:space="preserve"> volgt dat </w:t>
      </w:r>
      <w:r>
        <w:rPr>
          <w:i/>
        </w:rPr>
        <w:t>K</w:t>
      </w:r>
      <w:r>
        <w:rPr>
          <w:vertAlign w:val="subscript"/>
        </w:rPr>
        <w:t>z</w:t>
      </w:r>
      <w:r>
        <w:t xml:space="preserve"> = [H</w:t>
      </w:r>
      <w:r>
        <w:rPr>
          <w:vertAlign w:val="subscript"/>
        </w:rPr>
        <w:t>3</w:t>
      </w:r>
      <w:r>
        <w:t>O</w:t>
      </w:r>
      <w:r>
        <w:rPr>
          <w:vertAlign w:val="superscript"/>
        </w:rPr>
        <w:t>+</w:t>
      </w:r>
      <w:r>
        <w:t>]</w:t>
      </w:r>
      <w:r>
        <w:tab/>
        <w:t>1</w:t>
      </w:r>
    </w:p>
    <w:p w:rsidR="00A0546C" w:rsidRDefault="00A0546C" w:rsidP="00A0546C">
      <w:pPr>
        <w:pStyle w:val="Stip0"/>
      </w:pPr>
      <w:r>
        <w:t>invullen in evenwichtsvoorwaarde en conclusie</w:t>
      </w:r>
      <w:r>
        <w:tab/>
        <w:t>1</w:t>
      </w:r>
    </w:p>
    <w:p w:rsidR="00A0546C" w:rsidRDefault="00A0546C" w:rsidP="00A0546C">
      <w:pPr>
        <w:pStyle w:val="Vraag0"/>
      </w:pPr>
      <w:r>
        <w:lastRenderedPageBreak/>
        <w:tab/>
      </w:r>
      <w:fldSimple w:instr="SEQ 1_0 \* ARABIC \n">
        <w:r>
          <w:rPr>
            <w:noProof/>
          </w:rPr>
          <w:t>22</w:t>
        </w:r>
      </w:fldSimple>
      <w:r w:rsidR="006E5466">
        <w:rPr>
          <w:noProof/>
          <w:position w:val="-6"/>
        </w:rPr>
        <w:drawing>
          <wp:inline distT="0" distB="0" distL="0" distR="0">
            <wp:extent cx="137160" cy="160020"/>
            <wp:effectExtent l="1905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pPr>
        <w:pStyle w:val="Stip0"/>
      </w:pPr>
      <w:r>
        <w:t>constatering dat alle zuur-basekoppels in de zure vorm zitten</w:t>
      </w:r>
      <w:r>
        <w:tab/>
        <w:t>1</w:t>
      </w:r>
    </w:p>
    <w:p w:rsidR="00A0546C" w:rsidRDefault="00A0546C" w:rsidP="00A0546C">
      <w:pPr>
        <w:pStyle w:val="Stip0"/>
      </w:pPr>
      <w:r>
        <w:t>conclusie dat de pH dus lager moet zijn dan de p</w:t>
      </w:r>
      <w:r>
        <w:rPr>
          <w:i/>
        </w:rPr>
        <w:t>K</w:t>
      </w:r>
      <w:r>
        <w:rPr>
          <w:vertAlign w:val="subscript"/>
        </w:rPr>
        <w:t>z</w:t>
      </w:r>
      <w:r>
        <w:t xml:space="preserve"> van het koppel met het sterkste zuur</w:t>
      </w:r>
      <w:r>
        <w:tab/>
        <w:t>1</w:t>
      </w:r>
    </w:p>
    <w:p w:rsidR="00A0546C" w:rsidRDefault="00A0546C" w:rsidP="00A0546C">
      <w:pPr>
        <w:pStyle w:val="Stip0"/>
      </w:pPr>
      <w:r>
        <w:t xml:space="preserve">constatering dat dat de </w:t>
      </w:r>
      <w:r>
        <w:rPr>
          <w:rFonts w:ascii="Symbol" w:hAnsi="Symbol"/>
        </w:rPr>
        <w:t></w:t>
      </w:r>
      <w:r>
        <w:t>-COOH-groep van alanine is, en conclusie dat pH &lt; 2,3</w:t>
      </w:r>
      <w:r>
        <w:tab/>
        <w:t>1</w:t>
      </w:r>
    </w:p>
    <w:p w:rsidR="00A0546C" w:rsidRDefault="00A0546C" w:rsidP="00A0546C">
      <w:pPr>
        <w:pStyle w:val="Vraag0"/>
      </w:pPr>
      <w:r>
        <w:tab/>
      </w:r>
      <w:fldSimple w:instr="SEQ 1_0 \* ARABIC \n">
        <w:r>
          <w:rPr>
            <w:noProof/>
          </w:rPr>
          <w:t>23</w:t>
        </w:r>
      </w:fldSimple>
      <w:r w:rsidR="006E5466">
        <w:rPr>
          <w:noProof/>
          <w:position w:val="-6"/>
        </w:rPr>
        <w:drawing>
          <wp:inline distT="0" distB="0" distL="0" distR="0">
            <wp:extent cx="137160" cy="160020"/>
            <wp:effectExtent l="1905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5</w:t>
      </w:r>
    </w:p>
    <w:p w:rsidR="00A0546C" w:rsidRDefault="00A0546C" w:rsidP="00A0546C">
      <w:pPr>
        <w:pStyle w:val="Stip0"/>
      </w:pPr>
      <w:r>
        <w:t xml:space="preserve">formulering van voorwaarden waaraan moet zijn voldaan als het tetrapeptide een nettolading 0 heeft, bijv: </w:t>
      </w:r>
      <w:r>
        <w:rPr>
          <w:rFonts w:ascii="Symbol" w:hAnsi="Symbol"/>
        </w:rPr>
        <w:t></w:t>
      </w:r>
      <w:r>
        <w:t xml:space="preserve"> van de vijf zuur/base</w:t>
      </w:r>
      <w:r>
        <w:rPr>
          <w:rFonts w:ascii="Symbol" w:hAnsi="Symbol"/>
        </w:rPr>
        <w:t></w:t>
      </w:r>
      <w:r>
        <w:t xml:space="preserve">koppels hebben de twee sterkste zuren hun proton aan de twee sterkste basen afgestaan </w:t>
      </w:r>
      <w:r>
        <w:rPr>
          <w:rFonts w:ascii="Symbol" w:hAnsi="Symbol"/>
        </w:rPr>
        <w:t></w:t>
      </w:r>
      <w:r>
        <w:t xml:space="preserve"> de minst sterke basische groep is niet geprotoneerd</w:t>
      </w:r>
      <w:r>
        <w:tab/>
        <w:t>2</w:t>
      </w:r>
    </w:p>
    <w:p w:rsidR="00A0546C" w:rsidRDefault="00A0546C" w:rsidP="00A0546C">
      <w:pPr>
        <w:pStyle w:val="Stip0"/>
      </w:pPr>
      <w:r>
        <w:t>conclusie dat de pH in ieder geval lager moet zijn dan de p</w:t>
      </w:r>
      <w:r>
        <w:rPr>
          <w:i/>
        </w:rPr>
        <w:t>K</w:t>
      </w:r>
      <w:r>
        <w:rPr>
          <w:vertAlign w:val="subscript"/>
        </w:rPr>
        <w:t>z</w:t>
      </w:r>
      <w:r>
        <w:t xml:space="preserve"> van de </w:t>
      </w:r>
      <w:r>
        <w:rPr>
          <w:rFonts w:ascii="Symbol" w:hAnsi="Symbol"/>
        </w:rPr>
        <w:t></w:t>
      </w:r>
      <w:r>
        <w:t>-NH</w:t>
      </w:r>
      <w:r>
        <w:rPr>
          <w:vertAlign w:val="subscript"/>
        </w:rPr>
        <w:t>3</w:t>
      </w:r>
      <w:r>
        <w:rPr>
          <w:vertAlign w:val="superscript"/>
        </w:rPr>
        <w:t>+</w:t>
      </w:r>
      <w:r>
        <w:t xml:space="preserve"> groep van asparaginezuur (10,0)</w:t>
      </w:r>
      <w:r>
        <w:tab/>
        <w:t>1</w:t>
      </w:r>
    </w:p>
    <w:p w:rsidR="00A0546C" w:rsidRDefault="00A0546C" w:rsidP="00A0546C">
      <w:pPr>
        <w:pStyle w:val="Stip0"/>
      </w:pPr>
      <w:r>
        <w:t>conclusie dat de pH hoger moet zijn dan de p</w:t>
      </w:r>
      <w:r>
        <w:rPr>
          <w:i/>
        </w:rPr>
        <w:t>K</w:t>
      </w:r>
      <w:r>
        <w:rPr>
          <w:vertAlign w:val="subscript"/>
        </w:rPr>
        <w:t>z</w:t>
      </w:r>
      <w:r>
        <w:t xml:space="preserve"> van de NH</w:t>
      </w:r>
      <w:r>
        <w:rPr>
          <w:vertAlign w:val="superscript"/>
        </w:rPr>
        <w:t>+</w:t>
      </w:r>
      <w:r>
        <w:t xml:space="preserve"> groep in de zijketen van histidine (6,0)</w:t>
      </w:r>
      <w:r>
        <w:tab/>
        <w:t>1</w:t>
      </w:r>
    </w:p>
    <w:p w:rsidR="00A0546C" w:rsidRDefault="00A0546C" w:rsidP="00A0546C">
      <w:pPr>
        <w:pStyle w:val="Stip0"/>
      </w:pPr>
      <w:r>
        <w:t>pH is dus ongeveer 8,0</w:t>
      </w:r>
      <w:r>
        <w:tab/>
        <w:t>1</w:t>
      </w:r>
    </w:p>
    <w:p w:rsidR="00A0546C" w:rsidRDefault="00A0546C" w:rsidP="00A0546C">
      <w:pPr>
        <w:pStyle w:val="Vraag0"/>
      </w:pPr>
      <w:r>
        <w:tab/>
      </w:r>
      <w:fldSimple w:instr="SEQ 1_0 \* ARABIC \n">
        <w:r>
          <w:rPr>
            <w:noProof/>
          </w:rPr>
          <w:t>24</w:t>
        </w:r>
      </w:fldSimple>
      <w:r w:rsidR="006E5466">
        <w:rPr>
          <w:noProof/>
          <w:position w:val="-6"/>
        </w:rPr>
        <w:drawing>
          <wp:inline distT="0" distB="0" distL="0" distR="0">
            <wp:extent cx="137160" cy="160020"/>
            <wp:effectExtent l="1905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r>
        <w:object w:dxaOrig="6557" w:dyaOrig="768">
          <v:shape id="_x0000_i1046" type="#_x0000_t75" style="width:303.6pt;height:35.4pt" o:ole="" fillcolor="window">
            <v:imagedata r:id="rId61" o:title=""/>
          </v:shape>
          <o:OLEObject Type="Embed" ProgID="ACD.ChemSketch.20" ShapeID="_x0000_i1046" DrawAspect="Content" ObjectID="_1314800075" r:id="rId62"/>
        </w:object>
      </w:r>
    </w:p>
    <w:p w:rsidR="00A0546C" w:rsidRDefault="00A0546C" w:rsidP="00A0546C">
      <w:pPr>
        <w:pStyle w:val="Stip0"/>
      </w:pPr>
      <w:r>
        <w:t>per juist genoteerd hydrolyseproduct</w:t>
      </w:r>
      <w:r>
        <w:tab/>
        <w:t>2</w:t>
      </w:r>
    </w:p>
    <w:p w:rsidR="00A0546C" w:rsidRDefault="00A0546C" w:rsidP="00A0546C">
      <w:pPr>
        <w:pStyle w:val="Stip0"/>
      </w:pPr>
      <w:r>
        <w:t>Indien uit de gegeven producten blijkt, dat 'aan de verkeerde kant van lysine is geknipt'</w:t>
      </w:r>
      <w:r>
        <w:tab/>
        <w:t>1</w:t>
      </w:r>
    </w:p>
    <w:p w:rsidR="00A0546C" w:rsidRDefault="00A0546C" w:rsidP="00A0546C">
      <w:pPr>
        <w:pStyle w:val="Vraag0"/>
      </w:pPr>
      <w:r>
        <w:tab/>
      </w:r>
      <w:fldSimple w:instr="SEQ 1_0 \* ARABIC \n">
        <w:r>
          <w:rPr>
            <w:noProof/>
          </w:rPr>
          <w:t>25</w:t>
        </w:r>
      </w:fldSimple>
      <w:r w:rsidR="006E5466">
        <w:rPr>
          <w:noProof/>
          <w:position w:val="-6"/>
        </w:rPr>
        <w:drawing>
          <wp:inline distT="0" distB="0" distL="0" distR="0">
            <wp:extent cx="137160" cy="160020"/>
            <wp:effectExtent l="1905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pPr>
        <w:keepNext/>
      </w:pPr>
      <w:r>
        <w:t>Bij de beantwoording moet duidelijk worden gemaakt, dat bij pH = 5,0 het ladingverschil tussen beide producten maximaal is. Dit kan bijvoorbeeld door per product de netto-ladingen voor verschillende pH</w:t>
      </w:r>
      <w:r>
        <w:rPr>
          <w:rFonts w:ascii="Symbol" w:hAnsi="Symbol"/>
        </w:rPr>
        <w:t></w:t>
      </w:r>
      <w:r>
        <w:t>waarden te berekenen, en daaruit een pH-gebied af te leiden, waarin het ladingverschil maximaal is:</w:t>
      </w:r>
    </w:p>
    <w:p w:rsidR="00A0546C" w:rsidRDefault="00A0546C" w:rsidP="00A0546C">
      <w:pPr>
        <w:jc w:val="center"/>
      </w:pPr>
      <w:r>
        <w:object w:dxaOrig="8741" w:dyaOrig="2534">
          <v:shape id="_x0000_i1047" type="#_x0000_t75" style="width:368.4pt;height:106.8pt" o:ole="" fillcolor="window">
            <v:imagedata r:id="rId63" o:title=""/>
          </v:shape>
          <o:OLEObject Type="Embed" ProgID="ACD.ChemSketch.20" ShapeID="_x0000_i1047" DrawAspect="Content" ObjectID="_1314800076" r:id="rId64"/>
        </w:object>
      </w:r>
    </w:p>
    <w:p w:rsidR="00A0546C" w:rsidRDefault="00A0546C" w:rsidP="00A0546C">
      <w:pPr>
        <w:pStyle w:val="Stip0"/>
      </w:pPr>
      <w:r>
        <w:t>vergelijking van totale lading van producten bij verschillende pH's</w:t>
      </w:r>
      <w:r>
        <w:tab/>
        <w:t>2</w:t>
      </w:r>
    </w:p>
    <w:p w:rsidR="00A0546C" w:rsidRDefault="00A0546C" w:rsidP="00A0546C">
      <w:pPr>
        <w:pStyle w:val="Stip0"/>
      </w:pPr>
      <w:r>
        <w:t>afleiding van pH waarbij ladingverschil maximaal is</w:t>
      </w:r>
      <w:r>
        <w:tab/>
        <w:t>1</w:t>
      </w:r>
    </w:p>
    <w:p w:rsidR="00A0546C" w:rsidRDefault="00A0546C" w:rsidP="00A0546C">
      <w:pPr>
        <w:pStyle w:val="Vraag0"/>
      </w:pPr>
      <w:r>
        <w:tab/>
      </w:r>
      <w:fldSimple w:instr="SEQ 1_0 \* ARABIC \n">
        <w:r>
          <w:rPr>
            <w:noProof/>
          </w:rPr>
          <w:t>26</w:t>
        </w:r>
      </w:fldSimple>
      <w:r w:rsidR="006E5466">
        <w:rPr>
          <w:noProof/>
          <w:position w:val="-6"/>
        </w:rPr>
        <w:drawing>
          <wp:inline distT="0" distB="0" distL="0" distR="0">
            <wp:extent cx="137160" cy="160020"/>
            <wp:effectExtent l="1905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3</w:t>
      </w:r>
    </w:p>
    <w:p w:rsidR="00A0546C" w:rsidRDefault="00A0546C" w:rsidP="00A0546C">
      <w:pPr>
        <w:pStyle w:val="Stip0"/>
      </w:pPr>
      <w:r>
        <w:t>voor een goede binding tussen pocket en zijketen van lysine moet deze zijketen geladen zijn (zie tekst bij vraag 25)</w:t>
      </w:r>
      <w:r>
        <w:tab/>
        <w:t>1</w:t>
      </w:r>
    </w:p>
    <w:p w:rsidR="00A0546C" w:rsidRDefault="00A0546C" w:rsidP="00A0546C">
      <w:pPr>
        <w:pStyle w:val="Stip0"/>
      </w:pPr>
      <w:r>
        <w:t>bij pH &gt; 10,8 is meer dan 50% van de lysine-zijketen geladen</w:t>
      </w:r>
      <w:r>
        <w:tab/>
        <w:t>1</w:t>
      </w:r>
    </w:p>
    <w:p w:rsidR="00A0546C" w:rsidRDefault="00A0546C" w:rsidP="00A0546C">
      <w:pPr>
        <w:pStyle w:val="Stip0"/>
      </w:pPr>
      <w:r>
        <w:t xml:space="preserve">bij lagere pH's zijn er in het enzymmolecuul, geen </w:t>
      </w:r>
      <w:r w:rsidR="001F4E7D">
        <w:sym w:font="Symbol" w:char="F02D"/>
      </w:r>
      <w:r>
        <w:t>ladingen meer aanwezig, die voor de ionaire binding met de positieve staart van lysine zorgen; dit verklaart de afname van de activiteit van het enzym bij lagere pH's</w:t>
      </w:r>
      <w:r>
        <w:tab/>
        <w:t>1</w:t>
      </w:r>
    </w:p>
    <w:p w:rsidR="00A0546C" w:rsidRDefault="00A0546C" w:rsidP="00A0546C">
      <w:pPr>
        <w:pStyle w:val="Vraag0"/>
      </w:pPr>
      <w:r>
        <w:tab/>
      </w:r>
      <w:fldSimple w:instr="SEQ 1_0 \* ARABIC \n">
        <w:r>
          <w:rPr>
            <w:noProof/>
          </w:rPr>
          <w:t>27</w:t>
        </w:r>
      </w:fldSimple>
      <w:r w:rsidR="006E5466">
        <w:rPr>
          <w:noProof/>
          <w:position w:val="-6"/>
        </w:rPr>
        <w:drawing>
          <wp:inline distT="0" distB="0" distL="0" distR="0">
            <wp:extent cx="137160" cy="160020"/>
            <wp:effectExtent l="1905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r>
        <w:t>De pH</w:t>
      </w:r>
      <w:r>
        <w:rPr>
          <w:rFonts w:ascii="Symbol" w:hAnsi="Symbol"/>
        </w:rPr>
        <w:t></w:t>
      </w:r>
      <w:r>
        <w:t>waarden waarbij 50% van het enzym aan het substraat</w:t>
      </w:r>
    </w:p>
    <w:p w:rsidR="00A0546C" w:rsidRDefault="00A0546C" w:rsidP="00A0546C">
      <w:r>
        <w:t>is gebonden, komen overeen met de p</w:t>
      </w:r>
      <w:r>
        <w:rPr>
          <w:i/>
        </w:rPr>
        <w:t>K</w:t>
      </w:r>
      <w:r>
        <w:rPr>
          <w:vertAlign w:val="subscript"/>
        </w:rPr>
        <w:t>z</w:t>
      </w:r>
      <w:r>
        <w:t xml:space="preserve"> waarden van de zijketen van asparaginezuur (3,9) en lysine (10,8).</w:t>
      </w:r>
    </w:p>
    <w:p w:rsidR="001F4E7D" w:rsidRDefault="001F4E7D">
      <w:r>
        <w:br w:type="page"/>
      </w:r>
    </w:p>
    <w:p w:rsidR="00A0546C" w:rsidRDefault="00A0546C" w:rsidP="00A0546C">
      <w:pPr>
        <w:pStyle w:val="Vraag0"/>
      </w:pPr>
      <w:r>
        <w:lastRenderedPageBreak/>
        <w:tab/>
      </w:r>
      <w:fldSimple w:instr="SEQ 1_0 \* ARABIC \n">
        <w:r>
          <w:rPr>
            <w:noProof/>
          </w:rPr>
          <w:t>28</w:t>
        </w:r>
      </w:fldSimple>
      <w:r w:rsidR="006E5466" w:rsidRPr="001F4E7D">
        <w:rPr>
          <w:noProof/>
          <w:position w:val="6"/>
        </w:rPr>
        <w:drawing>
          <wp:inline distT="0" distB="0" distL="0" distR="0">
            <wp:extent cx="137160" cy="160020"/>
            <wp:effectExtent l="1905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de katalytische activiteit neemt toe met de pH</w:t>
      </w:r>
      <w:r>
        <w:tab/>
        <w:t>1</w:t>
      </w:r>
    </w:p>
    <w:p w:rsidR="00A0546C" w:rsidRDefault="00A0546C" w:rsidP="00A0546C">
      <w:pPr>
        <w:pStyle w:val="Stip0"/>
      </w:pPr>
      <w:r>
        <w:t>het katalytisch actieve zuur/base-koppel zit dus in de basische vorm</w:t>
      </w:r>
      <w:r>
        <w:tab/>
        <w:t>1</w:t>
      </w:r>
    </w:p>
    <w:p w:rsidR="00A0546C" w:rsidRDefault="00A0546C" w:rsidP="00A0546C">
      <w:pPr>
        <w:pStyle w:val="Vraag0"/>
      </w:pPr>
      <w:r>
        <w:tab/>
      </w:r>
      <w:fldSimple w:instr="SEQ 1_0 \* ARABIC \n">
        <w:r>
          <w:rPr>
            <w:noProof/>
          </w:rPr>
          <w:t>29</w:t>
        </w:r>
      </w:fldSimple>
      <w:r w:rsidR="006E5466">
        <w:rPr>
          <w:noProof/>
          <w:position w:val="-6"/>
        </w:rPr>
        <w:drawing>
          <wp:inline distT="0" distB="0" distL="0" distR="0">
            <wp:extent cx="137160" cy="160020"/>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2</w:t>
      </w:r>
    </w:p>
    <w:p w:rsidR="00A0546C" w:rsidRDefault="00A0546C" w:rsidP="00A0546C">
      <w:pPr>
        <w:pStyle w:val="Stip0"/>
      </w:pPr>
      <w:r>
        <w:t>er is 50% katalytische activiteit bij pH = 6,0</w:t>
      </w:r>
      <w:r>
        <w:tab/>
        <w:t>1</w:t>
      </w:r>
    </w:p>
    <w:p w:rsidR="00A0546C" w:rsidRDefault="00A0546C" w:rsidP="00A0546C">
      <w:pPr>
        <w:pStyle w:val="Stip0"/>
      </w:pPr>
      <w:r>
        <w:t>dit komt overeen met de p</w:t>
      </w:r>
      <w:r>
        <w:rPr>
          <w:i/>
        </w:rPr>
        <w:t>K</w:t>
      </w:r>
      <w:r>
        <w:rPr>
          <w:vertAlign w:val="subscript"/>
        </w:rPr>
        <w:t>z</w:t>
      </w:r>
      <w:r>
        <w:t>-waarde van histidine</w:t>
      </w:r>
      <w:r>
        <w:tab/>
        <w:t>1</w:t>
      </w:r>
    </w:p>
    <w:p w:rsidR="00A0546C" w:rsidRDefault="00A0546C" w:rsidP="00A0546C">
      <w:pPr>
        <w:pStyle w:val="Stip0"/>
      </w:pPr>
      <w:r>
        <w:t>Hieruit valt de conclusie te trekken dat in de structuurformule van gammexaan geen dubbele binding voorkomt</w:t>
      </w:r>
    </w:p>
    <w:p w:rsidR="00A0546C" w:rsidRDefault="00A0546C" w:rsidP="00A0546C">
      <w:pPr>
        <w:pStyle w:val="Vraag0"/>
      </w:pPr>
      <w:r>
        <w:tab/>
      </w:r>
      <w:fldSimple w:instr="SEQ 1_0 \* ARABIC \n">
        <w:r>
          <w:rPr>
            <w:noProof/>
          </w:rPr>
          <w:t>30</w:t>
        </w:r>
      </w:fldSimple>
      <w:r w:rsidR="006E5466">
        <w:rPr>
          <w:noProof/>
          <w:position w:val="-6"/>
        </w:rPr>
        <w:drawing>
          <wp:inline distT="0" distB="0" distL="0" distR="0">
            <wp:extent cx="137160" cy="16002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r>
      <w:r>
        <w:rPr>
          <w:b/>
        </w:rPr>
        <w:t>Maximumscore 4</w:t>
      </w:r>
    </w:p>
    <w:p w:rsidR="00A0546C" w:rsidRDefault="00A0546C" w:rsidP="00A0546C">
      <w:r>
        <w:t>berekening aantal mmol zilverchloride</w:t>
      </w:r>
    </w:p>
    <w:p w:rsidR="00A0546C" w:rsidRDefault="00A0546C"/>
    <w:sectPr w:rsidR="00A0546C" w:rsidSect="003D71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8F" w:rsidRDefault="00FD008F" w:rsidP="003E7EB4">
      <w:r>
        <w:separator/>
      </w:r>
    </w:p>
  </w:endnote>
  <w:endnote w:type="continuationSeparator" w:id="0">
    <w:p w:rsidR="00FD008F" w:rsidRDefault="00FD008F" w:rsidP="003E7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C" w:rsidRDefault="003D71B6">
    <w:pPr>
      <w:pStyle w:val="Voettekst"/>
      <w:framePr w:wrap="around" w:vAnchor="text" w:hAnchor="margin" w:xAlign="outside" w:y="1"/>
      <w:rPr>
        <w:rStyle w:val="Paginanummer"/>
      </w:rPr>
    </w:pPr>
    <w:r>
      <w:rPr>
        <w:rStyle w:val="Paginanummer"/>
      </w:rPr>
      <w:fldChar w:fldCharType="begin"/>
    </w:r>
    <w:r w:rsidR="00A0546C">
      <w:rPr>
        <w:rStyle w:val="Paginanummer"/>
      </w:rPr>
      <w:instrText xml:space="preserve">PAGE  </w:instrText>
    </w:r>
    <w:r>
      <w:rPr>
        <w:rStyle w:val="Paginanummer"/>
      </w:rPr>
      <w:fldChar w:fldCharType="separate"/>
    </w:r>
    <w:r w:rsidR="001F4E7D">
      <w:rPr>
        <w:rStyle w:val="Paginanummer"/>
        <w:noProof/>
      </w:rPr>
      <w:t>6</w:t>
    </w:r>
    <w:r>
      <w:rPr>
        <w:rStyle w:val="Paginanummer"/>
      </w:rPr>
      <w:fldChar w:fldCharType="end"/>
    </w:r>
  </w:p>
  <w:p w:rsidR="00A0546C" w:rsidRDefault="00A0546C">
    <w:pPr>
      <w:pStyle w:val="Voettekst"/>
      <w:ind w:right="360" w:firstLine="360"/>
    </w:pPr>
    <w:r>
      <w:t>NCO1993</w:t>
    </w:r>
    <w:r>
      <w:t> </w:t>
    </w:r>
    <w:r>
      <w:t>voorronde</w:t>
    </w:r>
    <w:r>
      <w:tab/>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C" w:rsidRDefault="00A0546C">
    <w:pPr>
      <w:pStyle w:val="Voettekst"/>
    </w:pPr>
    <w:r>
      <w:t>NCO1993</w:t>
    </w:r>
    <w:r>
      <w:tab/>
      <w:t>Opgaven</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C" w:rsidRDefault="003D71B6">
    <w:pPr>
      <w:pStyle w:val="Voettekst"/>
      <w:framePr w:wrap="around" w:vAnchor="text" w:hAnchor="margin" w:xAlign="outside" w:y="1"/>
      <w:rPr>
        <w:rStyle w:val="Paginanummer"/>
      </w:rPr>
    </w:pPr>
    <w:r>
      <w:rPr>
        <w:rStyle w:val="Paginanummer"/>
      </w:rPr>
      <w:fldChar w:fldCharType="begin"/>
    </w:r>
    <w:r w:rsidR="00A0546C">
      <w:rPr>
        <w:rStyle w:val="Paginanummer"/>
      </w:rPr>
      <w:instrText xml:space="preserve">PAGE  </w:instrText>
    </w:r>
    <w:r>
      <w:rPr>
        <w:rStyle w:val="Paginanummer"/>
      </w:rPr>
      <w:fldChar w:fldCharType="separate"/>
    </w:r>
    <w:r w:rsidR="00821375">
      <w:rPr>
        <w:rStyle w:val="Paginanummer"/>
        <w:noProof/>
      </w:rPr>
      <w:t>8</w:t>
    </w:r>
    <w:r>
      <w:rPr>
        <w:rStyle w:val="Paginanummer"/>
      </w:rPr>
      <w:fldChar w:fldCharType="end"/>
    </w:r>
  </w:p>
  <w:p w:rsidR="00A0546C" w:rsidRDefault="00A0546C">
    <w:pPr>
      <w:pStyle w:val="Voettekst"/>
      <w:ind w:right="360" w:firstLine="360"/>
    </w:pPr>
    <w:r>
      <w:t>NCO1993</w:t>
    </w:r>
    <w:r>
      <w:t> </w:t>
    </w:r>
    <w:r>
      <w:t>voorronde</w:t>
    </w:r>
    <w:r>
      <w:tab/>
      <w:t>antwoordmodel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C" w:rsidRDefault="003D71B6">
    <w:pPr>
      <w:pStyle w:val="Voettekst"/>
      <w:framePr w:wrap="around" w:vAnchor="text" w:hAnchor="margin" w:xAlign="outside" w:y="1"/>
      <w:rPr>
        <w:rStyle w:val="Paginanummer"/>
      </w:rPr>
    </w:pPr>
    <w:r>
      <w:rPr>
        <w:rStyle w:val="Paginanummer"/>
      </w:rPr>
      <w:fldChar w:fldCharType="begin"/>
    </w:r>
    <w:r w:rsidR="00A0546C">
      <w:rPr>
        <w:rStyle w:val="Paginanummer"/>
      </w:rPr>
      <w:instrText xml:space="preserve">PAGE  </w:instrText>
    </w:r>
    <w:r>
      <w:rPr>
        <w:rStyle w:val="Paginanummer"/>
      </w:rPr>
      <w:fldChar w:fldCharType="separate"/>
    </w:r>
    <w:r w:rsidR="001F4E7D">
      <w:rPr>
        <w:rStyle w:val="Paginanummer"/>
        <w:noProof/>
      </w:rPr>
      <w:t>7</w:t>
    </w:r>
    <w:r>
      <w:rPr>
        <w:rStyle w:val="Paginanummer"/>
      </w:rPr>
      <w:fldChar w:fldCharType="end"/>
    </w:r>
  </w:p>
  <w:p w:rsidR="00A0546C" w:rsidRDefault="00A0546C">
    <w:pPr>
      <w:pStyle w:val="Voettekst"/>
      <w:ind w:right="360" w:firstLine="360"/>
    </w:pPr>
    <w:r>
      <w:t>NCO1993</w:t>
    </w:r>
    <w:r>
      <w:t> </w:t>
    </w:r>
    <w:r>
      <w:t>voorronde</w:t>
    </w:r>
    <w:r>
      <w:tab/>
    </w:r>
    <w:r w:rsidR="00B20597">
      <w:t>bijlage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8F" w:rsidRDefault="00FD008F" w:rsidP="003E7EB4">
      <w:r>
        <w:separator/>
      </w:r>
    </w:p>
  </w:footnote>
  <w:footnote w:type="continuationSeparator" w:id="0">
    <w:p w:rsidR="00FD008F" w:rsidRDefault="00FD008F" w:rsidP="003E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6C" w:rsidRDefault="003D71B6">
    <w:pPr>
      <w:pStyle w:val="Koptekst"/>
      <w:framePr w:wrap="around" w:vAnchor="text" w:hAnchor="margin" w:xAlign="outside" w:y="1"/>
      <w:rPr>
        <w:rStyle w:val="Paginanummer"/>
      </w:rPr>
    </w:pPr>
    <w:r>
      <w:rPr>
        <w:rStyle w:val="Paginanummer"/>
      </w:rPr>
      <w:fldChar w:fldCharType="begin"/>
    </w:r>
    <w:r w:rsidR="00A0546C">
      <w:rPr>
        <w:rStyle w:val="Paginanummer"/>
      </w:rPr>
      <w:instrText xml:space="preserve">PAGE  </w:instrText>
    </w:r>
    <w:r>
      <w:rPr>
        <w:rStyle w:val="Paginanummer"/>
      </w:rPr>
      <w:fldChar w:fldCharType="separate"/>
    </w:r>
    <w:r w:rsidR="00821375">
      <w:rPr>
        <w:rStyle w:val="Paginanummer"/>
        <w:noProof/>
      </w:rPr>
      <w:t>8</w:t>
    </w:r>
    <w:r>
      <w:rPr>
        <w:rStyle w:val="Paginanummer"/>
      </w:rPr>
      <w:fldChar w:fldCharType="end"/>
    </w:r>
  </w:p>
  <w:p w:rsidR="00A0546C" w:rsidRDefault="00A0546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0546C"/>
    <w:rsid w:val="0001439E"/>
    <w:rsid w:val="001F4E7D"/>
    <w:rsid w:val="003D71B6"/>
    <w:rsid w:val="006E5466"/>
    <w:rsid w:val="00821375"/>
    <w:rsid w:val="00A0546C"/>
    <w:rsid w:val="00B20597"/>
    <w:rsid w:val="00F45CB7"/>
    <w:rsid w:val="00FD00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E7D"/>
    <w:rPr>
      <w:sz w:val="22"/>
    </w:rPr>
  </w:style>
  <w:style w:type="paragraph" w:styleId="Kop1">
    <w:name w:val="heading 1"/>
    <w:basedOn w:val="Standaard"/>
    <w:next w:val="Standaard"/>
    <w:qFormat/>
    <w:rsid w:val="00A0546C"/>
    <w:pPr>
      <w:keepNext/>
      <w:spacing w:before="240" w:after="60"/>
      <w:outlineLvl w:val="0"/>
    </w:pPr>
    <w:rPr>
      <w:b/>
      <w:kern w:val="28"/>
      <w:sz w:val="32"/>
    </w:rPr>
  </w:style>
  <w:style w:type="paragraph" w:styleId="Kop2">
    <w:name w:val="heading 2"/>
    <w:basedOn w:val="Standaard"/>
    <w:next w:val="Standaard"/>
    <w:qFormat/>
    <w:rsid w:val="00A0546C"/>
    <w:pPr>
      <w:keepNext/>
      <w:spacing w:before="120" w:after="120"/>
      <w:outlineLvl w:val="1"/>
    </w:pPr>
    <w:rPr>
      <w:b/>
      <w:i/>
      <w:sz w:val="28"/>
    </w:rPr>
  </w:style>
  <w:style w:type="paragraph" w:styleId="Kop3">
    <w:name w:val="heading 3"/>
    <w:basedOn w:val="Standaard"/>
    <w:next w:val="Standaard"/>
    <w:qFormat/>
    <w:rsid w:val="00A0546C"/>
    <w:pPr>
      <w:keepNext/>
      <w:spacing w:before="60" w:after="60"/>
      <w:outlineLvl w:val="2"/>
    </w:pPr>
    <w:rPr>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0">
    <w:name w:val="Stip0"/>
    <w:basedOn w:val="Standaard"/>
    <w:rsid w:val="00A0546C"/>
    <w:pPr>
      <w:numPr>
        <w:numId w:val="1"/>
      </w:numPr>
      <w:tabs>
        <w:tab w:val="left" w:pos="0"/>
        <w:tab w:val="right" w:pos="9072"/>
      </w:tabs>
      <w:ind w:left="0" w:hanging="142"/>
    </w:pPr>
  </w:style>
  <w:style w:type="paragraph" w:customStyle="1" w:styleId="HexUitspr">
    <w:name w:val="HexUitspr"/>
    <w:basedOn w:val="Standaard"/>
    <w:rsid w:val="00A0546C"/>
    <w:pPr>
      <w:ind w:hanging="284"/>
    </w:pPr>
  </w:style>
  <w:style w:type="paragraph" w:customStyle="1" w:styleId="Vraag0">
    <w:name w:val="Vraag0"/>
    <w:basedOn w:val="Standaard"/>
    <w:rsid w:val="00A0546C"/>
    <w:pPr>
      <w:tabs>
        <w:tab w:val="right" w:pos="-142"/>
      </w:tabs>
      <w:spacing w:before="120" w:after="240"/>
      <w:ind w:hanging="851"/>
    </w:pPr>
  </w:style>
  <w:style w:type="paragraph" w:customStyle="1" w:styleId="Stand">
    <w:name w:val="+Stand"/>
    <w:basedOn w:val="Standaard"/>
    <w:rsid w:val="00A0546C"/>
    <w:pPr>
      <w:spacing w:before="120"/>
    </w:pPr>
  </w:style>
  <w:style w:type="paragraph" w:styleId="Voettekst">
    <w:name w:val="footer"/>
    <w:basedOn w:val="Standaard"/>
    <w:rsid w:val="00A0546C"/>
    <w:pPr>
      <w:pBdr>
        <w:top w:val="single" w:sz="4" w:space="1" w:color="auto"/>
      </w:pBdr>
      <w:tabs>
        <w:tab w:val="center" w:pos="4536"/>
        <w:tab w:val="right" w:pos="9072"/>
      </w:tabs>
      <w:ind w:right="-2"/>
    </w:pPr>
    <w:rPr>
      <w:b/>
      <w:sz w:val="18"/>
    </w:rPr>
  </w:style>
  <w:style w:type="character" w:styleId="Paginanummer">
    <w:name w:val="page number"/>
    <w:basedOn w:val="Standaardalinea-lettertype"/>
    <w:rsid w:val="00A0546C"/>
    <w:rPr>
      <w:rFonts w:ascii="Times New Roman" w:hAnsi="Times New Roman"/>
      <w:b/>
      <w:sz w:val="18"/>
    </w:rPr>
  </w:style>
  <w:style w:type="paragraph" w:styleId="Koptekst">
    <w:name w:val="header"/>
    <w:basedOn w:val="Standaard"/>
    <w:rsid w:val="00A0546C"/>
    <w:pPr>
      <w:pBdr>
        <w:bottom w:val="single" w:sz="4" w:space="1" w:color="auto"/>
      </w:pBdr>
      <w:tabs>
        <w:tab w:val="center" w:pos="4536"/>
        <w:tab w:val="right" w:pos="9072"/>
      </w:tabs>
      <w:ind w:right="360" w:firstLine="360"/>
    </w:pPr>
    <w:rPr>
      <w:b/>
      <w:sz w:val="18"/>
    </w:rPr>
  </w:style>
  <w:style w:type="paragraph" w:styleId="Ballontekst">
    <w:name w:val="Balloon Text"/>
    <w:basedOn w:val="Standaard"/>
    <w:link w:val="BallontekstChar"/>
    <w:uiPriority w:val="99"/>
    <w:semiHidden/>
    <w:unhideWhenUsed/>
    <w:rsid w:val="00B20597"/>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597"/>
    <w:rPr>
      <w:rFonts w:ascii="Tahoma" w:hAnsi="Tahoma" w:cs="Tahoma"/>
      <w:sz w:val="16"/>
      <w:szCs w:val="16"/>
    </w:rPr>
  </w:style>
  <w:style w:type="paragraph" w:customStyle="1" w:styleId="Opgave">
    <w:name w:val="Opgave"/>
    <w:basedOn w:val="Standaard"/>
    <w:rsid w:val="001F4E7D"/>
    <w:pPr>
      <w:keepNext/>
      <w:spacing w:before="240" w:after="120"/>
      <w:ind w:hanging="851"/>
    </w:pPr>
    <w:rPr>
      <w:b/>
      <w:bCs/>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footer" Target="footer4.xml"/><Relationship Id="rId21" Type="http://schemas.openxmlformats.org/officeDocument/2006/relationships/image" Target="media/image8.wmf"/><Relationship Id="rId34" Type="http://schemas.openxmlformats.org/officeDocument/2006/relationships/footer" Target="footer1.xml"/><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19.bin"/><Relationship Id="rId55" Type="http://schemas.openxmlformats.org/officeDocument/2006/relationships/image" Target="media/image23.wmf"/><Relationship Id="rId63" Type="http://schemas.openxmlformats.org/officeDocument/2006/relationships/image" Target="media/image27.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oleObject" Target="embeddings/oleObject13.bin"/><Relationship Id="rId45" Type="http://schemas.openxmlformats.org/officeDocument/2006/relationships/image" Target="media/image18.png"/><Relationship Id="rId53" Type="http://schemas.openxmlformats.org/officeDocument/2006/relationships/oleObject" Target="embeddings/oleObject20.bin"/><Relationship Id="rId58" Type="http://schemas.openxmlformats.org/officeDocument/2006/relationships/oleObject" Target="embeddings/oleObject23.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png"/><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oleObject" Target="embeddings/oleObject16.bin"/><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oter" Target="footer2.xml"/><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oleObject" Target="embeddings/oleObject17.bin"/><Relationship Id="rId59" Type="http://schemas.openxmlformats.org/officeDocument/2006/relationships/image" Target="media/image25.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3461</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Voorronde 1993</vt:lpstr>
    </vt:vector>
  </TitlesOfParts>
  <Company>...</Company>
  <LinksUpToDate>false</LinksUpToDate>
  <CharactersWithSpaces>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 1993</dc:title>
  <dc:creator>T. van Weerd</dc:creator>
  <cp:lastModifiedBy>Peter</cp:lastModifiedBy>
  <cp:revision>6</cp:revision>
  <dcterms:created xsi:type="dcterms:W3CDTF">2009-09-17T21:08:00Z</dcterms:created>
  <dcterms:modified xsi:type="dcterms:W3CDTF">2009-09-18T15:14:00Z</dcterms:modified>
</cp:coreProperties>
</file>