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130" w:rsidRDefault="00F20130">
      <w:pPr>
        <w:pStyle w:val="Koptekst"/>
        <w:tabs>
          <w:tab w:val="clear" w:pos="4536"/>
          <w:tab w:val="clear" w:pos="9072"/>
        </w:tabs>
      </w:pPr>
    </w:p>
    <w:p w:rsidR="00F20130" w:rsidRDefault="00973D10">
      <w:pPr>
        <w:jc w:val="center"/>
      </w:pPr>
      <w:r>
        <w:rPr>
          <w:noProof/>
        </w:rPr>
        <w:drawing>
          <wp:anchor distT="0" distB="0" distL="114300" distR="114300" simplePos="0" relativeHeight="251656192" behindDoc="1" locked="0" layoutInCell="0" allowOverlap="1">
            <wp:simplePos x="0" y="0"/>
            <wp:positionH relativeFrom="column">
              <wp:posOffset>2738755</wp:posOffset>
            </wp:positionH>
            <wp:positionV relativeFrom="paragraph">
              <wp:posOffset>1913890</wp:posOffset>
            </wp:positionV>
            <wp:extent cx="2147570" cy="3657600"/>
            <wp:effectExtent l="19050" t="0" r="5080" b="0"/>
            <wp:wrapTight wrapText="bothSides">
              <wp:wrapPolygon edited="0">
                <wp:start x="-192" y="0"/>
                <wp:lineTo x="-192" y="21488"/>
                <wp:lineTo x="21651" y="21488"/>
                <wp:lineTo x="21651" y="0"/>
                <wp:lineTo x="-192" y="0"/>
              </wp:wrapPolygon>
            </wp:wrapTight>
            <wp:docPr id="2"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2147570" cy="3657600"/>
                    </a:xfrm>
                    <a:prstGeom prst="rect">
                      <a:avLst/>
                    </a:prstGeom>
                    <a:noFill/>
                    <a:ln w="9525">
                      <a:noFill/>
                      <a:miter lim="800000"/>
                      <a:headEnd/>
                      <a:tailEnd/>
                    </a:ln>
                  </pic:spPr>
                </pic:pic>
              </a:graphicData>
            </a:graphic>
          </wp:anchor>
        </w:drawing>
      </w:r>
    </w:p>
    <w:p w:rsidR="00F20130" w:rsidRDefault="00F20130">
      <w:pPr>
        <w:jc w:val="center"/>
        <w:rPr>
          <w:sz w:val="29"/>
        </w:rPr>
      </w:pPr>
      <w:r>
        <w:rPr>
          <w:b/>
          <w:sz w:val="29"/>
        </w:rPr>
        <w:t>NATIONALE CHEMIEOLYMPIADE</w:t>
      </w:r>
    </w:p>
    <w:p w:rsidR="00F20130" w:rsidRDefault="00F20130">
      <w:pPr>
        <w:jc w:val="center"/>
      </w:pPr>
      <w:r>
        <w:rPr>
          <w:b/>
          <w:sz w:val="29"/>
        </w:rPr>
        <w:t>THEORIETOETS</w:t>
      </w:r>
    </w:p>
    <w:p w:rsidR="00F20130" w:rsidRDefault="00F20130">
      <w:pPr>
        <w:jc w:val="center"/>
      </w:pPr>
      <w:r>
        <w:rPr>
          <w:b/>
        </w:rPr>
        <w:t>opgaven</w:t>
      </w:r>
    </w:p>
    <w:p w:rsidR="00F20130" w:rsidRDefault="00F20130">
      <w:pPr>
        <w:jc w:val="center"/>
      </w:pPr>
    </w:p>
    <w:p w:rsidR="00F20130" w:rsidRDefault="00F20130">
      <w:pPr>
        <w:jc w:val="center"/>
        <w:rPr>
          <w:b/>
        </w:rPr>
      </w:pPr>
      <w:r>
        <w:rPr>
          <w:b/>
          <w:sz w:val="29"/>
        </w:rPr>
        <w:t>Universiteit Utrecht, faculteit scheikunde</w:t>
      </w:r>
    </w:p>
    <w:p w:rsidR="00F20130" w:rsidRDefault="00F20130">
      <w:pPr>
        <w:jc w:val="center"/>
        <w:rPr>
          <w:b/>
        </w:rPr>
      </w:pPr>
    </w:p>
    <w:p w:rsidR="00F20130" w:rsidRDefault="00F20130">
      <w:pPr>
        <w:jc w:val="center"/>
        <w:rPr>
          <w:b/>
        </w:rPr>
      </w:pPr>
      <w:r>
        <w:rPr>
          <w:b/>
        </w:rPr>
        <w:t>dinsdag 11 juni 1996</w:t>
      </w:r>
    </w:p>
    <w:p w:rsidR="00F20130" w:rsidRDefault="00973D10">
      <w:pPr>
        <w:jc w:val="center"/>
        <w:rPr>
          <w:b/>
        </w:rPr>
      </w:pPr>
      <w:r>
        <w:rPr>
          <w:noProof/>
        </w:rPr>
        <w:drawing>
          <wp:anchor distT="0" distB="0" distL="114300" distR="114300" simplePos="0" relativeHeight="251657216" behindDoc="0" locked="0" layoutInCell="0" allowOverlap="1">
            <wp:simplePos x="0" y="0"/>
            <wp:positionH relativeFrom="column">
              <wp:posOffset>15240</wp:posOffset>
            </wp:positionH>
            <wp:positionV relativeFrom="paragraph">
              <wp:posOffset>509270</wp:posOffset>
            </wp:positionV>
            <wp:extent cx="2117725" cy="2117725"/>
            <wp:effectExtent l="19050" t="0" r="0" b="0"/>
            <wp:wrapTopAndBottom/>
            <wp:docPr id="1"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2117725" cy="2117725"/>
                    </a:xfrm>
                    <a:prstGeom prst="rect">
                      <a:avLst/>
                    </a:prstGeom>
                    <a:noFill/>
                    <a:ln w="9525">
                      <a:noFill/>
                      <a:miter lim="800000"/>
                      <a:headEnd/>
                      <a:tailEnd/>
                    </a:ln>
                  </pic:spPr>
                </pic:pic>
              </a:graphicData>
            </a:graphic>
          </wp:anchor>
        </w:drawing>
      </w:r>
    </w:p>
    <w:p w:rsidR="00F20130" w:rsidRDefault="00F20130">
      <w:pPr>
        <w:tabs>
          <w:tab w:val="left" w:pos="-1440"/>
          <w:tab w:val="left" w:pos="-720"/>
        </w:tabs>
        <w:rPr>
          <w:b/>
          <w:sz w:val="2"/>
        </w:rPr>
      </w:pPr>
    </w:p>
    <w:p w:rsidR="00F20130" w:rsidRDefault="00F20130">
      <w:pPr>
        <w:tabs>
          <w:tab w:val="left" w:pos="-1440"/>
          <w:tab w:val="left" w:pos="-720"/>
        </w:tabs>
        <w:suppressAutoHyphens/>
        <w:spacing w:line="1" w:lineRule="exact"/>
        <w:rPr>
          <w:vanish/>
        </w:rPr>
      </w:pPr>
      <w:r>
        <w:rPr>
          <w:vanish/>
        </w:rPr>
        <w:fldChar w:fldCharType="begin"/>
      </w:r>
      <w:r>
        <w:rPr>
          <w:vanish/>
        </w:rPr>
        <w:instrText>SEQ Figure  \* ARABIC</w:instrText>
      </w:r>
      <w:r>
        <w:rPr>
          <w:vanish/>
        </w:rPr>
        <w:fldChar w:fldCharType="separate"/>
      </w:r>
      <w:r w:rsidR="009F42EB">
        <w:rPr>
          <w:noProof/>
          <w:vanish/>
        </w:rPr>
        <w:t>1</w:t>
      </w:r>
      <w:r>
        <w:rPr>
          <w:vanish/>
        </w:rPr>
        <w:fldChar w:fldCharType="end"/>
      </w:r>
    </w:p>
    <w:p w:rsidR="00F20130" w:rsidRDefault="00F20130">
      <w:pPr>
        <w:jc w:val="center"/>
        <w:rPr>
          <w:b/>
        </w:rPr>
      </w:pPr>
    </w:p>
    <w:p w:rsidR="00F20130" w:rsidRDefault="00F20130">
      <w:pPr>
        <w:ind w:left="691" w:hanging="691"/>
      </w:pPr>
      <w:fldSimple w:instr="IMPORT OVDIAM.WPG">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fillcolor="window"/>
          </w:pict>
        </w:r>
      </w:fldSimple>
    </w:p>
    <w:p w:rsidR="00F20130" w:rsidRDefault="00F20130">
      <w:pPr>
        <w:ind w:left="691" w:hanging="691"/>
      </w:pPr>
    </w:p>
    <w:p w:rsidR="00F20130" w:rsidRDefault="00F20130">
      <w:pPr>
        <w:numPr>
          <w:ilvl w:val="0"/>
          <w:numId w:val="1"/>
        </w:numPr>
        <w:rPr>
          <w:b/>
        </w:rPr>
      </w:pPr>
      <w:r>
        <w:rPr>
          <w:b/>
        </w:rPr>
        <w:t>Deze theorietoets bestaat uit 27 vragen</w:t>
      </w:r>
    </w:p>
    <w:p w:rsidR="00F20130" w:rsidRDefault="00F20130">
      <w:pPr>
        <w:numPr>
          <w:ilvl w:val="0"/>
          <w:numId w:val="1"/>
        </w:numPr>
        <w:rPr>
          <w:b/>
        </w:rPr>
      </w:pPr>
      <w:r>
        <w:rPr>
          <w:b/>
        </w:rPr>
        <w:t>De tijdsduur van de theorietoets is maximaal 4 klokuren</w:t>
      </w:r>
    </w:p>
    <w:p w:rsidR="00F20130" w:rsidRDefault="00F20130">
      <w:pPr>
        <w:numPr>
          <w:ilvl w:val="0"/>
          <w:numId w:val="1"/>
        </w:numPr>
        <w:rPr>
          <w:b/>
        </w:rPr>
      </w:pPr>
      <w:r>
        <w:rPr>
          <w:b/>
        </w:rPr>
        <w:t>Benodigde hulpmiddelen:</w:t>
      </w:r>
    </w:p>
    <w:p w:rsidR="00F20130" w:rsidRDefault="00F20130">
      <w:pPr>
        <w:tabs>
          <w:tab w:val="left" w:pos="284"/>
        </w:tabs>
        <w:ind w:left="5912" w:hanging="5912"/>
        <w:rPr>
          <w:b/>
        </w:rPr>
      </w:pPr>
      <w:r>
        <w:rPr>
          <w:b/>
        </w:rPr>
        <w:tab/>
        <w:t>- rekenapparaat</w:t>
      </w:r>
      <w:r>
        <w:rPr>
          <w:b/>
        </w:rPr>
        <w:tab/>
        <w:t>- BINAS tabellenboek</w:t>
      </w:r>
      <w:r>
        <w:rPr>
          <w:b/>
        </w:rPr>
        <w:tab/>
        <w:t>- liniaal</w:t>
      </w:r>
    </w:p>
    <w:p w:rsidR="00F20130" w:rsidRDefault="00F20130">
      <w:pPr>
        <w:numPr>
          <w:ilvl w:val="0"/>
          <w:numId w:val="2"/>
        </w:numPr>
        <w:rPr>
          <w:b/>
        </w:rPr>
      </w:pPr>
      <w:r>
        <w:rPr>
          <w:b/>
        </w:rPr>
        <w:t xml:space="preserve">Maak een kantlijn op elk antwoordblad ongeveer </w:t>
      </w:r>
      <w:smartTag w:uri="urn:schemas-microsoft-com:office:smarttags" w:element="metricconverter">
        <w:smartTagPr>
          <w:attr w:name="ProductID" w:val="3 cm"/>
        </w:smartTagPr>
        <w:r>
          <w:rPr>
            <w:b/>
          </w:rPr>
          <w:t>3 cm</w:t>
        </w:r>
      </w:smartTag>
      <w:r>
        <w:rPr>
          <w:b/>
        </w:rPr>
        <w:t xml:space="preserve"> vanaf linkerzijde</w:t>
      </w:r>
    </w:p>
    <w:p w:rsidR="00F20130" w:rsidRDefault="00F20130">
      <w:pPr>
        <w:numPr>
          <w:ilvl w:val="0"/>
          <w:numId w:val="2"/>
        </w:numPr>
        <w:rPr>
          <w:b/>
        </w:rPr>
      </w:pPr>
      <w:r>
        <w:rPr>
          <w:b/>
        </w:rPr>
        <w:t>Elke opgave op een nieuw antwoordblad beginnen</w:t>
      </w:r>
    </w:p>
    <w:p w:rsidR="00F20130" w:rsidRDefault="00F20130">
      <w:pPr>
        <w:numPr>
          <w:ilvl w:val="0"/>
          <w:numId w:val="2"/>
        </w:numPr>
        <w:rPr>
          <w:b/>
        </w:rPr>
      </w:pPr>
      <w:r>
        <w:rPr>
          <w:b/>
        </w:rPr>
        <w:t>Antwoordblad éénzijdig beschrijven. Werk netjes. Onduidelijk leesbaar is fout.</w:t>
      </w:r>
    </w:p>
    <w:p w:rsidR="00F20130" w:rsidRDefault="00F20130">
      <w:pPr>
        <w:pStyle w:val="opgave"/>
      </w:pPr>
      <w:r>
        <w:br w:type="page"/>
      </w:r>
      <w:r>
        <w:lastRenderedPageBreak/>
        <w:t>(totaal: 18 punten)</w:t>
      </w:r>
    </w:p>
    <w:p w:rsidR="00F20130" w:rsidRDefault="00F20130">
      <w:r>
        <w:t>Buckminsterfullereen C</w:t>
      </w:r>
      <w:r>
        <w:rPr>
          <w:vertAlign w:val="subscript"/>
        </w:rPr>
        <w:t>60</w:t>
      </w:r>
      <w:r>
        <w:t xml:space="preserve"> is een nieuwe allotrope vorm van koolstof. Het molecuul lijkt op een voetbal en heeft een bolvormige symmetrie. De 60 C-atomen vormen de hoekpunten van een icosaëder. Elk koolstofatoom is met σ-bindingen gebonden aan drie andere atomen. Hierbij worden drie van de vier valentie-elektronen benut. Het overgebleven elektron wordt betrokken bij het π-elektronsysteem dat over het hele koolstofskelet gedelokaliseerd is. De elektronenconfiguratie van C</w:t>
      </w:r>
      <w:r>
        <w:rPr>
          <w:vertAlign w:val="subscript"/>
        </w:rPr>
        <w:t>60</w:t>
      </w:r>
      <w:r>
        <w:t xml:space="preserve"> wordt gewoonlijk beschreven met behulp van een model, waarin de vrije elektronen bewegen over een bol met straal </w:t>
      </w:r>
      <w:r>
        <w:rPr>
          <w:i/>
        </w:rPr>
        <w:t>r</w:t>
      </w:r>
      <w:r>
        <w:t>. In dit model worden de energieniveau's gegeven door:</w:t>
      </w:r>
    </w:p>
    <w:p w:rsidR="00F20130" w:rsidRDefault="00F20130">
      <w:pPr>
        <w:suppressAutoHyphens/>
        <w:spacing w:line="288" w:lineRule="auto"/>
        <w:rPr>
          <w:sz w:val="24"/>
        </w:rPr>
      </w:pPr>
      <w:r>
        <w:rPr>
          <w:position w:val="-28"/>
          <w:sz w:val="20"/>
        </w:rPr>
        <w:object w:dxaOrig="1820" w:dyaOrig="680">
          <v:shape id="_x0000_i1026" type="#_x0000_t75" style="width:91.2pt;height:34.2pt" o:ole="" fillcolor="window">
            <v:imagedata r:id="rId9" o:title=""/>
          </v:shape>
          <o:OLEObject Type="Embed" ProgID="Equation.3" ShapeID="_x0000_i1026" DrawAspect="Content" ObjectID="_1314705888" r:id="rId10"/>
        </w:object>
      </w:r>
    </w:p>
    <w:p w:rsidR="00F20130" w:rsidRDefault="00F20130">
      <w:r>
        <w:rPr>
          <w:i/>
        </w:rPr>
        <w:t>h</w:t>
      </w:r>
      <w:r>
        <w:t xml:space="preserve"> = de constante van Planck (1,05</w:t>
      </w:r>
      <w:r>
        <w:rPr>
          <w:b/>
        </w:rPr>
        <w:sym w:font="Symbol" w:char="F0D7"/>
      </w:r>
      <w:r>
        <w:t>10</w:t>
      </w:r>
      <w:r>
        <w:rPr>
          <w:vertAlign w:val="superscript"/>
        </w:rPr>
        <w:t>–34</w:t>
      </w:r>
      <w:r>
        <w:t xml:space="preserve"> J  s)</w:t>
      </w:r>
    </w:p>
    <w:p w:rsidR="00F20130" w:rsidRDefault="00F20130">
      <w:r>
        <w:rPr>
          <w:i/>
        </w:rPr>
        <w:t>m</w:t>
      </w:r>
      <w:r>
        <w:t xml:space="preserve"> = de massa van het elektron (9,11</w:t>
      </w:r>
      <w:r>
        <w:rPr>
          <w:b/>
        </w:rPr>
        <w:sym w:font="Symbol" w:char="F0D7"/>
      </w:r>
      <w:r>
        <w:t>10</w:t>
      </w:r>
      <w:r>
        <w:rPr>
          <w:vertAlign w:val="superscript"/>
        </w:rPr>
        <w:t>–31</w:t>
      </w:r>
      <w:r>
        <w:t xml:space="preserve"> kg)</w:t>
      </w:r>
    </w:p>
    <w:p w:rsidR="00F20130" w:rsidRDefault="00F20130">
      <w:r>
        <w:rPr>
          <w:i/>
        </w:rPr>
        <w:t>L</w:t>
      </w:r>
      <w:r>
        <w:t xml:space="preserve"> = het hoekmomentkwantumgetal (</w:t>
      </w:r>
      <w:r>
        <w:rPr>
          <w:i/>
        </w:rPr>
        <w:t>L</w:t>
      </w:r>
      <w:r>
        <w:t xml:space="preserve"> = 0,1,2,...)</w:t>
      </w:r>
    </w:p>
    <w:p w:rsidR="00F20130" w:rsidRDefault="00F20130">
      <w:r>
        <w:t xml:space="preserve">Het energieniveau met kwantumgetal </w:t>
      </w:r>
      <w:r>
        <w:rPr>
          <w:i/>
        </w:rPr>
        <w:t>L</w:t>
      </w:r>
      <w:r>
        <w:t xml:space="preserve"> is (2</w:t>
      </w:r>
      <w:r>
        <w:rPr>
          <w:i/>
        </w:rPr>
        <w:t>L</w:t>
      </w:r>
      <w:r>
        <w:t>+1)-voudig ontaard. Optische overgangen kunnen optreden tussen energieniveau's waarvoor geldt Δ</w:t>
      </w:r>
      <w:r>
        <w:rPr>
          <w:i/>
        </w:rPr>
        <w:t>L</w:t>
      </w:r>
      <w:r>
        <w:t xml:space="preserve"> = ± 1.</w:t>
      </w:r>
    </w:p>
    <w:p w:rsidR="00F20130" w:rsidRDefault="00F20130" w:rsidP="00973D10">
      <w:pPr>
        <w:pStyle w:val="vraag"/>
      </w:pPr>
      <w:r>
        <w:t>Bepaal het aantal π-elektronen in het molecuul C60 en geef vervolgens de waarde van kwantumgetal L voor het hoogst bezette energieniveau (HOMO) in zijn grondtoestand. Hoeveel ongepaarde elektronen zou C60 moeten hebben volgens het gegeven model?</w:t>
      </w:r>
      <w:r>
        <w:tab/>
      </w:r>
      <w:r>
        <w:rPr>
          <w:u w:val="single"/>
        </w:rPr>
        <w:t>4</w:t>
      </w:r>
    </w:p>
    <w:p w:rsidR="00F20130" w:rsidRDefault="00F20130">
      <w:pPr>
        <w:suppressAutoHyphens/>
        <w:spacing w:line="288" w:lineRule="auto"/>
        <w:rPr>
          <w:sz w:val="24"/>
        </w:rPr>
      </w:pPr>
    </w:p>
    <w:p w:rsidR="00F20130" w:rsidRDefault="00F20130">
      <w:r>
        <w:t>De eerste absorptiepiek in het lange-golflengtegebied van het elektronenspectrum van C</w:t>
      </w:r>
      <w:r>
        <w:rPr>
          <w:vertAlign w:val="subscript"/>
        </w:rPr>
        <w:t>60</w:t>
      </w:r>
      <w:r>
        <w:t xml:space="preserve"> ligt bij 404 nm.</w:t>
      </w:r>
    </w:p>
    <w:p w:rsidR="00F20130" w:rsidRDefault="00F20130" w:rsidP="00973D10">
      <w:pPr>
        <w:pStyle w:val="vraag"/>
      </w:pPr>
      <w:r>
        <w:t>Bereken de straal van het C</w:t>
      </w:r>
      <w:r>
        <w:rPr>
          <w:vertAlign w:val="subscript"/>
        </w:rPr>
        <w:t>60</w:t>
      </w:r>
      <w:r>
        <w:t>-molecuul.</w:t>
      </w:r>
      <w:r>
        <w:tab/>
      </w:r>
      <w:r>
        <w:rPr>
          <w:u w:val="single"/>
        </w:rPr>
        <w:t>5</w:t>
      </w:r>
    </w:p>
    <w:p w:rsidR="00F20130" w:rsidRDefault="00F20130">
      <w:pPr>
        <w:suppressAutoHyphens/>
        <w:spacing w:line="288" w:lineRule="auto"/>
        <w:rPr>
          <w:sz w:val="24"/>
        </w:rPr>
      </w:pPr>
    </w:p>
    <w:p w:rsidR="00F20130" w:rsidRDefault="00F20130">
      <w:r>
        <w:t>C</w:t>
      </w:r>
      <w:r>
        <w:rPr>
          <w:vertAlign w:val="subscript"/>
        </w:rPr>
        <w:t>60</w:t>
      </w:r>
      <w:r>
        <w:t xml:space="preserve"> heeft in zijn grondtoestand géén ongepaarde elektronen. Om dit gegeven te verklaren moet men een icosaëdrische symmetrie invoeren in het vrije elektronenmodel. Bij een omgeving met een icosaëdrische symmetrie is de ontaarding lager dan bij een omgeving met een bolvormige symmetrie. Alle energieniveau's boven </w:t>
      </w:r>
      <w:r>
        <w:rPr>
          <w:i/>
        </w:rPr>
        <w:t>L</w:t>
      </w:r>
      <w:r>
        <w:t xml:space="preserve"> = 2 worden opgesplitst in groepen met 3, 4 of 5 ontaarde niveaus.</w:t>
      </w:r>
    </w:p>
    <w:p w:rsidR="00F20130" w:rsidRDefault="00F20130" w:rsidP="00973D10">
      <w:pPr>
        <w:pStyle w:val="vraag"/>
      </w:pPr>
      <w:r>
        <w:t xml:space="preserve">Beschrijf de opsplitsing van energieniveau's met </w:t>
      </w:r>
      <w:r>
        <w:rPr>
          <w:i/>
        </w:rPr>
        <w:t>L</w:t>
      </w:r>
      <w:r>
        <w:t xml:space="preserve"> = 3, 4, 5 (alle niveaus zijn ontaard).</w:t>
      </w:r>
      <w:r>
        <w:tab/>
      </w:r>
      <w:r>
        <w:rPr>
          <w:u w:val="single"/>
        </w:rPr>
        <w:t>5</w:t>
      </w:r>
    </w:p>
    <w:p w:rsidR="00F20130" w:rsidRDefault="00F20130" w:rsidP="00973D10">
      <w:pPr>
        <w:pStyle w:val="vraag"/>
      </w:pPr>
      <w:r>
        <w:t>Bepaal het aantal ongepaarde elektronen in de grondtoestand van de volgende moleculen, rekening houdend met de gegeven opsplitsing:</w:t>
      </w:r>
      <w:r>
        <w:tab/>
      </w:r>
      <w:r>
        <w:rPr>
          <w:u w:val="single"/>
        </w:rPr>
        <w:t>4</w:t>
      </w:r>
    </w:p>
    <w:p w:rsidR="00F20130" w:rsidRDefault="00F20130">
      <w:pPr>
        <w:keepNext/>
        <w:keepLines/>
        <w:suppressAutoHyphens/>
        <w:spacing w:line="288" w:lineRule="auto"/>
        <w:ind w:left="691" w:hanging="691"/>
        <w:rPr>
          <w:sz w:val="24"/>
        </w:rPr>
      </w:pPr>
      <w:r>
        <w:rPr>
          <w:sz w:val="24"/>
        </w:rPr>
        <w:t>i)</w:t>
      </w:r>
      <w:r>
        <w:rPr>
          <w:sz w:val="24"/>
        </w:rPr>
        <w:tab/>
        <w:t>K</w:t>
      </w:r>
      <w:r>
        <w:rPr>
          <w:sz w:val="24"/>
          <w:vertAlign w:val="subscript"/>
        </w:rPr>
        <w:t>3</w:t>
      </w:r>
      <w:r>
        <w:rPr>
          <w:sz w:val="24"/>
        </w:rPr>
        <w:t>C</w:t>
      </w:r>
      <w:r>
        <w:rPr>
          <w:sz w:val="24"/>
          <w:vertAlign w:val="subscript"/>
        </w:rPr>
        <w:t>60</w:t>
      </w:r>
      <w:r>
        <w:rPr>
          <w:sz w:val="24"/>
        </w:rPr>
        <w:tab/>
        <w:t>ii)</w:t>
      </w:r>
      <w:r>
        <w:rPr>
          <w:sz w:val="24"/>
        </w:rPr>
        <w:tab/>
        <w:t>K</w:t>
      </w:r>
      <w:r>
        <w:rPr>
          <w:sz w:val="24"/>
          <w:vertAlign w:val="subscript"/>
        </w:rPr>
        <w:t>6</w:t>
      </w:r>
      <w:r>
        <w:rPr>
          <w:sz w:val="24"/>
        </w:rPr>
        <w:t>C</w:t>
      </w:r>
      <w:r>
        <w:rPr>
          <w:sz w:val="24"/>
          <w:vertAlign w:val="subscript"/>
        </w:rPr>
        <w:t>60</w:t>
      </w:r>
    </w:p>
    <w:p w:rsidR="00F20130" w:rsidRDefault="00F20130">
      <w:pPr>
        <w:pStyle w:val="opgave"/>
      </w:pPr>
      <w:r>
        <w:t>(totaal: 22 punten)</w:t>
      </w:r>
    </w:p>
    <w:p w:rsidR="00F20130" w:rsidRDefault="00F20130">
      <w:r>
        <w:t xml:space="preserve">De Oostenrijkse natuurkundige F. Lerch is een van de grondleggers van de moderne stralingschemie. Hij begon zijn studie van het radioactief verval van thorium rond 1910. Tegenwoordig is de vervalketen van de in de natuur veel voorkomende isotoop </w:t>
      </w:r>
      <w:r>
        <w:rPr>
          <w:position w:val="-14"/>
          <w:sz w:val="20"/>
        </w:rPr>
        <w:object w:dxaOrig="700" w:dyaOrig="400">
          <v:shape id="_x0000_i1027" type="#_x0000_t75" style="width:34.8pt;height:19.8pt" o:ole="" fillcolor="window">
            <v:imagedata r:id="rId11" o:title=""/>
          </v:shape>
          <o:OLEObject Type="Embed" ProgID="Equation.3" ShapeID="_x0000_i1027" DrawAspect="Content" ObjectID="_1314705889" r:id="rId12"/>
        </w:object>
      </w:r>
      <w:fldSimple w:instr="SEQ Equation  \* ARABIC  \h">
        <w:r w:rsidR="009F42EB">
          <w:rPr>
            <w:noProof/>
          </w:rPr>
          <w:t>1</w:t>
        </w:r>
      </w:fldSimple>
      <w:r>
        <w:t xml:space="preserve"> (de stabielste isotoop met halfwaardetijd van 1,40</w:t>
      </w:r>
      <w:r>
        <w:rPr>
          <w:b/>
        </w:rPr>
        <w:sym w:font="Symbol" w:char="F0D7"/>
      </w:r>
      <w:r>
        <w:t>10</w:t>
      </w:r>
      <w:r>
        <w:rPr>
          <w:vertAlign w:val="superscript"/>
        </w:rPr>
        <w:t>10</w:t>
      </w:r>
      <w:r>
        <w:t xml:space="preserve"> jaar) tot in het kleinste detail bestudeerd. Hierdoor is het mogelijk via deze vervalketen de ouderdom van in de aardkorst aanwezige ertsen te bepalen.</w:t>
      </w:r>
    </w:p>
    <w:p w:rsidR="00F20130" w:rsidRDefault="00F20130">
      <w:r>
        <w:rPr>
          <w:position w:val="-14"/>
          <w:sz w:val="20"/>
        </w:rPr>
        <w:object w:dxaOrig="700" w:dyaOrig="400">
          <v:shape id="_x0000_i1028" type="#_x0000_t75" style="width:34.8pt;height:19.8pt" o:ole="" fillcolor="window">
            <v:imagedata r:id="rId13" o:title=""/>
          </v:shape>
          <o:OLEObject Type="Embed" ProgID="Equation.3" ShapeID="_x0000_i1028" DrawAspect="Content" ObjectID="_1314705890" r:id="rId14"/>
        </w:object>
      </w:r>
      <w:r>
        <w:t xml:space="preserve"> gaat over in </w:t>
      </w:r>
      <w:r>
        <w:rPr>
          <w:position w:val="-14"/>
          <w:sz w:val="20"/>
        </w:rPr>
        <w:object w:dxaOrig="660" w:dyaOrig="400">
          <v:shape id="_x0000_i1029" type="#_x0000_t75" style="width:33pt;height:19.8pt" o:ole="" fillcolor="window">
            <v:imagedata r:id="rId15" o:title=""/>
          </v:shape>
          <o:OLEObject Type="Embed" ProgID="Equation.3" ShapeID="_x0000_i1029" DrawAspect="Content" ObjectID="_1314705891" r:id="rId16"/>
        </w:object>
      </w:r>
      <w:r>
        <w:t xml:space="preserve"> (in de geschiedenis van de radiochemie bekend als ThC) via een aantal opeenvolgende soorten verval.</w:t>
      </w:r>
    </w:p>
    <w:p w:rsidR="00F20130" w:rsidRDefault="00F20130" w:rsidP="00973D10">
      <w:pPr>
        <w:pStyle w:val="vraag"/>
      </w:pPr>
      <w:r>
        <w:t>Hoeveel α en β deeltjes zijn er gedurende deze vervalreeks per atoom uitgezonden?</w:t>
      </w:r>
      <w:r>
        <w:tab/>
      </w:r>
      <w:r>
        <w:rPr>
          <w:u w:val="single"/>
        </w:rPr>
        <w:t>3</w:t>
      </w:r>
    </w:p>
    <w:p w:rsidR="00F20130" w:rsidRDefault="00F20130">
      <w:pPr>
        <w:suppressAutoHyphens/>
        <w:spacing w:line="288" w:lineRule="auto"/>
        <w:rPr>
          <w:sz w:val="24"/>
        </w:rPr>
      </w:pPr>
    </w:p>
    <w:p w:rsidR="00F20130" w:rsidRDefault="00F20130">
      <w:r>
        <w:t>ThC (met een halfwaardetijd van 60,5 min) kan verder vervallen volgens bijgaand schema.</w:t>
      </w:r>
    </w:p>
    <w:p w:rsidR="00F20130" w:rsidRDefault="00F20130">
      <w:pPr>
        <w:tabs>
          <w:tab w:val="left" w:pos="-1440"/>
        </w:tabs>
        <w:suppressAutoHyphens/>
        <w:jc w:val="center"/>
        <w:rPr>
          <w:sz w:val="2"/>
        </w:rPr>
      </w:pPr>
      <w:r>
        <w:object w:dxaOrig="3451" w:dyaOrig="2141">
          <v:shape id="_x0000_i1030" type="#_x0000_t75" style="width:172.8pt;height:106.8pt" o:ole="" fillcolor="window">
            <v:imagedata r:id="rId17" o:title=""/>
          </v:shape>
          <o:OLEObject Type="Embed" ProgID="ACD.ChemSketch.20" ShapeID="_x0000_i1030" DrawAspect="Content" ObjectID="_1314705892" r:id="rId18"/>
        </w:object>
      </w:r>
    </w:p>
    <w:p w:rsidR="00F20130" w:rsidRDefault="00F20130">
      <w:pPr>
        <w:tabs>
          <w:tab w:val="left" w:pos="-1440"/>
        </w:tabs>
        <w:suppressAutoHyphens/>
        <w:spacing w:line="1" w:lineRule="exact"/>
        <w:rPr>
          <w:vanish/>
        </w:rPr>
      </w:pPr>
      <w:r>
        <w:rPr>
          <w:vanish/>
        </w:rPr>
        <w:fldChar w:fldCharType="begin"/>
      </w:r>
      <w:r>
        <w:rPr>
          <w:vanish/>
        </w:rPr>
        <w:instrText>SEQ Figure  \* ARABIC</w:instrText>
      </w:r>
      <w:r>
        <w:rPr>
          <w:vanish/>
        </w:rPr>
        <w:fldChar w:fldCharType="separate"/>
      </w:r>
      <w:r w:rsidR="009F42EB">
        <w:rPr>
          <w:noProof/>
          <w:vanish/>
        </w:rPr>
        <w:t>2</w:t>
      </w:r>
      <w:r>
        <w:rPr>
          <w:vanish/>
        </w:rPr>
        <w:fldChar w:fldCharType="end"/>
      </w:r>
    </w:p>
    <w:p w:rsidR="00F20130" w:rsidRDefault="00F20130" w:rsidP="00973D10">
      <w:pPr>
        <w:pStyle w:val="vraag"/>
      </w:pPr>
      <w:r>
        <w:t>Geef dit vervalschema weer met de huidige notatie van kerndeeltjes met atoomnummer en massagetal (zie voorbeeldschema).</w:t>
      </w:r>
      <w:r>
        <w:tab/>
      </w:r>
      <w:r>
        <w:rPr>
          <w:u w:val="single"/>
        </w:rPr>
        <w:t>8</w:t>
      </w:r>
    </w:p>
    <w:p w:rsidR="00F20130" w:rsidRDefault="00F20130">
      <w:pPr>
        <w:suppressAutoHyphens/>
        <w:spacing w:line="288" w:lineRule="auto"/>
        <w:ind w:hanging="1584"/>
        <w:rPr>
          <w:vanish/>
          <w:sz w:val="24"/>
        </w:rPr>
      </w:pPr>
    </w:p>
    <w:p w:rsidR="00F20130" w:rsidRDefault="00973D10">
      <w:pPr>
        <w:tabs>
          <w:tab w:val="left" w:pos="-1440"/>
        </w:tabs>
        <w:suppressAutoHyphens/>
        <w:jc w:val="center"/>
        <w:rPr>
          <w:sz w:val="2"/>
        </w:rPr>
      </w:pPr>
      <w:r>
        <w:rPr>
          <w:noProof/>
        </w:rPr>
        <w:drawing>
          <wp:inline distT="0" distB="0" distL="0" distR="0">
            <wp:extent cx="2239645" cy="1541780"/>
            <wp:effectExtent l="19050" t="0" r="825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2239645" cy="1541780"/>
                    </a:xfrm>
                    <a:prstGeom prst="rect">
                      <a:avLst/>
                    </a:prstGeom>
                    <a:noFill/>
                    <a:ln w="9525">
                      <a:noFill/>
                      <a:miter lim="800000"/>
                      <a:headEnd/>
                      <a:tailEnd/>
                    </a:ln>
                  </pic:spPr>
                </pic:pic>
              </a:graphicData>
            </a:graphic>
          </wp:inline>
        </w:drawing>
      </w:r>
    </w:p>
    <w:p w:rsidR="00F20130" w:rsidRDefault="00F20130">
      <w:pPr>
        <w:tabs>
          <w:tab w:val="left" w:pos="-1440"/>
        </w:tabs>
        <w:suppressAutoHyphens/>
        <w:spacing w:line="1" w:lineRule="exact"/>
        <w:rPr>
          <w:vanish/>
        </w:rPr>
      </w:pPr>
      <w:r>
        <w:rPr>
          <w:vanish/>
        </w:rPr>
        <w:fldChar w:fldCharType="begin"/>
      </w:r>
      <w:r>
        <w:rPr>
          <w:vanish/>
        </w:rPr>
        <w:instrText>SEQ Figure  \* ARABIC</w:instrText>
      </w:r>
      <w:r>
        <w:rPr>
          <w:vanish/>
        </w:rPr>
        <w:fldChar w:fldCharType="separate"/>
      </w:r>
      <w:r w:rsidR="009F42EB">
        <w:rPr>
          <w:noProof/>
          <w:vanish/>
        </w:rPr>
        <w:t>3</w:t>
      </w:r>
      <w:r>
        <w:rPr>
          <w:vanish/>
        </w:rPr>
        <w:fldChar w:fldCharType="end"/>
      </w:r>
    </w:p>
    <w:p w:rsidR="00F20130" w:rsidRDefault="00F20130">
      <w:pPr>
        <w:suppressAutoHyphens/>
        <w:spacing w:line="288" w:lineRule="auto"/>
        <w:rPr>
          <w:sz w:val="24"/>
        </w:rPr>
      </w:pPr>
    </w:p>
    <w:p w:rsidR="00F20130" w:rsidRDefault="00F20130">
      <w:r>
        <w:t xml:space="preserve">De meest stabiele isotoop in de hele thorium-vervalreeks is het eerste lid van de reeks </w:t>
      </w:r>
      <w:r>
        <w:rPr>
          <w:position w:val="-14"/>
          <w:sz w:val="20"/>
        </w:rPr>
        <w:object w:dxaOrig="700" w:dyaOrig="400">
          <v:shape id="_x0000_i1031" type="#_x0000_t75" style="width:34.8pt;height:19.8pt" o:ole="" fillcolor="window">
            <v:imagedata r:id="rId20" o:title=""/>
          </v:shape>
          <o:OLEObject Type="Embed" ProgID="Equation.3" ShapeID="_x0000_i1031" DrawAspect="Content" ObjectID="_1314705893" r:id="rId21"/>
        </w:object>
      </w:r>
      <w:r>
        <w:t xml:space="preserve"> (mesothorium-1 of MsTh1) met een halfwaardetijd van 5,76 jaar.</w:t>
      </w:r>
    </w:p>
    <w:p w:rsidR="00F20130" w:rsidRDefault="00F20130" w:rsidP="00973D10">
      <w:pPr>
        <w:pStyle w:val="vraag"/>
      </w:pPr>
      <w:r>
        <w:t>Bepaal hoeveel g Ra-228 een monster thorieterts (ThSiO</w:t>
      </w:r>
      <w:r>
        <w:rPr>
          <w:vertAlign w:val="subscript"/>
        </w:rPr>
        <w:t>4</w:t>
      </w:r>
      <w:r>
        <w:t xml:space="preserve">) bevat met </w:t>
      </w:r>
      <w:smartTag w:uri="urn:schemas-microsoft-com:office:smarttags" w:element="metricconverter">
        <w:smartTagPr>
          <w:attr w:name="ProductID" w:val="1,000 g"/>
        </w:smartTagPr>
        <w:r>
          <w:t>1,000 g</w:t>
        </w:r>
      </w:smartTag>
      <w:r>
        <w:t xml:space="preserve"> thorium.</w:t>
      </w:r>
      <w:r>
        <w:tab/>
      </w:r>
      <w:r>
        <w:rPr>
          <w:u w:val="single"/>
        </w:rPr>
        <w:t>5</w:t>
      </w:r>
    </w:p>
    <w:p w:rsidR="00F20130" w:rsidRDefault="00F20130">
      <w:pPr>
        <w:suppressAutoHyphens/>
        <w:spacing w:line="288" w:lineRule="auto"/>
        <w:rPr>
          <w:sz w:val="24"/>
        </w:rPr>
      </w:pPr>
    </w:p>
    <w:p w:rsidR="00F20130" w:rsidRDefault="00F20130">
      <w:r>
        <w:t>Om de ouderdom van een zirkoonerts uit Virginia, USA te bepalen, wordt het geanalyseerd op Th-232 en lood als het uiteindelijke vervalproduct. Het ertsmonster bleek 56,5 mg lood per gram thorium te bevatten.</w:t>
      </w:r>
    </w:p>
    <w:p w:rsidR="00F20130" w:rsidRDefault="00F20130" w:rsidP="00973D10">
      <w:pPr>
        <w:pStyle w:val="vraag"/>
      </w:pPr>
      <w:r>
        <w:t>Bereken de ouderdom van dit erts.</w:t>
      </w:r>
      <w:r>
        <w:tab/>
      </w:r>
      <w:r>
        <w:rPr>
          <w:u w:val="single"/>
        </w:rPr>
        <w:t>6</w:t>
      </w:r>
    </w:p>
    <w:p w:rsidR="00F20130" w:rsidRDefault="00F20130">
      <w:r>
        <w:br w:type="page"/>
      </w:r>
    </w:p>
    <w:p w:rsidR="00F20130" w:rsidRDefault="00F20130">
      <w:pPr>
        <w:pStyle w:val="opgave"/>
        <w:rPr>
          <w:sz w:val="24"/>
        </w:rPr>
      </w:pPr>
      <w:r>
        <w:t xml:space="preserve"> (totaal: 17 punten)</w:t>
      </w:r>
    </w:p>
    <w:p w:rsidR="00F20130" w:rsidRDefault="00F20130">
      <w:r>
        <w:t xml:space="preserve">Metallisch vanadium lost op in azijnzuur dat met waterstofbromide is verzadigd. De verkregen oplossing is donkergroen. Als deze oplossing langzaam verdampt, ontstaan paarse kristallen van verbinding </w:t>
      </w:r>
      <w:r>
        <w:rPr>
          <w:b/>
        </w:rPr>
        <w:t>A</w:t>
      </w:r>
      <w:r>
        <w:t>.</w:t>
      </w:r>
    </w:p>
    <w:p w:rsidR="00F20130" w:rsidRDefault="00F20130">
      <w:r>
        <w:t xml:space="preserve">Een micro-analyse van </w:t>
      </w:r>
      <w:r>
        <w:rPr>
          <w:b/>
        </w:rPr>
        <w:t>A</w:t>
      </w:r>
      <w:r>
        <w:t xml:space="preserve"> geeft de volgende samenstelling in massa%:</w:t>
      </w:r>
    </w:p>
    <w:p w:rsidR="00F20130" w:rsidRDefault="00F20130">
      <w:r>
        <w:t>25,17 % koolstof;</w:t>
      </w:r>
      <w:r>
        <w:tab/>
        <w:t>4,20 % waterstof;</w:t>
      </w:r>
      <w:r>
        <w:tab/>
        <w:t>9,09 % vanadium.</w:t>
      </w:r>
    </w:p>
    <w:p w:rsidR="00F20130" w:rsidRDefault="00F20130">
      <w:r>
        <w:t xml:space="preserve">Het magnetisch moment μ van </w:t>
      </w:r>
      <w:r>
        <w:rPr>
          <w:b/>
        </w:rPr>
        <w:t xml:space="preserve">A </w:t>
      </w:r>
      <w:r>
        <w:t>is bij 90 K 3,90 μ</w:t>
      </w:r>
      <w:r>
        <w:rPr>
          <w:vertAlign w:val="subscript"/>
        </w:rPr>
        <w:t>B</w:t>
      </w:r>
      <w:r>
        <w:t xml:space="preserve"> en bij 295 K 3,85 μ</w:t>
      </w:r>
      <w:r>
        <w:rPr>
          <w:vertAlign w:val="subscript"/>
        </w:rPr>
        <w:t>B</w:t>
      </w:r>
      <w:r>
        <w:t xml:space="preserve"> (Bohrmagneton μ</w:t>
      </w:r>
      <w:r>
        <w:rPr>
          <w:vertAlign w:val="subscript"/>
        </w:rPr>
        <w:t>B</w:t>
      </w:r>
      <w:r>
        <w:t xml:space="preserve"> = 9,274</w:t>
      </w:r>
      <w:r>
        <w:rPr>
          <w:b/>
        </w:rPr>
        <w:sym w:font="Symbol" w:char="F0D7"/>
      </w:r>
      <w:r>
        <w:t>10</w:t>
      </w:r>
      <w:r>
        <w:rPr>
          <w:vertAlign w:val="superscript"/>
        </w:rPr>
        <w:t>–24</w:t>
      </w:r>
      <w:r>
        <w:t xml:space="preserve"> J  T</w:t>
      </w:r>
      <w:r>
        <w:rPr>
          <w:vertAlign w:val="superscript"/>
        </w:rPr>
        <w:t>–1</w:t>
      </w:r>
      <w:r>
        <w:t>).</w:t>
      </w:r>
    </w:p>
    <w:p w:rsidR="00F20130" w:rsidRDefault="00F20130">
      <w:r>
        <w:t>Het diffuse reflectiespectrum bestaat uit drie banden bij 12100, 18100 en 27400 cm</w:t>
      </w:r>
      <w:r>
        <w:rPr>
          <w:vertAlign w:val="superscript"/>
        </w:rPr>
        <w:t>–1</w:t>
      </w:r>
      <w:r>
        <w:t xml:space="preserve"> respectievelijk.</w:t>
      </w:r>
    </w:p>
    <w:p w:rsidR="00F20130" w:rsidRDefault="00F20130">
      <w:r>
        <w:t>De waargenomen maxima in het IR-spectrum liggen bij 3170, 1655, 1340, 1220, 1045, 1020, 550, 467 en 310 cm</w:t>
      </w:r>
      <w:r>
        <w:rPr>
          <w:vertAlign w:val="superscript"/>
        </w:rPr>
        <w:t>–1</w:t>
      </w:r>
      <w:r>
        <w:t>.</w:t>
      </w:r>
    </w:p>
    <w:p w:rsidR="00F20130" w:rsidRDefault="00F20130" w:rsidP="00973D10">
      <w:pPr>
        <w:pStyle w:val="vraag"/>
      </w:pPr>
      <w:r>
        <w:t xml:space="preserve">Leid met behulp van de elektronenconfiguratie van vanadium en de grootte van het magnetisch moment van </w:t>
      </w:r>
      <w:r>
        <w:rPr>
          <w:b/>
        </w:rPr>
        <w:t>A</w:t>
      </w:r>
      <w:r>
        <w:t xml:space="preserve"> af, hoe groot de lading is van vanadium in </w:t>
      </w:r>
      <w:r>
        <w:rPr>
          <w:b/>
        </w:rPr>
        <w:t>A</w:t>
      </w:r>
      <w:r>
        <w:t>. Geef ook de reactievergelijking van de vorming van dit vanadiumion.</w:t>
      </w:r>
      <w:r>
        <w:tab/>
      </w:r>
      <w:r>
        <w:rPr>
          <w:u w:val="single"/>
        </w:rPr>
        <w:t>5</w:t>
      </w:r>
    </w:p>
    <w:p w:rsidR="00F20130" w:rsidRDefault="00F20130" w:rsidP="00973D10">
      <w:pPr>
        <w:pStyle w:val="vraag"/>
      </w:pPr>
      <w:r>
        <w:t xml:space="preserve">Bereken de molverhouding C : H : V in </w:t>
      </w:r>
      <w:r>
        <w:rPr>
          <w:b/>
        </w:rPr>
        <w:t>A</w:t>
      </w:r>
      <w:r>
        <w:t>.</w:t>
      </w:r>
      <w:r>
        <w:tab/>
      </w:r>
      <w:r>
        <w:rPr>
          <w:u w:val="single"/>
        </w:rPr>
        <w:t>2</w:t>
      </w:r>
    </w:p>
    <w:p w:rsidR="00F20130" w:rsidRDefault="00F20130">
      <w:pPr>
        <w:suppressAutoHyphens/>
        <w:spacing w:line="288" w:lineRule="auto"/>
        <w:rPr>
          <w:sz w:val="24"/>
        </w:rPr>
      </w:pPr>
    </w:p>
    <w:p w:rsidR="00F20130" w:rsidRDefault="00F20130">
      <w:r>
        <w:t xml:space="preserve">De waarde van μ geeft ook een duidelijke aanwijzing omtrent het coördinatiegetal van V in </w:t>
      </w:r>
      <w:r>
        <w:rPr>
          <w:b/>
        </w:rPr>
        <w:t>A</w:t>
      </w:r>
      <w:r>
        <w:t>. Het IR-spectrum onthult de aanwezigheid van enkele karakteristieke groepen in het ligand.</w:t>
      </w:r>
    </w:p>
    <w:p w:rsidR="00F20130" w:rsidRDefault="00F20130" w:rsidP="00973D10">
      <w:pPr>
        <w:pStyle w:val="vraag"/>
      </w:pPr>
      <w:r>
        <w:t>Leg uit hoe groot het coördinatiegetal van vanadium is en geef de structuur van de karakteristieke groepen in het ligand.</w:t>
      </w:r>
      <w:r>
        <w:tab/>
      </w:r>
      <w:r>
        <w:rPr>
          <w:u w:val="single"/>
        </w:rPr>
        <w:t>4</w:t>
      </w:r>
    </w:p>
    <w:p w:rsidR="00F20130" w:rsidRDefault="00F20130">
      <w:pPr>
        <w:suppressAutoHyphens/>
        <w:spacing w:line="288" w:lineRule="auto"/>
        <w:rPr>
          <w:sz w:val="24"/>
        </w:rPr>
      </w:pPr>
    </w:p>
    <w:p w:rsidR="00F20130" w:rsidRDefault="00F20130">
      <w:r>
        <w:t xml:space="preserve">Uit de gebruikte reagentia en de antwoorden bij vragen 9, 10 en 11 volgt de structuurformule van </w:t>
      </w:r>
      <w:r>
        <w:rPr>
          <w:b/>
        </w:rPr>
        <w:t>A</w:t>
      </w:r>
      <w:r>
        <w:t>.</w:t>
      </w:r>
    </w:p>
    <w:p w:rsidR="00F20130" w:rsidRDefault="00F20130" w:rsidP="00973D10">
      <w:pPr>
        <w:pStyle w:val="vraag"/>
      </w:pPr>
      <w:r>
        <w:t xml:space="preserve">Geef de structuurformule van </w:t>
      </w:r>
      <w:r>
        <w:rPr>
          <w:b/>
        </w:rPr>
        <w:t>A</w:t>
      </w:r>
      <w:r>
        <w:t>.</w:t>
      </w:r>
      <w:r>
        <w:tab/>
      </w:r>
      <w:r>
        <w:rPr>
          <w:u w:val="single"/>
        </w:rPr>
        <w:t>4</w:t>
      </w:r>
    </w:p>
    <w:p w:rsidR="00F20130" w:rsidRDefault="00F20130">
      <w:pPr>
        <w:suppressAutoHyphens/>
        <w:spacing w:line="288" w:lineRule="auto"/>
        <w:rPr>
          <w:sz w:val="24"/>
        </w:rPr>
      </w:pPr>
    </w:p>
    <w:p w:rsidR="00F20130" w:rsidRDefault="00F20130">
      <w:r>
        <w:t>De splitsingsparameter 10 Dq (=Δ</w:t>
      </w:r>
      <w:r>
        <w:rPr>
          <w:vertAlign w:val="subscript"/>
        </w:rPr>
        <w:t>(o of t)</w:t>
      </w:r>
      <w:r>
        <w:t>) voor de d-orbitalen van een centraal vanadiumion is afhankelijk van het ligand. In bijgaande tabel staan enkele waarden.</w:t>
      </w:r>
    </w:p>
    <w:tbl>
      <w:tblPr>
        <w:tblW w:w="0" w:type="auto"/>
        <w:tblInd w:w="120" w:type="dxa"/>
        <w:tblLayout w:type="fixed"/>
        <w:tblCellMar>
          <w:left w:w="120" w:type="dxa"/>
          <w:right w:w="120" w:type="dxa"/>
        </w:tblCellMar>
        <w:tblLook w:val="0000"/>
      </w:tblPr>
      <w:tblGrid>
        <w:gridCol w:w="4138"/>
        <w:gridCol w:w="4138"/>
      </w:tblGrid>
      <w:tr w:rsidR="00F20130">
        <w:tblPrEx>
          <w:tblCellMar>
            <w:top w:w="0" w:type="dxa"/>
            <w:bottom w:w="0" w:type="dxa"/>
          </w:tblCellMar>
        </w:tblPrEx>
        <w:tc>
          <w:tcPr>
            <w:tcW w:w="4138" w:type="dxa"/>
            <w:tcBorders>
              <w:top w:val="single" w:sz="7" w:space="0" w:color="auto"/>
              <w:left w:val="single" w:sz="7" w:space="0" w:color="auto"/>
            </w:tcBorders>
          </w:tcPr>
          <w:p w:rsidR="00F20130" w:rsidRDefault="00F20130">
            <w:r>
              <w:t>ligand</w:t>
            </w:r>
          </w:p>
        </w:tc>
        <w:tc>
          <w:tcPr>
            <w:tcW w:w="4138" w:type="dxa"/>
            <w:tcBorders>
              <w:top w:val="single" w:sz="7" w:space="0" w:color="auto"/>
              <w:left w:val="single" w:sz="7" w:space="0" w:color="auto"/>
              <w:right w:val="single" w:sz="7" w:space="0" w:color="auto"/>
            </w:tcBorders>
          </w:tcPr>
          <w:p w:rsidR="00F20130" w:rsidRDefault="00F20130">
            <w:r>
              <w:t>10 Dq /cm</w:t>
            </w:r>
            <w:r>
              <w:rPr>
                <w:vertAlign w:val="superscript"/>
              </w:rPr>
              <w:t>–1</w:t>
            </w:r>
          </w:p>
        </w:tc>
      </w:tr>
      <w:tr w:rsidR="00F20130">
        <w:tblPrEx>
          <w:tblCellMar>
            <w:top w:w="0" w:type="dxa"/>
            <w:bottom w:w="0" w:type="dxa"/>
          </w:tblCellMar>
        </w:tblPrEx>
        <w:tc>
          <w:tcPr>
            <w:tcW w:w="4138" w:type="dxa"/>
            <w:tcBorders>
              <w:top w:val="single" w:sz="7" w:space="0" w:color="auto"/>
              <w:left w:val="single" w:sz="7" w:space="0" w:color="auto"/>
              <w:bottom w:val="single" w:sz="7" w:space="0" w:color="auto"/>
            </w:tcBorders>
          </w:tcPr>
          <w:p w:rsidR="00F20130" w:rsidRPr="009F42EB" w:rsidRDefault="00F20130">
            <w:pPr>
              <w:rPr>
                <w:lang w:val="en-GB"/>
              </w:rPr>
            </w:pPr>
            <w:r w:rsidRPr="009F42EB">
              <w:rPr>
                <w:lang w:val="en-GB"/>
              </w:rPr>
              <w:t>Cl</w:t>
            </w:r>
          </w:p>
          <w:p w:rsidR="00F20130" w:rsidRPr="009F42EB" w:rsidRDefault="00F20130">
            <w:pPr>
              <w:rPr>
                <w:lang w:val="en-GB"/>
              </w:rPr>
            </w:pPr>
            <w:r w:rsidRPr="009F42EB">
              <w:rPr>
                <w:lang w:val="en-GB"/>
              </w:rPr>
              <w:t>H</w:t>
            </w:r>
            <w:r w:rsidRPr="009F42EB">
              <w:rPr>
                <w:vertAlign w:val="subscript"/>
                <w:lang w:val="en-GB"/>
              </w:rPr>
              <w:t>2</w:t>
            </w:r>
            <w:r w:rsidRPr="009F42EB">
              <w:rPr>
                <w:lang w:val="en-GB"/>
              </w:rPr>
              <w:t>O</w:t>
            </w:r>
          </w:p>
          <w:p w:rsidR="00F20130" w:rsidRPr="009F42EB" w:rsidRDefault="00F20130">
            <w:pPr>
              <w:rPr>
                <w:lang w:val="en-GB"/>
              </w:rPr>
            </w:pPr>
            <w:r w:rsidRPr="009F42EB">
              <w:rPr>
                <w:lang w:val="en-GB"/>
              </w:rPr>
              <w:t>NH</w:t>
            </w:r>
            <w:r w:rsidRPr="009F42EB">
              <w:rPr>
                <w:vertAlign w:val="subscript"/>
                <w:lang w:val="en-GB"/>
              </w:rPr>
              <w:t>3</w:t>
            </w:r>
          </w:p>
          <w:p w:rsidR="00F20130" w:rsidRPr="009F42EB" w:rsidRDefault="00F20130">
            <w:pPr>
              <w:rPr>
                <w:lang w:val="en-GB"/>
              </w:rPr>
            </w:pPr>
            <w:r w:rsidRPr="009F42EB">
              <w:rPr>
                <w:lang w:val="en-GB"/>
              </w:rPr>
              <w:t>ethaandiamine</w:t>
            </w:r>
          </w:p>
          <w:p w:rsidR="00F20130" w:rsidRPr="009F42EB" w:rsidRDefault="00F20130">
            <w:pPr>
              <w:rPr>
                <w:lang w:val="en-GB"/>
              </w:rPr>
            </w:pPr>
            <w:r w:rsidRPr="009F42EB">
              <w:rPr>
                <w:lang w:val="en-GB"/>
              </w:rPr>
              <w:t>CN</w:t>
            </w:r>
          </w:p>
        </w:tc>
        <w:tc>
          <w:tcPr>
            <w:tcW w:w="4138" w:type="dxa"/>
            <w:tcBorders>
              <w:top w:val="single" w:sz="7" w:space="0" w:color="auto"/>
              <w:left w:val="single" w:sz="7" w:space="0" w:color="auto"/>
              <w:bottom w:val="single" w:sz="7" w:space="0" w:color="auto"/>
              <w:right w:val="single" w:sz="7" w:space="0" w:color="auto"/>
            </w:tcBorders>
          </w:tcPr>
          <w:p w:rsidR="00F20130" w:rsidRDefault="00F20130">
            <w:r>
              <w:t>7200</w:t>
            </w:r>
          </w:p>
          <w:p w:rsidR="00F20130" w:rsidRDefault="00F20130">
            <w:r>
              <w:t>12350</w:t>
            </w:r>
          </w:p>
          <w:p w:rsidR="00F20130" w:rsidRDefault="00F20130">
            <w:r>
              <w:t>14800</w:t>
            </w:r>
          </w:p>
          <w:p w:rsidR="00F20130" w:rsidRDefault="00F20130">
            <w:r>
              <w:t>15500</w:t>
            </w:r>
          </w:p>
          <w:p w:rsidR="00F20130" w:rsidRDefault="00F20130">
            <w:r>
              <w:t>22300</w:t>
            </w:r>
          </w:p>
        </w:tc>
      </w:tr>
    </w:tbl>
    <w:p w:rsidR="00F20130" w:rsidRDefault="00F20130">
      <w:r>
        <w:t xml:space="preserve">Uit het reflectiespectrum van </w:t>
      </w:r>
      <w:r>
        <w:rPr>
          <w:b/>
        </w:rPr>
        <w:t>A</w:t>
      </w:r>
      <w:r>
        <w:t xml:space="preserve"> volgt de waarde van de splitsingsparameter van </w:t>
      </w:r>
      <w:r>
        <w:rPr>
          <w:b/>
        </w:rPr>
        <w:t>A</w:t>
      </w:r>
      <w:r>
        <w:t>.</w:t>
      </w:r>
    </w:p>
    <w:p w:rsidR="00F20130" w:rsidRDefault="00F20130" w:rsidP="00973D10">
      <w:pPr>
        <w:pStyle w:val="vraag"/>
      </w:pPr>
      <w:r>
        <w:t xml:space="preserve">Hoe is de ligging in de elektrochemische reeks van het/de ligand/en van </w:t>
      </w:r>
      <w:r>
        <w:rPr>
          <w:b/>
        </w:rPr>
        <w:t>A</w:t>
      </w:r>
      <w:r>
        <w:t xml:space="preserve"> ten opzichte van de gegeven liganden?</w:t>
      </w:r>
      <w:r>
        <w:tab/>
      </w:r>
      <w:r>
        <w:rPr>
          <w:u w:val="single"/>
        </w:rPr>
        <w:t>2</w:t>
      </w:r>
    </w:p>
    <w:p w:rsidR="00F20130" w:rsidRDefault="00F20130">
      <w:pPr>
        <w:pStyle w:val="opgave"/>
        <w:rPr>
          <w:sz w:val="24"/>
        </w:rPr>
      </w:pPr>
      <w:r>
        <w:br w:type="page"/>
      </w:r>
      <w:r>
        <w:lastRenderedPageBreak/>
        <w:t xml:space="preserve"> (totaal: 15 punten)</w:t>
      </w:r>
    </w:p>
    <w:p w:rsidR="00F20130" w:rsidRDefault="00F20130">
      <w:r>
        <w:t xml:space="preserve">Men wil 100 mg metallisch zilver oplossen in 100 mL </w:t>
      </w:r>
      <w:smartTag w:uri="urn:schemas-microsoft-com:office:smarttags" w:element="metricconverter">
        <w:smartTagPr>
          <w:attr w:name="ProductID" w:val="0,100 M"/>
        </w:smartTagPr>
        <w:r>
          <w:t>0,100 M</w:t>
        </w:r>
      </w:smartTag>
      <w:r>
        <w:t xml:space="preserve"> ammonia dat blootgesteld is aan de lucht en vraagt zich af of dat wel mogelijk is.</w:t>
      </w:r>
    </w:p>
    <w:p w:rsidR="00F20130" w:rsidRDefault="00F20130">
      <w:r>
        <w:t>Een oplossing voor dit probleem verloopt in deelstappen.</w:t>
      </w:r>
    </w:p>
    <w:p w:rsidR="00F20130" w:rsidRDefault="00F20130">
      <w:r>
        <w:t>benodigde gegevens:</w:t>
      </w:r>
    </w:p>
    <w:tbl>
      <w:tblPr>
        <w:tblW w:w="0" w:type="auto"/>
        <w:tblInd w:w="120" w:type="dxa"/>
        <w:tblLayout w:type="fixed"/>
        <w:tblCellMar>
          <w:left w:w="120" w:type="dxa"/>
          <w:right w:w="120" w:type="dxa"/>
        </w:tblCellMar>
        <w:tblLook w:val="0000"/>
      </w:tblPr>
      <w:tblGrid>
        <w:gridCol w:w="6255"/>
        <w:gridCol w:w="2022"/>
      </w:tblGrid>
      <w:tr w:rsidR="00F20130">
        <w:tblPrEx>
          <w:tblCellMar>
            <w:top w:w="0" w:type="dxa"/>
            <w:bottom w:w="0" w:type="dxa"/>
          </w:tblCellMar>
        </w:tblPrEx>
        <w:tc>
          <w:tcPr>
            <w:tcW w:w="6255" w:type="dxa"/>
            <w:tcBorders>
              <w:top w:val="single" w:sz="7" w:space="0" w:color="auto"/>
              <w:left w:val="single" w:sz="7" w:space="0" w:color="auto"/>
              <w:bottom w:val="single" w:sz="7" w:space="0" w:color="auto"/>
            </w:tcBorders>
          </w:tcPr>
          <w:p w:rsidR="00F20130" w:rsidRDefault="00F20130">
            <w:r>
              <w:t>atoommassa Ag</w:t>
            </w:r>
          </w:p>
          <w:p w:rsidR="00F20130" w:rsidRDefault="00F20130">
            <w:r>
              <w:rPr>
                <w:i/>
              </w:rPr>
              <w:t>K</w:t>
            </w:r>
            <w:r>
              <w:rPr>
                <w:vertAlign w:val="subscript"/>
              </w:rPr>
              <w:t>b</w:t>
            </w:r>
            <w:r>
              <w:t>(NH</w:t>
            </w:r>
            <w:r>
              <w:rPr>
                <w:vertAlign w:val="subscript"/>
              </w:rPr>
              <w:t>3</w:t>
            </w:r>
            <w:r>
              <w:t>)</w:t>
            </w:r>
          </w:p>
          <w:p w:rsidR="00F20130" w:rsidRDefault="00F20130">
            <w:r>
              <w:t>stabiliteitsconstanten β</w:t>
            </w:r>
            <w:r>
              <w:rPr>
                <w:vertAlign w:val="subscript"/>
              </w:rPr>
              <w:t>i</w:t>
            </w:r>
            <w:r>
              <w:t xml:space="preserve"> van complex ion Ag(NH</w:t>
            </w:r>
            <w:r>
              <w:rPr>
                <w:vertAlign w:val="subscript"/>
              </w:rPr>
              <w:t>3</w:t>
            </w:r>
            <w:r>
              <w:t>)</w:t>
            </w:r>
            <w:r>
              <w:rPr>
                <w:vertAlign w:val="subscript"/>
              </w:rPr>
              <w:t>i</w:t>
            </w:r>
            <w:r>
              <w:rPr>
                <w:vertAlign w:val="superscript"/>
              </w:rPr>
              <w:t>+</w:t>
            </w:r>
            <w:r>
              <w:t>:</w:t>
            </w:r>
          </w:p>
          <w:p w:rsidR="00F20130" w:rsidRDefault="00F20130">
            <w:r>
              <w:t>log β</w:t>
            </w:r>
            <w:r>
              <w:rPr>
                <w:vertAlign w:val="subscript"/>
              </w:rPr>
              <w:t>1</w:t>
            </w:r>
          </w:p>
          <w:p w:rsidR="00F20130" w:rsidRDefault="00F20130">
            <w:r>
              <w:t>log β</w:t>
            </w:r>
            <w:r>
              <w:rPr>
                <w:vertAlign w:val="subscript"/>
              </w:rPr>
              <w:t>2</w:t>
            </w:r>
          </w:p>
          <w:p w:rsidR="00F20130" w:rsidRDefault="00F20130">
            <w:r>
              <w:t xml:space="preserve">standaard redoxpotentialen </w:t>
            </w:r>
            <w:r>
              <w:rPr>
                <w:i/>
              </w:rPr>
              <w:t>V</w:t>
            </w:r>
            <w:r>
              <w:sym w:font="Symbol" w:char="F0B0"/>
            </w:r>
            <w:r>
              <w:t>:</w:t>
            </w:r>
          </w:p>
          <w:p w:rsidR="00F20130" w:rsidRDefault="00F20130">
            <w:r>
              <w:t>Ag</w:t>
            </w:r>
            <w:r>
              <w:rPr>
                <w:vertAlign w:val="superscript"/>
              </w:rPr>
              <w:t>+</w:t>
            </w:r>
            <w:r>
              <w:t>/Ag</w:t>
            </w:r>
          </w:p>
          <w:p w:rsidR="00F20130" w:rsidRDefault="00F20130">
            <w:r>
              <w:t>O</w:t>
            </w:r>
            <w:r>
              <w:rPr>
                <w:vertAlign w:val="subscript"/>
              </w:rPr>
              <w:t>2</w:t>
            </w:r>
            <w:r>
              <w:t>/OH</w:t>
            </w:r>
            <w:r>
              <w:rPr>
                <w:vertAlign w:val="superscript"/>
              </w:rPr>
              <w:t>–</w:t>
            </w:r>
          </w:p>
          <w:p w:rsidR="00F20130" w:rsidRDefault="00F20130">
            <w:r>
              <w:t>zuurstofgehalte in lucht</w:t>
            </w:r>
          </w:p>
        </w:tc>
        <w:tc>
          <w:tcPr>
            <w:tcW w:w="2022" w:type="dxa"/>
            <w:tcBorders>
              <w:top w:val="single" w:sz="7" w:space="0" w:color="auto"/>
              <w:left w:val="single" w:sz="7" w:space="0" w:color="auto"/>
              <w:bottom w:val="single" w:sz="7" w:space="0" w:color="auto"/>
              <w:right w:val="single" w:sz="7" w:space="0" w:color="auto"/>
            </w:tcBorders>
          </w:tcPr>
          <w:p w:rsidR="00F20130" w:rsidRDefault="00F20130">
            <w:r>
              <w:t>107,88 u</w:t>
            </w:r>
          </w:p>
          <w:p w:rsidR="00F20130" w:rsidRDefault="00F20130">
            <w:r>
              <w:t>1,74</w:t>
            </w:r>
            <w:r>
              <w:rPr>
                <w:b/>
              </w:rPr>
              <w:sym w:font="Symbol" w:char="F0D7"/>
            </w:r>
            <w:r>
              <w:t>10</w:t>
            </w:r>
            <w:r>
              <w:rPr>
                <w:vertAlign w:val="superscript"/>
              </w:rPr>
              <w:t>–5</w:t>
            </w:r>
          </w:p>
          <w:p w:rsidR="00F20130" w:rsidRDefault="00F20130"/>
          <w:p w:rsidR="00F20130" w:rsidRDefault="00F20130">
            <w:r>
              <w:t>3,32</w:t>
            </w:r>
          </w:p>
          <w:p w:rsidR="00F20130" w:rsidRDefault="00F20130">
            <w:r>
              <w:t>7,23</w:t>
            </w:r>
          </w:p>
          <w:p w:rsidR="00F20130" w:rsidRDefault="00F20130"/>
          <w:p w:rsidR="00F20130" w:rsidRDefault="00F20130">
            <w:r>
              <w:t>0,799 V</w:t>
            </w:r>
          </w:p>
          <w:p w:rsidR="00F20130" w:rsidRDefault="00F20130">
            <w:r>
              <w:t>0,401 V</w:t>
            </w:r>
          </w:p>
          <w:p w:rsidR="00F20130" w:rsidRDefault="00F20130">
            <w:r>
              <w:t>20,95 vol%</w:t>
            </w:r>
          </w:p>
        </w:tc>
      </w:tr>
    </w:tbl>
    <w:p w:rsidR="00F20130" w:rsidRDefault="00F20130" w:rsidP="00973D10">
      <w:pPr>
        <w:pStyle w:val="vraag"/>
      </w:pPr>
      <w:r>
        <w:t>Ga door berekening na of er in principe voldoende ammoniak is om al het zilver als diammine op te lossen.</w:t>
      </w:r>
      <w:r>
        <w:tab/>
      </w:r>
      <w:r>
        <w:rPr>
          <w:u w:val="single"/>
        </w:rPr>
        <w:t>3</w:t>
      </w:r>
    </w:p>
    <w:p w:rsidR="00F20130" w:rsidRDefault="00F20130" w:rsidP="00973D10">
      <w:pPr>
        <w:pStyle w:val="vraag"/>
      </w:pPr>
      <w:r>
        <w:t>Laat in een berekening met behulp van de vergelijking van Nernst zien dat de redoxpotentiaal van het koppel O</w:t>
      </w:r>
      <w:r>
        <w:rPr>
          <w:vertAlign w:val="subscript"/>
        </w:rPr>
        <w:t>2</w:t>
      </w:r>
      <w:r>
        <w:t>/OH</w:t>
      </w:r>
      <w:r>
        <w:rPr>
          <w:vertAlign w:val="superscript"/>
        </w:rPr>
        <w:t>–</w:t>
      </w:r>
      <w:r>
        <w:t xml:space="preserve"> in </w:t>
      </w:r>
      <w:smartTag w:uri="urn:schemas-microsoft-com:office:smarttags" w:element="metricconverter">
        <w:smartTagPr>
          <w:attr w:name="ProductID" w:val="0,100 M"/>
        </w:smartTagPr>
        <w:r>
          <w:t>0,100 M</w:t>
        </w:r>
      </w:smartTag>
      <w:r>
        <w:t xml:space="preserve"> ammonia 0,561 V is.</w:t>
      </w:r>
      <w:r>
        <w:tab/>
      </w:r>
      <w:r>
        <w:rPr>
          <w:u w:val="single"/>
        </w:rPr>
        <w:t>4</w:t>
      </w:r>
    </w:p>
    <w:p w:rsidR="00F20130" w:rsidRDefault="00F20130" w:rsidP="00973D10">
      <w:pPr>
        <w:pStyle w:val="vraag"/>
      </w:pPr>
      <w:r>
        <w:t>Bereken vervolgens hoe groot [Ag</w:t>
      </w:r>
      <w:r>
        <w:rPr>
          <w:vertAlign w:val="superscript"/>
        </w:rPr>
        <w:t>+</w:t>
      </w:r>
      <w:r>
        <w:t>] is, als zich in de ammoniakale zilveroplossing een evenwicht heeft ingesteld.</w:t>
      </w:r>
      <w:r>
        <w:tab/>
      </w:r>
      <w:r>
        <w:rPr>
          <w:u w:val="single"/>
        </w:rPr>
        <w:t>3</w:t>
      </w:r>
    </w:p>
    <w:p w:rsidR="00F20130" w:rsidRDefault="00F20130" w:rsidP="00973D10">
      <w:pPr>
        <w:pStyle w:val="vraag"/>
      </w:pPr>
      <w:r>
        <w:t xml:space="preserve">Druk de totale oplosbaarheid </w:t>
      </w:r>
      <w:r>
        <w:rPr>
          <w:i/>
        </w:rPr>
        <w:t>S</w:t>
      </w:r>
      <w:r>
        <w:t xml:space="preserve"> van zilver in deze oplossing uit in β</w:t>
      </w:r>
      <w:r>
        <w:rPr>
          <w:vertAlign w:val="subscript"/>
        </w:rPr>
        <w:t>1</w:t>
      </w:r>
      <w:r>
        <w:t>, β</w:t>
      </w:r>
      <w:r>
        <w:rPr>
          <w:vertAlign w:val="subscript"/>
        </w:rPr>
        <w:t>2</w:t>
      </w:r>
      <w:r>
        <w:t xml:space="preserve"> en [NH</w:t>
      </w:r>
      <w:r>
        <w:rPr>
          <w:vertAlign w:val="subscript"/>
        </w:rPr>
        <w:t>3</w:t>
      </w:r>
      <w:r>
        <w:t xml:space="preserve">]. Bereken dan </w:t>
      </w:r>
      <w:r>
        <w:rPr>
          <w:i/>
        </w:rPr>
        <w:t>S</w:t>
      </w:r>
      <w:r>
        <w:t xml:space="preserve"> in </w:t>
      </w:r>
      <w:smartTag w:uri="urn:schemas-microsoft-com:office:smarttags" w:element="metricconverter">
        <w:smartTagPr>
          <w:attr w:name="ProductID" w:val="0,100 M"/>
        </w:smartTagPr>
        <w:r>
          <w:t>0,100 M</w:t>
        </w:r>
      </w:smartTag>
      <w:r>
        <w:t xml:space="preserve"> ammonia in mol L</w:t>
      </w:r>
      <w:r>
        <w:rPr>
          <w:vertAlign w:val="superscript"/>
        </w:rPr>
        <w:t>–1</w:t>
      </w:r>
      <w:r>
        <w:t xml:space="preserve"> en ga na of het gestelde doel thermodynamisch haalbaar is.</w:t>
      </w:r>
      <w:r>
        <w:tab/>
      </w:r>
      <w:r>
        <w:rPr>
          <w:u w:val="single"/>
        </w:rPr>
        <w:t>5</w:t>
      </w:r>
    </w:p>
    <w:p w:rsidR="00F20130" w:rsidRDefault="00F20130">
      <w:pPr>
        <w:pStyle w:val="opgave"/>
        <w:rPr>
          <w:sz w:val="24"/>
        </w:rPr>
      </w:pPr>
      <w:r>
        <w:t xml:space="preserve"> (totaal: 12 punten)</w:t>
      </w:r>
    </w:p>
    <w:p w:rsidR="00F20130" w:rsidRDefault="00F20130">
      <w:r>
        <w:t>Als een onverzadigde verbinding sustituënten heeft met niet-bindende elektronenparen, kunnen zulke substituenten bij elektrofiele addities soms fungeren als intramoleculaire nucleofielen. Deze nucleofielen kunnen het intermediaire carbokation aanvallen en zo voor ringsluiting zorgen.</w:t>
      </w:r>
    </w:p>
    <w:p w:rsidR="00F20130" w:rsidRDefault="00F20130">
      <w:r>
        <w:t>Bromering van onverzadigde carbonzuren kan bijvoorbeeld leiden tot cyclische esters (lactonen) i.p.v. de gewone dibroomproducten:</w:t>
      </w:r>
    </w:p>
    <w:p w:rsidR="00F20130" w:rsidRDefault="00F20130">
      <w:pPr>
        <w:suppressAutoHyphens/>
        <w:spacing w:line="288" w:lineRule="auto"/>
        <w:rPr>
          <w:sz w:val="24"/>
        </w:rPr>
      </w:pPr>
      <w:r>
        <w:rPr>
          <w:sz w:val="24"/>
        </w:rPr>
        <w:t>C</w:t>
      </w:r>
      <w:r>
        <w:rPr>
          <w:sz w:val="24"/>
          <w:vertAlign w:val="subscript"/>
        </w:rPr>
        <w:t>6</w:t>
      </w:r>
      <w:r>
        <w:rPr>
          <w:sz w:val="24"/>
        </w:rPr>
        <w:t>H</w:t>
      </w:r>
      <w:r>
        <w:rPr>
          <w:sz w:val="24"/>
          <w:vertAlign w:val="subscript"/>
        </w:rPr>
        <w:t>5</w:t>
      </w:r>
      <w:r>
        <w:rPr>
          <w:sz w:val="24"/>
        </w:rPr>
        <w:t>CH=CHCH</w:t>
      </w:r>
      <w:r>
        <w:rPr>
          <w:sz w:val="24"/>
          <w:vertAlign w:val="subscript"/>
        </w:rPr>
        <w:t>2</w:t>
      </w:r>
      <w:r>
        <w:rPr>
          <w:sz w:val="24"/>
        </w:rPr>
        <w:t>COOH + Br</w:t>
      </w:r>
      <w:r>
        <w:rPr>
          <w:sz w:val="24"/>
          <w:vertAlign w:val="subscript"/>
        </w:rPr>
        <w:t>2</w:t>
      </w:r>
      <w:r>
        <w:rPr>
          <w:sz w:val="24"/>
        </w:rPr>
        <w:t xml:space="preserve"> </w:t>
      </w:r>
      <w:r>
        <w:rPr>
          <w:sz w:val="24"/>
        </w:rPr>
        <w:sym w:font="Symbol" w:char="F0AE"/>
      </w:r>
      <w:r>
        <w:rPr>
          <w:sz w:val="24"/>
        </w:rPr>
        <w:t xml:space="preserve"> </w:t>
      </w:r>
      <w:r>
        <w:rPr>
          <w:position w:val="-60"/>
        </w:rPr>
        <w:object w:dxaOrig="3245" w:dyaOrig="1867">
          <v:shape id="_x0000_i1032" type="#_x0000_t75" style="width:123.6pt;height:71.4pt" o:ole="" fillcolor="window">
            <v:imagedata r:id="rId22" o:title=""/>
          </v:shape>
          <o:OLEObject Type="Embed" ProgID="ACD.ChemSketch.20" ShapeID="_x0000_i1032" DrawAspect="Content" ObjectID="_1314705894" r:id="rId23"/>
        </w:object>
      </w:r>
      <w:r>
        <w:t xml:space="preserve"> </w:t>
      </w:r>
      <w:r>
        <w:rPr>
          <w:sz w:val="24"/>
        </w:rPr>
        <w:t>+ HBr</w:t>
      </w:r>
    </w:p>
    <w:p w:rsidR="00F20130" w:rsidRDefault="00F20130" w:rsidP="00973D10">
      <w:pPr>
        <w:pStyle w:val="vraag"/>
      </w:pPr>
      <w:r>
        <w:t>Verwacht je dat èlk onverzadigd carbonzuur in de reactie met broom een lacton geeft? Leg uit.</w:t>
      </w:r>
      <w:r>
        <w:tab/>
      </w:r>
      <w:r>
        <w:rPr>
          <w:u w:val="single"/>
        </w:rPr>
        <w:t>2</w:t>
      </w:r>
    </w:p>
    <w:p w:rsidR="00F20130" w:rsidRDefault="00F20130" w:rsidP="00973D10">
      <w:pPr>
        <w:pStyle w:val="vraag"/>
      </w:pPr>
      <w:r>
        <w:t>Geef het verschil in molaire massa tussen het hoofdproduct en het reagerend zuur bij de reacties van de volgende onverzadigde zuren met broom:</w:t>
      </w:r>
      <w:r>
        <w:tab/>
      </w:r>
      <w:r>
        <w:rPr>
          <w:u w:val="single"/>
        </w:rPr>
        <w:t>2</w:t>
      </w:r>
    </w:p>
    <w:p w:rsidR="00F20130" w:rsidRDefault="00F20130">
      <w:r>
        <w:t>i)</w:t>
      </w:r>
      <w:r>
        <w:tab/>
        <w:t>3-fenylpropeenzuur (kaneelzuur)</w:t>
      </w:r>
    </w:p>
    <w:p w:rsidR="00F20130" w:rsidRDefault="00F20130">
      <w:r>
        <w:t>ii)</w:t>
      </w:r>
      <w:r>
        <w:tab/>
        <w:t>2-ethenylbenzeencarbonzuur (2-vinylbenzeencarbonzuur)</w:t>
      </w:r>
    </w:p>
    <w:p w:rsidR="00F20130" w:rsidRDefault="00F20130"/>
    <w:p w:rsidR="00F20130" w:rsidRDefault="00F20130">
      <w:r>
        <w:t>Aan de andere kant kan een Diels-Alder-cycloadditie aanleiding geven tot verscheidene geometrische isomeren, afhankelijk van de oriëntatie van de reagerende moleculen t.o.v. elkaar.</w:t>
      </w:r>
    </w:p>
    <w:p w:rsidR="00F20130" w:rsidRDefault="00F20130">
      <w:r>
        <w:t xml:space="preserve">Zo reageert cyclopentadieen met maleïnezuuranhydride tot, afhankelijk van de omstandigheden, </w:t>
      </w:r>
      <w:r>
        <w:rPr>
          <w:i/>
        </w:rPr>
        <w:t>endo</w:t>
      </w:r>
      <w:r>
        <w:t xml:space="preserve">- of </w:t>
      </w:r>
      <w:r>
        <w:rPr>
          <w:i/>
        </w:rPr>
        <w:t>exo</w:t>
      </w:r>
      <w:r>
        <w:t>-adduct.</w:t>
      </w:r>
    </w:p>
    <w:p w:rsidR="00F20130" w:rsidRDefault="00F20130">
      <w:pPr>
        <w:tabs>
          <w:tab w:val="left" w:pos="-1440"/>
        </w:tabs>
        <w:suppressAutoHyphens/>
        <w:spacing w:line="1" w:lineRule="exact"/>
        <w:rPr>
          <w:vanish/>
        </w:rPr>
      </w:pPr>
      <w:r>
        <w:rPr>
          <w:vanish/>
        </w:rPr>
        <w:fldChar w:fldCharType="begin"/>
      </w:r>
      <w:r>
        <w:rPr>
          <w:vanish/>
        </w:rPr>
        <w:instrText>SEQ Figure  \* ARABIC</w:instrText>
      </w:r>
      <w:r>
        <w:rPr>
          <w:vanish/>
        </w:rPr>
        <w:fldChar w:fldCharType="separate"/>
      </w:r>
      <w:r w:rsidR="009F42EB">
        <w:rPr>
          <w:noProof/>
          <w:vanish/>
        </w:rPr>
        <w:t>4</w:t>
      </w:r>
      <w:r>
        <w:rPr>
          <w:vanish/>
        </w:rPr>
        <w:fldChar w:fldCharType="end"/>
      </w:r>
    </w:p>
    <w:p w:rsidR="00F20130" w:rsidRDefault="00F20130">
      <w:r>
        <w:lastRenderedPageBreak/>
        <w:pict>
          <v:shape id="_x0000_s2067" type="#_x0000_t75" style="position:absolute;margin-left:0;margin-top:0;width:423.6pt;height:119.75pt;z-index:251658240" o:allowincell="f">
            <v:imagedata r:id="rId24" o:title=""/>
            <w10:wrap type="topAndBottom"/>
          </v:shape>
          <o:OLEObject Type="Embed" ProgID="ACD.ChemSketch.20" ShapeID="_x0000_s2067" DrawAspect="Content" ObjectID="_1314705934" r:id="rId25"/>
        </w:pict>
      </w:r>
      <w:r>
        <w:t>Met behulp van bovenstaande theorie kunnen de volgende experimentele gegevens verklaard worden.</w:t>
      </w:r>
    </w:p>
    <w:p w:rsidR="00F20130" w:rsidRDefault="00F20130">
      <w:r>
        <w:t xml:space="preserve">Verhitten bij 100 </w:t>
      </w:r>
      <w:r>
        <w:sym w:font="Symbol" w:char="F0B0"/>
      </w:r>
      <w:r>
        <w:t xml:space="preserve">C van equimolaire hoeveelheden cyclopentadieen en maleïnezuuranhydride levert één enkele verbinding </w:t>
      </w:r>
      <w:r>
        <w:rPr>
          <w:b/>
        </w:rPr>
        <w:t>A</w:t>
      </w:r>
      <w:r>
        <w:t xml:space="preserve"> met molecuulformule C</w:t>
      </w:r>
      <w:r>
        <w:rPr>
          <w:vertAlign w:val="subscript"/>
        </w:rPr>
        <w:t>9</w:t>
      </w:r>
      <w:r>
        <w:t>H</w:t>
      </w:r>
      <w:r>
        <w:rPr>
          <w:vertAlign w:val="subscript"/>
        </w:rPr>
        <w:t>8</w:t>
      </w:r>
      <w:r>
        <w:t>O</w:t>
      </w:r>
      <w:r>
        <w:rPr>
          <w:vertAlign w:val="subscript"/>
        </w:rPr>
        <w:t>3</w:t>
      </w:r>
      <w:r>
        <w:t xml:space="preserve">. Refluxen van </w:t>
      </w:r>
      <w:r>
        <w:rPr>
          <w:b/>
        </w:rPr>
        <w:t>A</w:t>
      </w:r>
      <w:r>
        <w:t xml:space="preserve"> met overmaat methanol in aanwezigheid van sterk zuur levert verbinding </w:t>
      </w:r>
      <w:r>
        <w:rPr>
          <w:b/>
        </w:rPr>
        <w:t>B</w:t>
      </w:r>
      <w:r>
        <w:t xml:space="preserve"> (C</w:t>
      </w:r>
      <w:r>
        <w:rPr>
          <w:vertAlign w:val="subscript"/>
        </w:rPr>
        <w:t>11</w:t>
      </w:r>
      <w:r>
        <w:t>H</w:t>
      </w:r>
      <w:r>
        <w:rPr>
          <w:vertAlign w:val="subscript"/>
        </w:rPr>
        <w:t>14</w:t>
      </w:r>
      <w:r>
        <w:t>O</w:t>
      </w:r>
      <w:r>
        <w:rPr>
          <w:vertAlign w:val="subscript"/>
        </w:rPr>
        <w:t>4</w:t>
      </w:r>
      <w:r>
        <w:t>).</w:t>
      </w:r>
    </w:p>
    <w:p w:rsidR="00F20130" w:rsidRDefault="00F20130">
      <w:r>
        <w:t>Als men dezelfde procedure herhaalt met furaan (oxa</w:t>
      </w:r>
      <w:r>
        <w:noBreakHyphen/>
        <w:t>2,4</w:t>
      </w:r>
      <w:r>
        <w:noBreakHyphen/>
        <w:t xml:space="preserve">cyclopentadiëen) in plaats van cyclopentadiëen verkrijgt men verbinding </w:t>
      </w:r>
      <w:r>
        <w:rPr>
          <w:b/>
        </w:rPr>
        <w:t>C</w:t>
      </w:r>
      <w:r>
        <w:t xml:space="preserve"> met brutoformule C</w:t>
      </w:r>
      <w:r>
        <w:rPr>
          <w:vertAlign w:val="subscript"/>
        </w:rPr>
        <w:t>10</w:t>
      </w:r>
      <w:r>
        <w:t>H</w:t>
      </w:r>
      <w:r>
        <w:rPr>
          <w:vertAlign w:val="subscript"/>
        </w:rPr>
        <w:t>12</w:t>
      </w:r>
      <w:r>
        <w:t>O</w:t>
      </w:r>
      <w:r>
        <w:rPr>
          <w:vertAlign w:val="subscript"/>
        </w:rPr>
        <w:t>5</w:t>
      </w:r>
      <w:r>
        <w:t>.</w:t>
      </w:r>
    </w:p>
    <w:p w:rsidR="00F20130" w:rsidRDefault="00F20130">
      <w:r>
        <w:t xml:space="preserve">Zowel </w:t>
      </w:r>
      <w:r>
        <w:rPr>
          <w:b/>
        </w:rPr>
        <w:t>B</w:t>
      </w:r>
      <w:r>
        <w:t xml:space="preserve"> als </w:t>
      </w:r>
      <w:r>
        <w:rPr>
          <w:b/>
        </w:rPr>
        <w:t>C</w:t>
      </w:r>
      <w:r>
        <w:t xml:space="preserve"> reageren gemakkelijk met broomwater:</w:t>
      </w:r>
    </w:p>
    <w:p w:rsidR="00F20130" w:rsidRPr="00973D10" w:rsidRDefault="00F20130">
      <w:pPr>
        <w:rPr>
          <w:lang w:val="en-US"/>
        </w:rPr>
      </w:pPr>
      <w:r w:rsidRPr="00973D10">
        <w:rPr>
          <w:lang w:val="en-US"/>
        </w:rPr>
        <w:t>C</w:t>
      </w:r>
      <w:r w:rsidRPr="00973D10">
        <w:rPr>
          <w:vertAlign w:val="subscript"/>
          <w:lang w:val="en-US"/>
        </w:rPr>
        <w:t>11</w:t>
      </w:r>
      <w:r w:rsidRPr="00973D10">
        <w:rPr>
          <w:lang w:val="en-US"/>
        </w:rPr>
        <w:t>H</w:t>
      </w:r>
      <w:r w:rsidRPr="00973D10">
        <w:rPr>
          <w:vertAlign w:val="subscript"/>
          <w:lang w:val="en-US"/>
        </w:rPr>
        <w:t>14</w:t>
      </w:r>
      <w:r w:rsidRPr="00973D10">
        <w:rPr>
          <w:lang w:val="en-US"/>
        </w:rPr>
        <w:t>O</w:t>
      </w:r>
      <w:r w:rsidRPr="00973D10">
        <w:rPr>
          <w:vertAlign w:val="subscript"/>
          <w:lang w:val="en-US"/>
        </w:rPr>
        <w:t>4</w:t>
      </w:r>
      <w:r w:rsidRPr="00973D10">
        <w:rPr>
          <w:lang w:val="en-US"/>
        </w:rPr>
        <w:t xml:space="preserve"> (</w:t>
      </w:r>
      <w:r w:rsidRPr="00973D10">
        <w:rPr>
          <w:b/>
          <w:lang w:val="en-US"/>
        </w:rPr>
        <w:t>B</w:t>
      </w:r>
      <w:r w:rsidRPr="00973D10">
        <w:rPr>
          <w:lang w:val="en-US"/>
        </w:rPr>
        <w:t>) + Br</w:t>
      </w:r>
      <w:r w:rsidRPr="00973D10">
        <w:rPr>
          <w:vertAlign w:val="subscript"/>
          <w:lang w:val="en-US"/>
        </w:rPr>
        <w:t>2</w:t>
      </w:r>
      <w:r w:rsidRPr="00973D10">
        <w:rPr>
          <w:lang w:val="en-US"/>
        </w:rPr>
        <w:t xml:space="preserve"> + H</w:t>
      </w:r>
      <w:r w:rsidRPr="00973D10">
        <w:rPr>
          <w:vertAlign w:val="subscript"/>
          <w:lang w:val="en-US"/>
        </w:rPr>
        <w:t>2</w:t>
      </w:r>
      <w:r w:rsidRPr="00973D10">
        <w:rPr>
          <w:lang w:val="en-US"/>
        </w:rPr>
        <w:t xml:space="preserve">O </w:t>
      </w:r>
      <w:r>
        <w:sym w:font="Symbol" w:char="F0AE"/>
      </w:r>
      <w:r w:rsidRPr="00973D10">
        <w:rPr>
          <w:lang w:val="en-US"/>
        </w:rPr>
        <w:t xml:space="preserve"> C</w:t>
      </w:r>
      <w:r w:rsidRPr="00973D10">
        <w:rPr>
          <w:vertAlign w:val="subscript"/>
          <w:lang w:val="en-US"/>
        </w:rPr>
        <w:t>10</w:t>
      </w:r>
      <w:r w:rsidRPr="00973D10">
        <w:rPr>
          <w:lang w:val="en-US"/>
        </w:rPr>
        <w:t>H</w:t>
      </w:r>
      <w:r w:rsidRPr="00973D10">
        <w:rPr>
          <w:vertAlign w:val="subscript"/>
          <w:lang w:val="en-US"/>
        </w:rPr>
        <w:t>11</w:t>
      </w:r>
      <w:r w:rsidRPr="00973D10">
        <w:rPr>
          <w:lang w:val="en-US"/>
        </w:rPr>
        <w:t>BrO</w:t>
      </w:r>
      <w:r w:rsidRPr="00973D10">
        <w:rPr>
          <w:vertAlign w:val="subscript"/>
          <w:lang w:val="en-US"/>
        </w:rPr>
        <w:t>4</w:t>
      </w:r>
      <w:r w:rsidRPr="00973D10">
        <w:rPr>
          <w:lang w:val="en-US"/>
        </w:rPr>
        <w:t xml:space="preserve"> (</w:t>
      </w:r>
      <w:r w:rsidRPr="00973D10">
        <w:rPr>
          <w:b/>
          <w:lang w:val="en-US"/>
        </w:rPr>
        <w:t>D</w:t>
      </w:r>
      <w:r w:rsidRPr="00973D10">
        <w:rPr>
          <w:lang w:val="en-US"/>
        </w:rPr>
        <w:t>) + HBr + CH</w:t>
      </w:r>
      <w:r w:rsidRPr="00973D10">
        <w:rPr>
          <w:vertAlign w:val="subscript"/>
          <w:lang w:val="en-US"/>
        </w:rPr>
        <w:t>3</w:t>
      </w:r>
      <w:r w:rsidRPr="00973D10">
        <w:rPr>
          <w:lang w:val="en-US"/>
        </w:rPr>
        <w:t>OH</w:t>
      </w:r>
    </w:p>
    <w:p w:rsidR="00F20130" w:rsidRPr="00973D10" w:rsidRDefault="00F20130">
      <w:pPr>
        <w:rPr>
          <w:lang w:val="en-US"/>
        </w:rPr>
      </w:pPr>
      <w:r w:rsidRPr="00973D10">
        <w:rPr>
          <w:lang w:val="en-US"/>
        </w:rPr>
        <w:t>C</w:t>
      </w:r>
      <w:r w:rsidRPr="00973D10">
        <w:rPr>
          <w:vertAlign w:val="subscript"/>
          <w:lang w:val="en-US"/>
        </w:rPr>
        <w:t>10</w:t>
      </w:r>
      <w:r w:rsidRPr="00973D10">
        <w:rPr>
          <w:lang w:val="en-US"/>
        </w:rPr>
        <w:t>H</w:t>
      </w:r>
      <w:r w:rsidRPr="00973D10">
        <w:rPr>
          <w:vertAlign w:val="subscript"/>
          <w:lang w:val="en-US"/>
        </w:rPr>
        <w:t>12</w:t>
      </w:r>
      <w:r w:rsidRPr="00973D10">
        <w:rPr>
          <w:lang w:val="en-US"/>
        </w:rPr>
        <w:t>O</w:t>
      </w:r>
      <w:r w:rsidRPr="00973D10">
        <w:rPr>
          <w:vertAlign w:val="subscript"/>
          <w:lang w:val="en-US"/>
        </w:rPr>
        <w:t>5</w:t>
      </w:r>
      <w:r w:rsidRPr="00973D10">
        <w:rPr>
          <w:lang w:val="en-US"/>
        </w:rPr>
        <w:t xml:space="preserve"> (</w:t>
      </w:r>
      <w:r w:rsidRPr="00973D10">
        <w:rPr>
          <w:b/>
          <w:lang w:val="en-US"/>
        </w:rPr>
        <w:t>C</w:t>
      </w:r>
      <w:r w:rsidRPr="00973D10">
        <w:rPr>
          <w:lang w:val="en-US"/>
        </w:rPr>
        <w:t>) + Br</w:t>
      </w:r>
      <w:r w:rsidRPr="00973D10">
        <w:rPr>
          <w:vertAlign w:val="subscript"/>
          <w:lang w:val="en-US"/>
        </w:rPr>
        <w:t>2</w:t>
      </w:r>
      <w:r w:rsidRPr="00973D10">
        <w:rPr>
          <w:lang w:val="en-US"/>
        </w:rPr>
        <w:t xml:space="preserve"> </w:t>
      </w:r>
      <w:r>
        <w:sym w:font="Symbol" w:char="F0AE"/>
      </w:r>
      <w:r w:rsidRPr="00973D10">
        <w:rPr>
          <w:lang w:val="en-US"/>
        </w:rPr>
        <w:t xml:space="preserve"> C</w:t>
      </w:r>
      <w:r w:rsidRPr="00973D10">
        <w:rPr>
          <w:vertAlign w:val="subscript"/>
          <w:lang w:val="en-US"/>
        </w:rPr>
        <w:t>10</w:t>
      </w:r>
      <w:r w:rsidRPr="00973D10">
        <w:rPr>
          <w:lang w:val="en-US"/>
        </w:rPr>
        <w:t>H</w:t>
      </w:r>
      <w:r w:rsidRPr="00973D10">
        <w:rPr>
          <w:vertAlign w:val="subscript"/>
          <w:lang w:val="en-US"/>
        </w:rPr>
        <w:t>12</w:t>
      </w:r>
      <w:r w:rsidRPr="00973D10">
        <w:rPr>
          <w:lang w:val="en-US"/>
        </w:rPr>
        <w:t>Br</w:t>
      </w:r>
      <w:r w:rsidRPr="00973D10">
        <w:rPr>
          <w:vertAlign w:val="subscript"/>
          <w:lang w:val="en-US"/>
        </w:rPr>
        <w:t>2</w:t>
      </w:r>
      <w:r w:rsidRPr="00973D10">
        <w:rPr>
          <w:lang w:val="en-US"/>
        </w:rPr>
        <w:t>O</w:t>
      </w:r>
      <w:r w:rsidRPr="00973D10">
        <w:rPr>
          <w:vertAlign w:val="subscript"/>
          <w:lang w:val="en-US"/>
        </w:rPr>
        <w:t>5</w:t>
      </w:r>
      <w:r w:rsidRPr="00973D10">
        <w:rPr>
          <w:lang w:val="en-US"/>
        </w:rPr>
        <w:t xml:space="preserve"> (</w:t>
      </w:r>
      <w:r w:rsidRPr="00973D10">
        <w:rPr>
          <w:b/>
          <w:lang w:val="en-US"/>
        </w:rPr>
        <w:t>E</w:t>
      </w:r>
      <w:r w:rsidRPr="00973D10">
        <w:rPr>
          <w:lang w:val="en-US"/>
        </w:rPr>
        <w:t xml:space="preserve">) </w:t>
      </w:r>
    </w:p>
    <w:p w:rsidR="00F20130" w:rsidRDefault="00F20130" w:rsidP="00973D10">
      <w:pPr>
        <w:pStyle w:val="vraag"/>
      </w:pPr>
      <w:r>
        <w:t xml:space="preserve">Geef de reactievergelijking in ruimtelijke structuurformules van de omzetting van </w:t>
      </w:r>
      <w:r>
        <w:rPr>
          <w:b/>
        </w:rPr>
        <w:t>A</w:t>
      </w:r>
      <w:r>
        <w:t xml:space="preserve"> in </w:t>
      </w:r>
      <w:r>
        <w:rPr>
          <w:b/>
        </w:rPr>
        <w:t>B</w:t>
      </w:r>
      <w:r>
        <w:t>.</w:t>
      </w:r>
      <w:r>
        <w:tab/>
      </w:r>
      <w:r>
        <w:rPr>
          <w:u w:val="single"/>
        </w:rPr>
        <w:t>3</w:t>
      </w:r>
    </w:p>
    <w:p w:rsidR="00F20130" w:rsidRDefault="00F20130" w:rsidP="00973D10">
      <w:pPr>
        <w:pStyle w:val="vraag"/>
      </w:pPr>
      <w:r>
        <w:t xml:space="preserve">Geef ruimtelijke structuurformules van </w:t>
      </w:r>
      <w:r>
        <w:rPr>
          <w:b/>
        </w:rPr>
        <w:t>C</w:t>
      </w:r>
      <w:r>
        <w:t xml:space="preserve">, </w:t>
      </w:r>
      <w:r>
        <w:rPr>
          <w:b/>
        </w:rPr>
        <w:t>D</w:t>
      </w:r>
      <w:r>
        <w:t xml:space="preserve"> en </w:t>
      </w:r>
      <w:r>
        <w:rPr>
          <w:b/>
        </w:rPr>
        <w:t>E</w:t>
      </w:r>
      <w:r>
        <w:t>.</w:t>
      </w:r>
      <w:r>
        <w:tab/>
      </w:r>
      <w:r>
        <w:rPr>
          <w:u w:val="single"/>
        </w:rPr>
        <w:t>5</w:t>
      </w:r>
    </w:p>
    <w:p w:rsidR="00F20130" w:rsidRDefault="00F20130">
      <w:pPr>
        <w:pStyle w:val="opgave"/>
        <w:rPr>
          <w:sz w:val="24"/>
        </w:rPr>
      </w:pPr>
      <w:r>
        <w:t>(totaal: 14 punten)</w:t>
      </w:r>
    </w:p>
    <w:p w:rsidR="00F20130" w:rsidRDefault="00F20130">
      <w:r>
        <w:t>Een 0,226 % oplossing van een monoprotisch (eenwaardig) zuur in water heeft een pH van 2,536. Als men deze oplossing tweemaal verdunt (het uiteindelijke volume is dan tweemaal zo groot), stijgt de pH naar 2,692.</w:t>
      </w:r>
    </w:p>
    <w:p w:rsidR="00F20130" w:rsidRDefault="00F20130" w:rsidP="00973D10">
      <w:pPr>
        <w:pStyle w:val="vraag"/>
      </w:pPr>
      <w:r>
        <w:t xml:space="preserve">Bereken de ionisatieconstante </w:t>
      </w:r>
      <w:r>
        <w:rPr>
          <w:i/>
        </w:rPr>
        <w:t>K</w:t>
      </w:r>
      <w:r>
        <w:rPr>
          <w:vertAlign w:val="subscript"/>
        </w:rPr>
        <w:t>z</w:t>
      </w:r>
      <w:r>
        <w:t xml:space="preserve"> van het zuur.</w:t>
      </w:r>
      <w:r>
        <w:tab/>
      </w:r>
      <w:r>
        <w:rPr>
          <w:u w:val="single"/>
        </w:rPr>
        <w:t>5</w:t>
      </w:r>
    </w:p>
    <w:p w:rsidR="00F20130" w:rsidRDefault="00F20130" w:rsidP="00973D10">
      <w:pPr>
        <w:pStyle w:val="vraag"/>
      </w:pPr>
      <w:r>
        <w:t xml:space="preserve">Bereken de molaire massa van het zuur en geef de structuurformule ervan, als gegeven is dat de oorspronkelijke oplossing een dichtheid heeft van </w:t>
      </w:r>
      <w:smartTag w:uri="urn:schemas-microsoft-com:office:smarttags" w:element="metricconverter">
        <w:smartTagPr>
          <w:attr w:name="ProductID" w:val="1,00 g"/>
        </w:smartTagPr>
        <w:r>
          <w:t>1,00 g</w:t>
        </w:r>
      </w:smartTag>
      <w:r>
        <w:t xml:space="preserve">  cm</w:t>
      </w:r>
      <w:r>
        <w:rPr>
          <w:vertAlign w:val="superscript"/>
        </w:rPr>
        <w:t>–3</w:t>
      </w:r>
      <w:r>
        <w:t>.</w:t>
      </w:r>
      <w:r>
        <w:tab/>
      </w:r>
      <w:r>
        <w:rPr>
          <w:u w:val="single"/>
        </w:rPr>
        <w:t>4</w:t>
      </w:r>
    </w:p>
    <w:p w:rsidR="00F20130" w:rsidRDefault="00F20130" w:rsidP="00973D10">
      <w:pPr>
        <w:pStyle w:val="vraag"/>
      </w:pPr>
      <w:r>
        <w:t>Druk de minimale en maximale pH-verandering die kan optreden bij een n-voudige verdunning van de waterige oplossing uit in n. Verwaarloos hierbij de autoprotolyse van water.</w:t>
      </w:r>
      <w:r>
        <w:tab/>
      </w:r>
      <w:r>
        <w:rPr>
          <w:u w:val="single"/>
        </w:rPr>
        <w:t>5</w:t>
      </w:r>
    </w:p>
    <w:p w:rsidR="00F20130" w:rsidRDefault="00F20130">
      <w:pPr>
        <w:pStyle w:val="opgave"/>
        <w:rPr>
          <w:sz w:val="24"/>
        </w:rPr>
      </w:pPr>
      <w:r>
        <w:t xml:space="preserve"> (totaal: 22 punten)</w:t>
      </w:r>
    </w:p>
    <w:p w:rsidR="00F20130" w:rsidRDefault="00F20130">
      <w:r>
        <w:t xml:space="preserve">Men heeft een mengsel </w:t>
      </w:r>
      <w:r>
        <w:rPr>
          <w:b/>
        </w:rPr>
        <w:t>A</w:t>
      </w:r>
      <w:r>
        <w:t xml:space="preserve"> van twee esters van twee monoprotische (eenwaardige) carbonzuren. Het mengsel weegt </w:t>
      </w:r>
      <w:smartTag w:uri="urn:schemas-microsoft-com:office:smarttags" w:element="metricconverter">
        <w:smartTagPr>
          <w:attr w:name="ProductID" w:val="0,74 g"/>
        </w:smartTagPr>
        <w:r>
          <w:t>0,74 g</w:t>
        </w:r>
      </w:smartTag>
      <w:r>
        <w:t xml:space="preserve">. Voor een volledige alkalische hydrolyse van dit mengsel is </w:t>
      </w:r>
      <w:smartTag w:uri="urn:schemas-microsoft-com:office:smarttags" w:element="metricconverter">
        <w:smartTagPr>
          <w:attr w:name="ProductID" w:val="7,0 g"/>
        </w:smartTagPr>
        <w:r>
          <w:t>7,0 g</w:t>
        </w:r>
      </w:smartTag>
      <w:r>
        <w:t xml:space="preserve"> van een 8,0 % oplossing van KOH in water nodig.</w:t>
      </w:r>
    </w:p>
    <w:p w:rsidR="00F20130" w:rsidRDefault="00F20130">
      <w:r>
        <w:t xml:space="preserve">Bij verhitten met 80% zwavelzuur levert mengsel </w:t>
      </w:r>
      <w:r>
        <w:rPr>
          <w:b/>
        </w:rPr>
        <w:t>A</w:t>
      </w:r>
      <w:r>
        <w:t xml:space="preserve"> een gas. Dit gas wordt gekoeld, opgevangen en gewogen. Daarna wordt het gas geleid door een overmaat broomwater. De massa van het gas vermindert hierdoor met een derde en de dichtheid ervan blijft ongeveer gelijk.</w:t>
      </w:r>
    </w:p>
    <w:p w:rsidR="00F20130" w:rsidRDefault="00F20130" w:rsidP="00973D10">
      <w:pPr>
        <w:pStyle w:val="vraag"/>
      </w:pPr>
      <w:r>
        <w:t xml:space="preserve">Bereken het gewogen gemiddelde van de molaire massa's van de beide esters in mengsel </w:t>
      </w:r>
      <w:r>
        <w:rPr>
          <w:b/>
        </w:rPr>
        <w:t>A</w:t>
      </w:r>
      <w:r>
        <w:t>.</w:t>
      </w:r>
      <w:r>
        <w:tab/>
      </w:r>
      <w:r>
        <w:rPr>
          <w:u w:val="single"/>
        </w:rPr>
        <w:t>3</w:t>
      </w:r>
    </w:p>
    <w:p w:rsidR="00F20130" w:rsidRDefault="00F20130" w:rsidP="00973D10">
      <w:pPr>
        <w:pStyle w:val="vraag"/>
      </w:pPr>
      <w:r>
        <w:t>Bepaal de samenstelling van het gekoelde gasmengsel en bereken de massa ervan.</w:t>
      </w:r>
      <w:r>
        <w:tab/>
      </w:r>
      <w:r>
        <w:rPr>
          <w:u w:val="single"/>
        </w:rPr>
        <w:t>13</w:t>
      </w:r>
    </w:p>
    <w:p w:rsidR="00F20130" w:rsidRDefault="00F20130" w:rsidP="00973D10">
      <w:pPr>
        <w:pStyle w:val="vraag"/>
      </w:pPr>
      <w:r>
        <w:t xml:space="preserve">Bereken de samenstelling in massa% van mengsel </w:t>
      </w:r>
      <w:r>
        <w:rPr>
          <w:b/>
        </w:rPr>
        <w:t>A</w:t>
      </w:r>
      <w:r>
        <w:t>. Geef daarbij ook de namen van beide esters in het mengsel.</w:t>
      </w:r>
      <w:r>
        <w:tab/>
      </w:r>
      <w:r>
        <w:rPr>
          <w:u w:val="single"/>
        </w:rPr>
        <w:t>6</w:t>
      </w:r>
    </w:p>
    <w:p w:rsidR="00F20130" w:rsidRDefault="00F20130">
      <w:pPr>
        <w:suppressAutoHyphens/>
        <w:spacing w:line="288" w:lineRule="auto"/>
        <w:rPr>
          <w:sz w:val="24"/>
        </w:rPr>
      </w:pPr>
    </w:p>
    <w:p w:rsidR="00F20130" w:rsidRDefault="00F20130">
      <w:r>
        <w:t>Neem aan dat alle reacties kwantitatief verlopen.</w:t>
      </w:r>
    </w:p>
    <w:p w:rsidR="00F20130" w:rsidRDefault="00F20130">
      <w:pPr>
        <w:suppressAutoHyphens/>
        <w:spacing w:line="288" w:lineRule="auto"/>
        <w:rPr>
          <w:sz w:val="24"/>
        </w:rPr>
      </w:pPr>
    </w:p>
    <w:p w:rsidR="00F20130" w:rsidRDefault="00F20130">
      <w:pPr>
        <w:suppressAutoHyphens/>
        <w:spacing w:line="288" w:lineRule="auto"/>
        <w:rPr>
          <w:sz w:val="24"/>
        </w:rPr>
        <w:sectPr w:rsidR="00F20130">
          <w:endnotePr>
            <w:numFmt w:val="decimal"/>
          </w:endnotePr>
          <w:pgSz w:w="11906" w:h="16838"/>
          <w:pgMar w:top="1418" w:right="1418" w:bottom="1418" w:left="1418" w:header="1440" w:footer="1440" w:gutter="0"/>
          <w:pgNumType w:start="1"/>
          <w:cols w:space="708"/>
          <w:noEndnote/>
          <w:titlePg/>
        </w:sectPr>
      </w:pPr>
    </w:p>
    <w:p w:rsidR="00F20130" w:rsidRDefault="00F20130">
      <w:pPr>
        <w:rPr>
          <w:vanish/>
        </w:rPr>
      </w:pPr>
    </w:p>
    <w:p w:rsidR="00F20130" w:rsidRDefault="00F20130">
      <w:pPr>
        <w:jc w:val="center"/>
        <w:rPr>
          <w:b/>
          <w:sz w:val="29"/>
        </w:rPr>
      </w:pPr>
      <w:r>
        <w:rPr>
          <w:b/>
          <w:sz w:val="29"/>
        </w:rPr>
        <w:t>NATIONALE CHEMIEOLYMPIADE</w:t>
      </w:r>
      <w:r>
        <w:rPr>
          <w:b/>
          <w:sz w:val="29"/>
        </w:rPr>
        <w:fldChar w:fldCharType="begin"/>
      </w:r>
      <w:r>
        <w:rPr>
          <w:b/>
          <w:sz w:val="29"/>
        </w:rPr>
        <w:instrText xml:space="preserve">PRIVATE </w:instrText>
      </w:r>
      <w:r>
        <w:rPr>
          <w:b/>
          <w:sz w:val="20"/>
        </w:rPr>
      </w:r>
      <w:r>
        <w:rPr>
          <w:b/>
          <w:sz w:val="29"/>
        </w:rPr>
        <w:fldChar w:fldCharType="end"/>
      </w:r>
    </w:p>
    <w:p w:rsidR="00F20130" w:rsidRDefault="00F20130">
      <w:pPr>
        <w:jc w:val="center"/>
      </w:pPr>
      <w:r>
        <w:rPr>
          <w:b/>
          <w:sz w:val="29"/>
        </w:rPr>
        <w:t>THEORIETOETS</w:t>
      </w:r>
    </w:p>
    <w:p w:rsidR="00F20130" w:rsidRDefault="00F20130">
      <w:pPr>
        <w:jc w:val="center"/>
        <w:rPr>
          <w:b/>
        </w:rPr>
      </w:pPr>
    </w:p>
    <w:p w:rsidR="00F20130" w:rsidRDefault="00F20130">
      <w:pPr>
        <w:jc w:val="center"/>
        <w:rPr>
          <w:b/>
        </w:rPr>
      </w:pPr>
      <w:r>
        <w:rPr>
          <w:b/>
        </w:rPr>
        <w:t>antwoordmodel</w:t>
      </w:r>
    </w:p>
    <w:p w:rsidR="00F20130" w:rsidRDefault="00F20130">
      <w:pPr>
        <w:jc w:val="center"/>
        <w:rPr>
          <w:b/>
        </w:rPr>
      </w:pPr>
    </w:p>
    <w:p w:rsidR="00F20130" w:rsidRDefault="00F20130">
      <w:pPr>
        <w:jc w:val="center"/>
      </w:pPr>
      <w:r>
        <w:rPr>
          <w:b/>
          <w:sz w:val="29"/>
        </w:rPr>
        <w:t>Universiteit Utrecht, faculteit scheikunde</w:t>
      </w:r>
    </w:p>
    <w:p w:rsidR="00F20130" w:rsidRDefault="00F20130">
      <w:pPr>
        <w:jc w:val="center"/>
      </w:pPr>
    </w:p>
    <w:p w:rsidR="00F20130" w:rsidRDefault="00F20130">
      <w:pPr>
        <w:jc w:val="center"/>
      </w:pPr>
      <w:r>
        <w:rPr>
          <w:b/>
        </w:rPr>
        <w:t>dinsdag 11 juni 1996</w:t>
      </w:r>
    </w:p>
    <w:p w:rsidR="00F20130" w:rsidRDefault="00F20130">
      <w:pPr>
        <w:tabs>
          <w:tab w:val="left" w:pos="-1440"/>
          <w:tab w:val="left" w:pos="720"/>
          <w:tab w:val="left" w:pos="1440"/>
          <w:tab w:val="left" w:pos="2160"/>
          <w:tab w:val="left" w:pos="3000"/>
          <w:tab w:val="left" w:pos="3750"/>
          <w:tab w:val="left" w:pos="4500"/>
          <w:tab w:val="left" w:pos="5250"/>
          <w:tab w:val="left" w:pos="6000"/>
          <w:tab w:val="left" w:pos="6750"/>
          <w:tab w:val="left" w:pos="7500"/>
          <w:tab w:val="left" w:pos="8250"/>
          <w:tab w:val="left" w:pos="9000"/>
          <w:tab w:val="left" w:pos="9750"/>
          <w:tab w:val="left" w:pos="10500"/>
          <w:tab w:val="left" w:pos="11250"/>
          <w:tab w:val="left" w:pos="12000"/>
          <w:tab w:val="left" w:pos="12750"/>
          <w:tab w:val="left" w:pos="13500"/>
          <w:tab w:val="left" w:pos="14250"/>
          <w:tab w:val="left" w:pos="15000"/>
          <w:tab w:val="left" w:pos="15750"/>
          <w:tab w:val="left" w:pos="16500"/>
          <w:tab w:val="left" w:pos="17280"/>
        </w:tabs>
        <w:jc w:val="center"/>
        <w:rPr>
          <w:sz w:val="20"/>
        </w:rPr>
      </w:pPr>
    </w:p>
    <w:p w:rsidR="00F20130" w:rsidRDefault="00F20130">
      <w:pPr>
        <w:tabs>
          <w:tab w:val="left" w:pos="-1440"/>
          <w:tab w:val="left" w:pos="720"/>
          <w:tab w:val="left" w:pos="1440"/>
          <w:tab w:val="left" w:pos="2160"/>
          <w:tab w:val="left" w:pos="3000"/>
          <w:tab w:val="left" w:pos="3750"/>
          <w:tab w:val="left" w:pos="4500"/>
          <w:tab w:val="left" w:pos="5250"/>
          <w:tab w:val="left" w:pos="6000"/>
          <w:tab w:val="left" w:pos="6750"/>
          <w:tab w:val="left" w:pos="7500"/>
          <w:tab w:val="left" w:pos="8250"/>
          <w:tab w:val="left" w:pos="9000"/>
          <w:tab w:val="left" w:pos="9750"/>
          <w:tab w:val="left" w:pos="10500"/>
          <w:tab w:val="left" w:pos="11250"/>
          <w:tab w:val="left" w:pos="12000"/>
          <w:tab w:val="left" w:pos="12750"/>
          <w:tab w:val="left" w:pos="13500"/>
          <w:tab w:val="left" w:pos="14250"/>
          <w:tab w:val="left" w:pos="15000"/>
          <w:tab w:val="left" w:pos="15750"/>
          <w:tab w:val="left" w:pos="16500"/>
          <w:tab w:val="left" w:pos="17280"/>
        </w:tabs>
        <w:jc w:val="center"/>
        <w:rPr>
          <w:sz w:val="20"/>
        </w:rPr>
      </w:pPr>
    </w:p>
    <w:p w:rsidR="00F20130" w:rsidRDefault="00973D10">
      <w:pPr>
        <w:tabs>
          <w:tab w:val="left" w:pos="-1440"/>
          <w:tab w:val="left" w:pos="720"/>
          <w:tab w:val="left" w:pos="1440"/>
          <w:tab w:val="left" w:pos="2160"/>
          <w:tab w:val="left" w:pos="3000"/>
          <w:tab w:val="left" w:pos="3750"/>
          <w:tab w:val="left" w:pos="4500"/>
          <w:tab w:val="left" w:pos="5250"/>
          <w:tab w:val="left" w:pos="6000"/>
          <w:tab w:val="left" w:pos="6750"/>
          <w:tab w:val="left" w:pos="7500"/>
          <w:tab w:val="left" w:pos="8250"/>
          <w:tab w:val="left" w:pos="9000"/>
          <w:tab w:val="left" w:pos="9750"/>
          <w:tab w:val="left" w:pos="10500"/>
          <w:tab w:val="left" w:pos="11250"/>
          <w:tab w:val="left" w:pos="12000"/>
          <w:tab w:val="left" w:pos="12750"/>
          <w:tab w:val="left" w:pos="13500"/>
          <w:tab w:val="left" w:pos="14250"/>
          <w:tab w:val="left" w:pos="15000"/>
          <w:tab w:val="left" w:pos="15750"/>
          <w:tab w:val="left" w:pos="16500"/>
          <w:tab w:val="left" w:pos="17280"/>
        </w:tabs>
        <w:jc w:val="center"/>
        <w:rPr>
          <w:sz w:val="20"/>
        </w:rPr>
      </w:pPr>
      <w:r>
        <w:rPr>
          <w:noProof/>
        </w:rPr>
        <w:drawing>
          <wp:anchor distT="0" distB="0" distL="114300" distR="114300" simplePos="0" relativeHeight="251659264" behindDoc="1" locked="0" layoutInCell="0" allowOverlap="1">
            <wp:simplePos x="0" y="0"/>
            <wp:positionH relativeFrom="column">
              <wp:posOffset>3124200</wp:posOffset>
            </wp:positionH>
            <wp:positionV relativeFrom="paragraph">
              <wp:posOffset>94615</wp:posOffset>
            </wp:positionV>
            <wp:extent cx="2147570" cy="3657600"/>
            <wp:effectExtent l="19050" t="0" r="5080" b="0"/>
            <wp:wrapTight wrapText="bothSides">
              <wp:wrapPolygon edited="0">
                <wp:start x="-192" y="0"/>
                <wp:lineTo x="-192" y="21488"/>
                <wp:lineTo x="21651" y="21488"/>
                <wp:lineTo x="21651" y="0"/>
                <wp:lineTo x="-192"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2147570" cy="3657600"/>
                    </a:xfrm>
                    <a:prstGeom prst="rect">
                      <a:avLst/>
                    </a:prstGeom>
                    <a:noFill/>
                    <a:ln w="9525">
                      <a:noFill/>
                      <a:miter lim="800000"/>
                      <a:headEnd/>
                      <a:tailEnd/>
                    </a:ln>
                  </pic:spPr>
                </pic:pic>
              </a:graphicData>
            </a:graphic>
          </wp:anchor>
        </w:drawing>
      </w:r>
    </w:p>
    <w:p w:rsidR="00F20130" w:rsidRDefault="00F20130">
      <w:pPr>
        <w:tabs>
          <w:tab w:val="left" w:pos="-1440"/>
          <w:tab w:val="left" w:pos="720"/>
          <w:tab w:val="left" w:pos="1440"/>
          <w:tab w:val="left" w:pos="2160"/>
          <w:tab w:val="left" w:pos="3000"/>
          <w:tab w:val="left" w:pos="3750"/>
          <w:tab w:val="left" w:pos="4500"/>
          <w:tab w:val="left" w:pos="5250"/>
          <w:tab w:val="left" w:pos="6000"/>
          <w:tab w:val="left" w:pos="6750"/>
          <w:tab w:val="left" w:pos="7500"/>
          <w:tab w:val="left" w:pos="8250"/>
          <w:tab w:val="left" w:pos="9000"/>
          <w:tab w:val="left" w:pos="9750"/>
          <w:tab w:val="left" w:pos="10500"/>
          <w:tab w:val="left" w:pos="11250"/>
          <w:tab w:val="left" w:pos="12000"/>
          <w:tab w:val="left" w:pos="12750"/>
          <w:tab w:val="left" w:pos="13500"/>
          <w:tab w:val="left" w:pos="14250"/>
          <w:tab w:val="left" w:pos="15000"/>
          <w:tab w:val="left" w:pos="15750"/>
          <w:tab w:val="left" w:pos="16500"/>
          <w:tab w:val="left" w:pos="17280"/>
        </w:tabs>
        <w:jc w:val="center"/>
        <w:rPr>
          <w:sz w:val="20"/>
        </w:rPr>
      </w:pPr>
    </w:p>
    <w:p w:rsidR="00F20130" w:rsidRDefault="00F20130">
      <w:pPr>
        <w:tabs>
          <w:tab w:val="left" w:pos="-1440"/>
          <w:tab w:val="left" w:pos="720"/>
          <w:tab w:val="left" w:pos="1440"/>
          <w:tab w:val="left" w:pos="2160"/>
          <w:tab w:val="left" w:pos="3000"/>
          <w:tab w:val="left" w:pos="3750"/>
          <w:tab w:val="left" w:pos="4500"/>
          <w:tab w:val="left" w:pos="5250"/>
          <w:tab w:val="left" w:pos="6000"/>
          <w:tab w:val="left" w:pos="6750"/>
          <w:tab w:val="left" w:pos="7500"/>
          <w:tab w:val="left" w:pos="8250"/>
          <w:tab w:val="left" w:pos="9000"/>
          <w:tab w:val="left" w:pos="9750"/>
          <w:tab w:val="left" w:pos="10500"/>
          <w:tab w:val="left" w:pos="11250"/>
          <w:tab w:val="left" w:pos="12000"/>
          <w:tab w:val="left" w:pos="12750"/>
          <w:tab w:val="left" w:pos="13500"/>
          <w:tab w:val="left" w:pos="14250"/>
          <w:tab w:val="left" w:pos="15000"/>
          <w:tab w:val="left" w:pos="15750"/>
          <w:tab w:val="left" w:pos="16500"/>
          <w:tab w:val="left" w:pos="17280"/>
        </w:tabs>
        <w:jc w:val="center"/>
        <w:rPr>
          <w:sz w:val="20"/>
        </w:rPr>
      </w:pPr>
    </w:p>
    <w:p w:rsidR="00F20130" w:rsidRDefault="00F20130">
      <w:pPr>
        <w:tabs>
          <w:tab w:val="left" w:pos="-1440"/>
          <w:tab w:val="left" w:pos="720"/>
          <w:tab w:val="left" w:pos="1440"/>
          <w:tab w:val="left" w:pos="2160"/>
          <w:tab w:val="left" w:pos="3000"/>
          <w:tab w:val="left" w:pos="3750"/>
          <w:tab w:val="left" w:pos="4500"/>
          <w:tab w:val="left" w:pos="5250"/>
          <w:tab w:val="left" w:pos="6000"/>
          <w:tab w:val="left" w:pos="6750"/>
          <w:tab w:val="left" w:pos="7500"/>
          <w:tab w:val="left" w:pos="8250"/>
          <w:tab w:val="left" w:pos="9000"/>
          <w:tab w:val="left" w:pos="9750"/>
          <w:tab w:val="left" w:pos="10500"/>
          <w:tab w:val="left" w:pos="11250"/>
          <w:tab w:val="left" w:pos="12000"/>
          <w:tab w:val="left" w:pos="12750"/>
          <w:tab w:val="left" w:pos="13500"/>
          <w:tab w:val="left" w:pos="14250"/>
          <w:tab w:val="left" w:pos="15000"/>
          <w:tab w:val="left" w:pos="15750"/>
          <w:tab w:val="left" w:pos="16500"/>
          <w:tab w:val="left" w:pos="17280"/>
        </w:tabs>
        <w:jc w:val="center"/>
        <w:rPr>
          <w:sz w:val="20"/>
        </w:rPr>
      </w:pPr>
    </w:p>
    <w:p w:rsidR="00F20130" w:rsidRDefault="00973D10">
      <w:pPr>
        <w:tabs>
          <w:tab w:val="left" w:pos="-1440"/>
          <w:tab w:val="left" w:pos="720"/>
          <w:tab w:val="left" w:pos="1440"/>
          <w:tab w:val="left" w:pos="2160"/>
          <w:tab w:val="left" w:pos="3000"/>
          <w:tab w:val="left" w:pos="3750"/>
          <w:tab w:val="left" w:pos="4500"/>
          <w:tab w:val="left" w:pos="5250"/>
          <w:tab w:val="left" w:pos="6000"/>
          <w:tab w:val="left" w:pos="6750"/>
          <w:tab w:val="left" w:pos="7500"/>
          <w:tab w:val="left" w:pos="8250"/>
          <w:tab w:val="left" w:pos="9000"/>
          <w:tab w:val="left" w:pos="9750"/>
          <w:tab w:val="left" w:pos="10500"/>
          <w:tab w:val="left" w:pos="11250"/>
          <w:tab w:val="left" w:pos="12000"/>
          <w:tab w:val="left" w:pos="12750"/>
          <w:tab w:val="left" w:pos="13500"/>
          <w:tab w:val="left" w:pos="14250"/>
          <w:tab w:val="left" w:pos="15000"/>
          <w:tab w:val="left" w:pos="15750"/>
          <w:tab w:val="left" w:pos="16500"/>
          <w:tab w:val="left" w:pos="17280"/>
        </w:tabs>
        <w:jc w:val="center"/>
        <w:rPr>
          <w:sz w:val="2"/>
        </w:rPr>
      </w:pPr>
      <w:r>
        <w:rPr>
          <w:noProof/>
          <w:sz w:val="20"/>
        </w:rPr>
        <w:drawing>
          <wp:inline distT="0" distB="0" distL="0" distR="0">
            <wp:extent cx="2138680" cy="2146300"/>
            <wp:effectExtent l="1905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2138680" cy="2146300"/>
                    </a:xfrm>
                    <a:prstGeom prst="rect">
                      <a:avLst/>
                    </a:prstGeom>
                    <a:noFill/>
                    <a:ln w="9525">
                      <a:noFill/>
                      <a:miter lim="800000"/>
                      <a:headEnd/>
                      <a:tailEnd/>
                    </a:ln>
                  </pic:spPr>
                </pic:pic>
              </a:graphicData>
            </a:graphic>
          </wp:inline>
        </w:drawing>
      </w:r>
    </w:p>
    <w:p w:rsidR="00F20130" w:rsidRDefault="00F20130">
      <w:pPr>
        <w:tabs>
          <w:tab w:val="left" w:pos="-1440"/>
          <w:tab w:val="left" w:pos="0"/>
          <w:tab w:val="left" w:pos="720"/>
          <w:tab w:val="left" w:pos="1440"/>
          <w:tab w:val="left" w:pos="2160"/>
          <w:tab w:val="left" w:pos="3000"/>
          <w:tab w:val="left" w:pos="3750"/>
          <w:tab w:val="left" w:pos="4500"/>
          <w:tab w:val="left" w:pos="5250"/>
          <w:tab w:val="left" w:pos="6000"/>
          <w:tab w:val="left" w:pos="6750"/>
          <w:tab w:val="left" w:pos="7500"/>
          <w:tab w:val="left" w:pos="8250"/>
          <w:tab w:val="left" w:pos="9000"/>
          <w:tab w:val="left" w:pos="9750"/>
          <w:tab w:val="left" w:pos="10500"/>
          <w:tab w:val="left" w:pos="11250"/>
          <w:tab w:val="left" w:pos="12000"/>
          <w:tab w:val="left" w:pos="12750"/>
          <w:tab w:val="left" w:pos="13500"/>
          <w:tab w:val="left" w:pos="14250"/>
          <w:tab w:val="left" w:pos="15000"/>
          <w:tab w:val="left" w:pos="15750"/>
          <w:tab w:val="left" w:pos="16500"/>
          <w:tab w:val="left" w:pos="17280"/>
        </w:tabs>
        <w:suppressAutoHyphens/>
        <w:spacing w:line="1" w:lineRule="exact"/>
        <w:jc w:val="center"/>
        <w:rPr>
          <w:vanish/>
        </w:rPr>
      </w:pPr>
      <w:r>
        <w:rPr>
          <w:vanish/>
        </w:rPr>
        <w:fldChar w:fldCharType="begin"/>
      </w:r>
      <w:r>
        <w:rPr>
          <w:vanish/>
        </w:rPr>
        <w:instrText>SEQ Figure  \* ARABIC</w:instrText>
      </w:r>
      <w:r>
        <w:rPr>
          <w:vanish/>
        </w:rPr>
        <w:fldChar w:fldCharType="separate"/>
      </w:r>
      <w:r w:rsidR="009F42EB">
        <w:rPr>
          <w:noProof/>
          <w:vanish/>
        </w:rPr>
        <w:t>5</w:t>
      </w:r>
      <w:r>
        <w:rPr>
          <w:vanish/>
        </w:rPr>
        <w:fldChar w:fldCharType="end"/>
      </w:r>
    </w:p>
    <w:p w:rsidR="00F20130" w:rsidRDefault="00F20130">
      <w:pPr>
        <w:jc w:val="center"/>
      </w:pPr>
    </w:p>
    <w:p w:rsidR="00F20130" w:rsidRDefault="00F20130"/>
    <w:p w:rsidR="00F20130" w:rsidRDefault="00F20130"/>
    <w:p w:rsidR="00F20130" w:rsidRDefault="00F20130"/>
    <w:p w:rsidR="00F20130" w:rsidRDefault="00F20130"/>
    <w:p w:rsidR="00F20130" w:rsidRDefault="00F20130"/>
    <w:p w:rsidR="00F20130" w:rsidRDefault="00F20130"/>
    <w:p w:rsidR="00F20130" w:rsidRDefault="00F20130"/>
    <w:p w:rsidR="00F20130" w:rsidRDefault="00F20130"/>
    <w:p w:rsidR="00F20130" w:rsidRDefault="00F20130"/>
    <w:p w:rsidR="00F20130" w:rsidRDefault="00F20130"/>
    <w:p w:rsidR="00F20130" w:rsidRDefault="00F20130"/>
    <w:p w:rsidR="00F20130" w:rsidRDefault="00F20130"/>
    <w:p w:rsidR="00F20130" w:rsidRDefault="00F20130"/>
    <w:p w:rsidR="00F20130" w:rsidRDefault="00F20130"/>
    <w:p w:rsidR="00F20130" w:rsidRDefault="00F20130"/>
    <w:p w:rsidR="00F20130" w:rsidRDefault="00F20130"/>
    <w:p w:rsidR="00F20130" w:rsidRDefault="00F20130"/>
    <w:p w:rsidR="00F20130" w:rsidRDefault="00F20130"/>
    <w:p w:rsidR="00F20130" w:rsidRDefault="00F20130"/>
    <w:p w:rsidR="00F20130" w:rsidRDefault="00F20130">
      <w:pPr>
        <w:pStyle w:val="Kop9"/>
      </w:pPr>
      <w:r>
        <w:t>De maximumscore voor dit werk bedraagt 60 verdeeld over 120 punten</w:t>
      </w:r>
    </w:p>
    <w:p w:rsidR="00F20130" w:rsidRDefault="00F20130"/>
    <w:p w:rsidR="00F20130" w:rsidRPr="00973D10" w:rsidRDefault="00F20130" w:rsidP="00973D10">
      <w:pPr>
        <w:pStyle w:val="opgave"/>
        <w:numPr>
          <w:ilvl w:val="0"/>
          <w:numId w:val="12"/>
        </w:numPr>
        <w:rPr>
          <w:sz w:val="24"/>
        </w:rPr>
      </w:pPr>
      <w:r>
        <w:br w:type="page"/>
      </w:r>
      <w:fldSimple w:instr="IMPORT SKOLYMOP.WPG"/>
      <w:r>
        <w:t xml:space="preserve"> (totaal: 18 punten)</w:t>
      </w:r>
    </w:p>
    <w:p w:rsidR="00F20130" w:rsidRDefault="00F20130" w:rsidP="00973D10">
      <w:pPr>
        <w:pStyle w:val="vraag"/>
        <w:numPr>
          <w:ilvl w:val="0"/>
          <w:numId w:val="13"/>
        </w:numPr>
        <w:tabs>
          <w:tab w:val="clear" w:pos="360"/>
          <w:tab w:val="num" w:pos="0"/>
        </w:tabs>
        <w:ind w:left="0" w:hanging="567"/>
      </w:pPr>
      <w:r>
        <w:t>maximumscore 4 punten</w:t>
      </w:r>
    </w:p>
    <w:p w:rsidR="00F20130" w:rsidRDefault="00F20130">
      <w:pPr>
        <w:pStyle w:val="stip"/>
      </w:pPr>
      <w:r>
        <w:fldChar w:fldCharType="begin"/>
      </w:r>
      <w:r>
        <w:instrText xml:space="preserve">SEQ niveau2 \h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 xml:space="preserve">Elk koolstof levert een elektron aan het </w:t>
      </w:r>
      <w:r>
        <w:rPr>
          <w:rFonts w:ascii="Symbol" w:hAnsi="Symbol"/>
        </w:rPr>
        <w:t></w:t>
      </w:r>
      <w:r>
        <w:t>-systeem. In totaal bevat het systeem 60 elektronen</w:t>
      </w:r>
      <w:r>
        <w:tab/>
        <w:t>1</w:t>
      </w:r>
    </w:p>
    <w:p w:rsidR="00F20130" w:rsidRDefault="00F20130">
      <w:r>
        <w:t xml:space="preserve">In het gegeven model ziet het energieschema van de </w:t>
      </w:r>
      <w:r>
        <w:rPr>
          <w:rFonts w:ascii="Symbol" w:hAnsi="Symbol"/>
        </w:rPr>
        <w:t></w:t>
      </w:r>
      <w:r>
        <w:t>-elektronen er als volgt uit:</w:t>
      </w:r>
    </w:p>
    <w:p w:rsidR="00F20130" w:rsidRDefault="00973D10">
      <w:pPr>
        <w:rPr>
          <w:sz w:val="2"/>
        </w:rPr>
      </w:pPr>
      <w:r>
        <w:rPr>
          <w:noProof/>
          <w:sz w:val="20"/>
        </w:rPr>
        <w:drawing>
          <wp:inline distT="0" distB="0" distL="0" distR="0">
            <wp:extent cx="4246245" cy="1976120"/>
            <wp:effectExtent l="1905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4246245" cy="1976120"/>
                    </a:xfrm>
                    <a:prstGeom prst="rect">
                      <a:avLst/>
                    </a:prstGeom>
                    <a:noFill/>
                    <a:ln w="9525">
                      <a:noFill/>
                      <a:miter lim="800000"/>
                      <a:headEnd/>
                      <a:tailEnd/>
                    </a:ln>
                  </pic:spPr>
                </pic:pic>
              </a:graphicData>
            </a:graphic>
          </wp:inline>
        </w:drawing>
      </w:r>
    </w:p>
    <w:p w:rsidR="00F20130" w:rsidRDefault="00F20130">
      <w:pPr>
        <w:pStyle w:val="stip"/>
      </w:pPr>
      <w:r>
        <w:t xml:space="preserve">Met toepassing van het aufbauprincipe heeft het hoogst bezette niveau kwantumgetal </w:t>
      </w:r>
      <w:r>
        <w:rPr>
          <w:i/>
        </w:rPr>
        <w:t>L</w:t>
      </w:r>
      <w:r>
        <w:t xml:space="preserve"> = 5</w:t>
      </w:r>
      <w:r>
        <w:tab/>
        <w:t>2</w:t>
      </w:r>
    </w:p>
    <w:p w:rsidR="00F20130" w:rsidRDefault="00F20130">
      <w:pPr>
        <w:pStyle w:val="stip"/>
      </w:pPr>
      <w:r>
        <w:t xml:space="preserve">Volgens de regel van Hund zitten er 10 ongepaarde elektronen in het niveau met </w:t>
      </w:r>
      <w:r>
        <w:rPr>
          <w:i/>
        </w:rPr>
        <w:t>L</w:t>
      </w:r>
      <w:r>
        <w:t xml:space="preserve"> = 5</w:t>
      </w:r>
      <w:r>
        <w:tab/>
        <w:t>1</w:t>
      </w:r>
    </w:p>
    <w:p w:rsidR="00F20130" w:rsidRDefault="00F20130"/>
    <w:p w:rsidR="00F20130" w:rsidRDefault="00F20130" w:rsidP="00973D10">
      <w:pPr>
        <w:pStyle w:val="vraag"/>
      </w:pPr>
      <w:r>
        <w:t>maximumscore 5 punten</w:t>
      </w:r>
    </w:p>
    <w:p w:rsidR="00F20130" w:rsidRDefault="00F20130">
      <w:pPr>
        <w:pStyle w:val="stip"/>
      </w:pPr>
      <w:r>
        <w:t xml:space="preserve">De toegestane optische overgang met de maximale golflengte (dat wil zeggen met het kleinste energieverschil vindt plaats tussen niveaus met </w:t>
      </w:r>
      <w:r>
        <w:rPr>
          <w:i/>
        </w:rPr>
        <w:t>L</w:t>
      </w:r>
      <w:r>
        <w:t xml:space="preserve"> = 4 </w:t>
      </w:r>
      <w:r>
        <w:sym w:font="Symbol" w:char="F0AE"/>
      </w:r>
      <w:r>
        <w:t xml:space="preserve"> </w:t>
      </w:r>
      <w:r>
        <w:rPr>
          <w:i/>
        </w:rPr>
        <w:t>L</w:t>
      </w:r>
      <w:r>
        <w:t xml:space="preserve"> = 5</w:t>
      </w:r>
      <w:r>
        <w:tab/>
        <w:t>1</w:t>
      </w:r>
    </w:p>
    <w:p w:rsidR="00F20130" w:rsidRDefault="00F20130">
      <w:pPr>
        <w:pStyle w:val="stip"/>
      </w:pPr>
      <w:r>
        <w:t xml:space="preserve">Het energieverschil bij deze overgang is </w:t>
      </w:r>
      <w:r>
        <w:rPr>
          <w:position w:val="-10"/>
          <w:sz w:val="20"/>
        </w:rPr>
        <w:object w:dxaOrig="1480" w:dyaOrig="320">
          <v:shape id="_x0000_i1033" type="#_x0000_t75" style="width:73.8pt;height:16.2pt" o:ole="" fillcolor="window">
            <v:imagedata r:id="rId27" o:title=""/>
          </v:shape>
          <o:OLEObject Type="Embed" ProgID="Equation.3" ShapeID="_x0000_i1033" DrawAspect="Content" ObjectID="_1314705895" r:id="rId28"/>
        </w:object>
      </w:r>
      <w:r>
        <w:tab/>
        <w:t>1</w:t>
      </w:r>
    </w:p>
    <w:p w:rsidR="00F20130" w:rsidRDefault="00F20130">
      <w:pPr>
        <w:pStyle w:val="stip"/>
      </w:pPr>
      <w:r>
        <w:rPr>
          <w:position w:val="-26"/>
          <w:sz w:val="20"/>
        </w:rPr>
        <w:object w:dxaOrig="3460" w:dyaOrig="660">
          <v:shape id="_x0000_i1034" type="#_x0000_t75" style="width:172.8pt;height:33pt" o:ole="" fillcolor="window">
            <v:imagedata r:id="rId29" o:title=""/>
          </v:shape>
          <o:OLEObject Type="Embed" ProgID="Equation.3" ShapeID="_x0000_i1034" DrawAspect="Content" ObjectID="_1314705896" r:id="rId30"/>
        </w:object>
      </w:r>
      <w:fldSimple w:instr="SEQ Equation  \* ARABIC  \h">
        <w:r w:rsidR="009F42EB">
          <w:rPr>
            <w:noProof/>
          </w:rPr>
          <w:t>2</w:t>
        </w:r>
      </w:fldSimple>
      <w:r>
        <w:tab/>
        <w:t>1</w:t>
      </w:r>
    </w:p>
    <w:p w:rsidR="00F20130" w:rsidRDefault="00F20130">
      <w:pPr>
        <w:pStyle w:val="stip"/>
      </w:pPr>
      <w:r>
        <w:rPr>
          <w:position w:val="-22"/>
          <w:sz w:val="20"/>
        </w:rPr>
        <w:object w:dxaOrig="540" w:dyaOrig="580">
          <v:shape id="_x0000_i1035" type="#_x0000_t75" style="width:27pt;height:28.8pt" o:ole="" fillcolor="window">
            <v:imagedata r:id="rId31" o:title=""/>
          </v:shape>
          <o:OLEObject Type="Embed" ProgID="Equation.3" ShapeID="_x0000_i1035" DrawAspect="Content" ObjectID="_1314705897" r:id="rId32"/>
        </w:object>
      </w:r>
      <w:r>
        <w:tab/>
        <w:t>1</w:t>
      </w:r>
    </w:p>
    <w:p w:rsidR="00F20130" w:rsidRDefault="00F20130">
      <w:pPr>
        <w:pStyle w:val="stip"/>
      </w:pPr>
      <w:r>
        <w:t>(</w:t>
      </w:r>
      <w:r>
        <w:rPr>
          <w:i/>
        </w:rPr>
        <w:t>c</w:t>
      </w:r>
      <w:r>
        <w:t xml:space="preserve"> = 3</w:t>
      </w:r>
      <w:r>
        <w:rPr>
          <w:b/>
        </w:rPr>
        <w:sym w:font="Symbol" w:char="F0D7"/>
      </w:r>
      <w:r>
        <w:t>10</w:t>
      </w:r>
      <w:r>
        <w:rPr>
          <w:vertAlign w:val="superscript"/>
        </w:rPr>
        <w:t>8</w:t>
      </w:r>
      <w:r>
        <w:t xml:space="preserve"> m s</w:t>
      </w:r>
      <w:r>
        <w:rPr>
          <w:vertAlign w:val="superscript"/>
        </w:rPr>
        <w:t>–1</w:t>
      </w:r>
      <w:r>
        <w:t>, de lichtsnelheid)</w:t>
      </w:r>
    </w:p>
    <w:p w:rsidR="00F20130" w:rsidRDefault="00F20130">
      <w:pPr>
        <w:pStyle w:val="stip"/>
      </w:pPr>
      <w:r>
        <w:rPr>
          <w:position w:val="-24"/>
          <w:sz w:val="20"/>
        </w:rPr>
        <w:object w:dxaOrig="2079" w:dyaOrig="639">
          <v:shape id="_x0000_i1036" type="#_x0000_t75" style="width:103.8pt;height:31.8pt" o:ole="" fillcolor="window">
            <v:imagedata r:id="rId33" o:title=""/>
          </v:shape>
          <o:OLEObject Type="Embed" ProgID="Equation.3" ShapeID="_x0000_i1036" DrawAspect="Content" ObjectID="_1314705898" r:id="rId34"/>
        </w:object>
      </w:r>
      <w:r>
        <w:tab/>
        <w:t>1</w:t>
      </w:r>
    </w:p>
    <w:p w:rsidR="00F20130" w:rsidRDefault="00F20130" w:rsidP="00973D10">
      <w:pPr>
        <w:pStyle w:val="vraag"/>
      </w:pPr>
      <w:r>
        <w:t>maximumscore 5 punten</w:t>
      </w:r>
    </w:p>
    <w:p w:rsidR="00F20130" w:rsidRDefault="00F20130">
      <w:pPr>
        <w:pStyle w:val="stip"/>
      </w:pPr>
      <w:fldSimple w:instr="IMPORT OVDIAM.WPG"/>
      <w:r>
        <w:t xml:space="preserve">Het niveau met </w:t>
      </w:r>
      <w:r>
        <w:rPr>
          <w:i/>
        </w:rPr>
        <w:t>L</w:t>
      </w:r>
      <w:r>
        <w:t xml:space="preserve"> = 3 (7 orbitalen) wordt gesplitst in twee groepen niveaus (3+4). De relatieve energie van deze groepen is van geen belang voor de elektroneigenschappen van C</w:t>
      </w:r>
      <w:r>
        <w:rPr>
          <w:vertAlign w:val="subscript"/>
        </w:rPr>
        <w:t>60</w:t>
      </w:r>
      <w:r>
        <w:t>, omdat deze niveaus ver onder het hoogst bezette niveau liggen</w:t>
      </w:r>
      <w:r>
        <w:tab/>
        <w:t>1</w:t>
      </w:r>
    </w:p>
    <w:p w:rsidR="00F20130" w:rsidRDefault="00F20130">
      <w:pPr>
        <w:pStyle w:val="stip"/>
      </w:pPr>
      <w:r>
        <w:t xml:space="preserve">Het niveau met </w:t>
      </w:r>
      <w:r>
        <w:rPr>
          <w:i/>
        </w:rPr>
        <w:t>L</w:t>
      </w:r>
      <w:r>
        <w:t xml:space="preserve"> = 4 (9 orbitalen) kan gesplitst worden ofwel in drie groepen (3+3+3), ofwel in twee groepen (4+5). (De laatste opsplitsing vindt feitelijk plaats)</w:t>
      </w:r>
      <w:r>
        <w:tab/>
        <w:t>1</w:t>
      </w:r>
    </w:p>
    <w:p w:rsidR="00F20130" w:rsidRDefault="00F20130">
      <w:pPr>
        <w:pStyle w:val="stip"/>
      </w:pPr>
      <w:r>
        <w:t xml:space="preserve">Het niveau met </w:t>
      </w:r>
      <w:r>
        <w:rPr>
          <w:i/>
        </w:rPr>
        <w:t>L</w:t>
      </w:r>
      <w:r>
        <w:t xml:space="preserve"> = 5 tot slot kan op twee manieren gesplitst worden (4+4+3;5+3+3)</w:t>
      </w:r>
      <w:r>
        <w:tab/>
        <w:t>1</w:t>
      </w:r>
    </w:p>
    <w:p w:rsidR="00F20130" w:rsidRDefault="00F20130">
      <w:pPr>
        <w:pStyle w:val="stip"/>
      </w:pPr>
      <w:r>
        <w:t>De afwezigheid van ongepaarde elektronen in de grondtoestand van C</w:t>
      </w:r>
      <w:r>
        <w:rPr>
          <w:vertAlign w:val="subscript"/>
        </w:rPr>
        <w:t>60</w:t>
      </w:r>
      <w:r>
        <w:t xml:space="preserve"> geeft aan dat de tien elektronen van het niveau met </w:t>
      </w:r>
      <w:r>
        <w:rPr>
          <w:i/>
        </w:rPr>
        <w:t>L</w:t>
      </w:r>
      <w:r>
        <w:t xml:space="preserve"> = </w:t>
      </w:r>
      <w:smartTag w:uri="urn:schemas-microsoft-com:office:smarttags" w:element="metricconverter">
        <w:smartTagPr>
          <w:attr w:name="ProductID" w:val="5 in"/>
        </w:smartTagPr>
        <w:r>
          <w:t>5 in</w:t>
        </w:r>
      </w:smartTag>
      <w:r>
        <w:t xml:space="preserve"> 5 orbitalen zitten</w:t>
      </w:r>
      <w:r>
        <w:tab/>
        <w:t>1</w:t>
      </w:r>
    </w:p>
    <w:p w:rsidR="00F20130" w:rsidRDefault="00F20130">
      <w:pPr>
        <w:pStyle w:val="stip"/>
      </w:pPr>
      <w:r>
        <w:t xml:space="preserve">Dit geeft de opsplitsing: </w:t>
      </w:r>
      <w:r>
        <w:tab/>
        <w:t>1</w:t>
      </w:r>
    </w:p>
    <w:p w:rsidR="00F20130" w:rsidRDefault="00973D10">
      <w:r>
        <w:rPr>
          <w:noProof/>
          <w:sz w:val="20"/>
        </w:rPr>
        <w:drawing>
          <wp:inline distT="0" distB="0" distL="0" distR="0">
            <wp:extent cx="4625975" cy="410845"/>
            <wp:effectExtent l="0" t="0" r="317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srcRect/>
                    <a:stretch>
                      <a:fillRect/>
                    </a:stretch>
                  </pic:blipFill>
                  <pic:spPr bwMode="auto">
                    <a:xfrm>
                      <a:off x="0" y="0"/>
                      <a:ext cx="4625975" cy="410845"/>
                    </a:xfrm>
                    <a:prstGeom prst="rect">
                      <a:avLst/>
                    </a:prstGeom>
                    <a:noFill/>
                    <a:ln w="9525">
                      <a:noFill/>
                      <a:miter lim="800000"/>
                      <a:headEnd/>
                      <a:tailEnd/>
                    </a:ln>
                  </pic:spPr>
                </pic:pic>
              </a:graphicData>
            </a:graphic>
          </wp:inline>
        </w:drawing>
      </w:r>
    </w:p>
    <w:p w:rsidR="00F20130" w:rsidRDefault="00F20130" w:rsidP="00973D10">
      <w:pPr>
        <w:pStyle w:val="vraag"/>
      </w:pPr>
      <w:r>
        <w:br w:type="page"/>
      </w:r>
      <w:r>
        <w:lastRenderedPageBreak/>
        <w:t>maximumscore 4 punten</w:t>
      </w:r>
    </w:p>
    <w:p w:rsidR="00F20130" w:rsidRDefault="00F20130">
      <w:pPr>
        <w:pStyle w:val="stip"/>
        <w:tabs>
          <w:tab w:val="left" w:pos="567"/>
        </w:tabs>
      </w:pPr>
      <w:r>
        <w:t>i)</w:t>
      </w:r>
      <w:r>
        <w:tab/>
        <w:t>Drie kaliumatomen voegen drie elektronen toe aan het elektronsysteem van C</w:t>
      </w:r>
      <w:r>
        <w:rPr>
          <w:vertAlign w:val="subscript"/>
        </w:rPr>
        <w:t>60</w:t>
      </w:r>
      <w:r>
        <w:t>: Hund's regel voorspelt drie ongepaarde elektronen in de grondtoestand</w:t>
      </w:r>
      <w:r>
        <w:tab/>
        <w:t>2</w:t>
      </w:r>
    </w:p>
    <w:p w:rsidR="00F20130" w:rsidRDefault="00F20130">
      <w:pPr>
        <w:pStyle w:val="stip"/>
        <w:tabs>
          <w:tab w:val="left" w:pos="567"/>
        </w:tabs>
      </w:pPr>
      <w:r>
        <w:t>ii)</w:t>
      </w:r>
      <w:r>
        <w:tab/>
        <w:t>K</w:t>
      </w:r>
      <w:r>
        <w:rPr>
          <w:vertAlign w:val="subscript"/>
        </w:rPr>
        <w:t>6</w:t>
      </w:r>
      <w:r>
        <w:t>C</w:t>
      </w:r>
      <w:r>
        <w:rPr>
          <w:vertAlign w:val="subscript"/>
        </w:rPr>
        <w:t>60</w:t>
      </w:r>
      <w:r>
        <w:t xml:space="preserve"> heeft volgens Hund geen ongepaarde elektronen</w:t>
      </w:r>
      <w:r>
        <w:tab/>
        <w:t>2</w:t>
      </w:r>
    </w:p>
    <w:p w:rsidR="00F20130" w:rsidRDefault="00973D10">
      <w:r>
        <w:rPr>
          <w:noProof/>
          <w:sz w:val="20"/>
        </w:rPr>
        <w:drawing>
          <wp:inline distT="0" distB="0" distL="0" distR="0">
            <wp:extent cx="2394585" cy="549910"/>
            <wp:effectExtent l="1905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srcRect/>
                    <a:stretch>
                      <a:fillRect/>
                    </a:stretch>
                  </pic:blipFill>
                  <pic:spPr bwMode="auto">
                    <a:xfrm>
                      <a:off x="0" y="0"/>
                      <a:ext cx="2394585" cy="549910"/>
                    </a:xfrm>
                    <a:prstGeom prst="rect">
                      <a:avLst/>
                    </a:prstGeom>
                    <a:noFill/>
                    <a:ln w="9525">
                      <a:noFill/>
                      <a:miter lim="800000"/>
                      <a:headEnd/>
                      <a:tailEnd/>
                    </a:ln>
                  </pic:spPr>
                </pic:pic>
              </a:graphicData>
            </a:graphic>
          </wp:inline>
        </w:drawing>
      </w:r>
    </w:p>
    <w:p w:rsidR="00F20130" w:rsidRDefault="00F20130">
      <w:pPr>
        <w:pStyle w:val="opgave"/>
      </w:pPr>
      <w:r>
        <w:t>(totaal: 22 punten)</w:t>
      </w:r>
    </w:p>
    <w:p w:rsidR="00F20130" w:rsidRDefault="00F20130" w:rsidP="00973D10">
      <w:pPr>
        <w:pStyle w:val="vraag"/>
      </w:pPr>
      <w:r>
        <w:t>maximumscore 3 punten</w:t>
      </w:r>
    </w:p>
    <w:p w:rsidR="00F20130" w:rsidRDefault="00F20130">
      <w:pPr>
        <w:pStyle w:val="stip"/>
      </w:pPr>
      <w:fldSimple w:instr="IMPORT OVDIAM.WPG"/>
      <w:r>
        <w:t>Afname van massagetal tijdens een vervalreeks kan alleen via α-verval. De totale vermindering van massagetal is 232 -212 = 20. Dat komt overeen met 20/4 = 5 α-deeltjes</w:t>
      </w:r>
      <w:r>
        <w:tab/>
        <w:t>1</w:t>
      </w:r>
    </w:p>
    <w:p w:rsidR="00F20130" w:rsidRDefault="00F20130">
      <w:pPr>
        <w:pStyle w:val="stip"/>
      </w:pPr>
      <w:r>
        <w:t>Deze α-deeltjes verminderen de totale lading met 5</w:t>
      </w:r>
      <w:r>
        <w:rPr>
          <w:b/>
        </w:rPr>
        <w:sym w:font="Symbol" w:char="F0D7"/>
      </w:r>
      <w:r>
        <w:t>2 = 10 ladingseenheden</w:t>
      </w:r>
      <w:r>
        <w:tab/>
        <w:t>1</w:t>
      </w:r>
    </w:p>
    <w:p w:rsidR="00F20130" w:rsidRDefault="00F20130">
      <w:pPr>
        <w:pStyle w:val="stip"/>
      </w:pPr>
      <w:r>
        <w:t>De feitelijke ladingsvermindering is slechts 7 eenheden. Dit verschil wordt gecompenseerd door drie β-emissies</w:t>
      </w:r>
      <w:r>
        <w:tab/>
        <w:t>1</w:t>
      </w:r>
    </w:p>
    <w:p w:rsidR="00F20130" w:rsidRDefault="00F20130" w:rsidP="00973D10">
      <w:pPr>
        <w:pStyle w:val="vraag"/>
      </w:pPr>
      <w:r>
        <w:t>maximumscore 8 punten</w:t>
      </w:r>
    </w:p>
    <w:p w:rsidR="00F20130" w:rsidRDefault="00F20130">
      <w:fldSimple w:instr="IMPORT OVDIAM.WPG"/>
      <w:r>
        <w:rPr>
          <w:position w:val="-14"/>
          <w:sz w:val="20"/>
        </w:rPr>
        <w:object w:dxaOrig="2200" w:dyaOrig="400">
          <v:shape id="_x0000_i1037" type="#_x0000_t75" style="width:109.8pt;height:19.8pt" o:ole="" fillcolor="window">
            <v:imagedata r:id="rId37" o:title=""/>
          </v:shape>
          <o:OLEObject Type="Embed" ProgID="Equation.3" ShapeID="_x0000_i1037" DrawAspect="Content" ObjectID="_1314705899" r:id="rId38"/>
        </w:object>
      </w:r>
      <w:r>
        <w:tab/>
      </w:r>
      <w:r>
        <w:rPr>
          <w:position w:val="-14"/>
          <w:sz w:val="20"/>
        </w:rPr>
        <w:object w:dxaOrig="2120" w:dyaOrig="400">
          <v:shape id="_x0000_i1038" type="#_x0000_t75" style="width:106.2pt;height:19.8pt" o:ole="" fillcolor="window">
            <v:imagedata r:id="rId39" o:title=""/>
          </v:shape>
          <o:OLEObject Type="Embed" ProgID="Equation.3" ShapeID="_x0000_i1038" DrawAspect="Content" ObjectID="_1314705900" r:id="rId40"/>
        </w:object>
      </w:r>
    </w:p>
    <w:p w:rsidR="00F20130" w:rsidRDefault="00F20130">
      <w:r>
        <w:rPr>
          <w:position w:val="-14"/>
          <w:sz w:val="20"/>
        </w:rPr>
        <w:object w:dxaOrig="2280" w:dyaOrig="400">
          <v:shape id="_x0000_i1039" type="#_x0000_t75" style="width:114pt;height:19.8pt" o:ole="" fillcolor="window">
            <v:imagedata r:id="rId41" o:title=""/>
          </v:shape>
          <o:OLEObject Type="Embed" ProgID="Equation.3" ShapeID="_x0000_i1039" DrawAspect="Content" ObjectID="_1314705901" r:id="rId42"/>
        </w:object>
      </w:r>
      <w:r>
        <w:tab/>
      </w:r>
      <w:r>
        <w:rPr>
          <w:position w:val="-14"/>
          <w:sz w:val="20"/>
        </w:rPr>
        <w:object w:dxaOrig="2100" w:dyaOrig="400">
          <v:shape id="_x0000_i1040" type="#_x0000_t75" style="width:105pt;height:19.8pt" o:ole="" fillcolor="window">
            <v:imagedata r:id="rId43" o:title=""/>
          </v:shape>
          <o:OLEObject Type="Embed" ProgID="Equation.3" ShapeID="_x0000_i1040" DrawAspect="Content" ObjectID="_1314705902" r:id="rId44"/>
        </w:object>
      </w:r>
    </w:p>
    <w:p w:rsidR="00F20130" w:rsidRDefault="00F20130">
      <w:pPr>
        <w:pStyle w:val="stip"/>
      </w:pPr>
      <w:r>
        <w:t>per vergelijking juiste symbolen</w:t>
      </w:r>
      <w:r>
        <w:tab/>
        <w:t>1</w:t>
      </w:r>
    </w:p>
    <w:p w:rsidR="00F20130" w:rsidRDefault="00F20130">
      <w:pPr>
        <w:pStyle w:val="stip"/>
      </w:pPr>
      <w:r>
        <w:t>per vergelijking juist massagetal en juist atoomnummer</w:t>
      </w:r>
      <w:r>
        <w:tab/>
        <w:t>1</w:t>
      </w:r>
    </w:p>
    <w:p w:rsidR="00F20130" w:rsidRDefault="00F20130" w:rsidP="00973D10">
      <w:pPr>
        <w:pStyle w:val="vraag"/>
      </w:pPr>
      <w:r>
        <w:t>maximumscore 5 punten</w:t>
      </w:r>
    </w:p>
    <w:p w:rsidR="00F20130" w:rsidRDefault="00F20130">
      <w:pPr>
        <w:pStyle w:val="stip"/>
      </w:pPr>
      <w:fldSimple w:instr="IMPORT OVDIAM.WPG"/>
      <w:r>
        <w:t xml:space="preserve">Omdat de desintegratie van Ra-228 veel sneller verloopt dan de vorming ervan, ontstaat er heel snel (vergeleken met de tijdschaal van de thoriumvervalreeks) een quasi-stationaire toestand (die in de radiochemisch literatuur </w:t>
      </w:r>
      <w:r>
        <w:rPr>
          <w:i/>
        </w:rPr>
        <w:t>radioactief evenwicht</w:t>
      </w:r>
      <w:r>
        <w:t xml:space="preserve"> genoemd wordt</w:t>
      </w:r>
      <w:r>
        <w:tab/>
        <w:t>1</w:t>
      </w:r>
    </w:p>
    <w:p w:rsidR="00F20130" w:rsidRDefault="00F20130">
      <w:pPr>
        <w:pStyle w:val="stip"/>
      </w:pPr>
      <w:r>
        <w:t>Deze toestand wordt beschreven met: d</w:t>
      </w:r>
      <w:r>
        <w:rPr>
          <w:i/>
        </w:rPr>
        <w:t>N</w:t>
      </w:r>
      <w:r>
        <w:rPr>
          <w:vertAlign w:val="subscript"/>
        </w:rPr>
        <w:t>Ra</w:t>
      </w:r>
      <w:r>
        <w:t>/d</w:t>
      </w:r>
      <w:r>
        <w:rPr>
          <w:i/>
        </w:rPr>
        <w:t>t</w:t>
      </w:r>
      <w:r>
        <w:t xml:space="preserve"> = </w:t>
      </w:r>
      <w:r>
        <w:rPr>
          <w:i/>
        </w:rPr>
        <w:t>k</w:t>
      </w:r>
      <w:r>
        <w:rPr>
          <w:vertAlign w:val="subscript"/>
        </w:rPr>
        <w:t>1</w:t>
      </w:r>
      <w:r>
        <w:rPr>
          <w:i/>
        </w:rPr>
        <w:t>N</w:t>
      </w:r>
      <w:r>
        <w:rPr>
          <w:vertAlign w:val="subscript"/>
        </w:rPr>
        <w:t>Th</w:t>
      </w:r>
      <w:r>
        <w:t xml:space="preserve"> - </w:t>
      </w:r>
      <w:r>
        <w:rPr>
          <w:i/>
        </w:rPr>
        <w:t>k</w:t>
      </w:r>
      <w:r>
        <w:rPr>
          <w:vertAlign w:val="subscript"/>
        </w:rPr>
        <w:t>2</w:t>
      </w:r>
      <w:r>
        <w:rPr>
          <w:i/>
        </w:rPr>
        <w:t>N</w:t>
      </w:r>
      <w:r>
        <w:rPr>
          <w:vertAlign w:val="subscript"/>
        </w:rPr>
        <w:t>Ra</w:t>
      </w:r>
      <w:r>
        <w:t xml:space="preserve"> = </w:t>
      </w:r>
      <w:smartTag w:uri="urn:schemas-microsoft-com:office:smarttags" w:element="metricconverter">
        <w:smartTagPr>
          <w:attr w:name="ProductID" w:val="0. In"/>
        </w:smartTagPr>
        <w:r>
          <w:t>0. In</w:t>
        </w:r>
      </w:smartTag>
      <w:r>
        <w:t xml:space="preserve"> deze toestand blijft de Ra hoeveelheid vrijwel constant en de verhouding tussen het aantal radiumatomen </w:t>
      </w:r>
      <w:r>
        <w:rPr>
          <w:i/>
        </w:rPr>
        <w:t>N</w:t>
      </w:r>
      <w:r>
        <w:rPr>
          <w:vertAlign w:val="subscript"/>
        </w:rPr>
        <w:t>Ra</w:t>
      </w:r>
      <w:r>
        <w:t xml:space="preserve"> en het aantal thoriumatomen </w:t>
      </w:r>
      <w:r>
        <w:rPr>
          <w:i/>
        </w:rPr>
        <w:t>N</w:t>
      </w:r>
      <w:r>
        <w:rPr>
          <w:vertAlign w:val="subscript"/>
        </w:rPr>
        <w:t>Th</w:t>
      </w:r>
      <w:r>
        <w:t xml:space="preserve"> blijft omgekeerd evenredig met de verhouding van hun halfwaardetijden: </w:t>
      </w:r>
      <w:r>
        <w:rPr>
          <w:i/>
        </w:rPr>
        <w:t>N</w:t>
      </w:r>
      <w:r>
        <w:rPr>
          <w:vertAlign w:val="subscript"/>
        </w:rPr>
        <w:t>Ra</w:t>
      </w:r>
      <w:r>
        <w:t>/</w:t>
      </w:r>
      <w:r>
        <w:rPr>
          <w:i/>
        </w:rPr>
        <w:t>N</w:t>
      </w:r>
      <w:r>
        <w:rPr>
          <w:vertAlign w:val="subscript"/>
        </w:rPr>
        <w:t>Th</w:t>
      </w:r>
      <w:r>
        <w:t xml:space="preserve"> = </w:t>
      </w:r>
      <w:r>
        <w:rPr>
          <w:i/>
        </w:rPr>
        <w:t>T</w:t>
      </w:r>
      <w:r>
        <w:rPr>
          <w:vertAlign w:val="subscript"/>
        </w:rPr>
        <w:t>2</w:t>
      </w:r>
      <w:r>
        <w:t>/</w:t>
      </w:r>
      <w:r>
        <w:rPr>
          <w:i/>
        </w:rPr>
        <w:t>T</w:t>
      </w:r>
      <w:r>
        <w:rPr>
          <w:vertAlign w:val="subscript"/>
        </w:rPr>
        <w:t>1</w:t>
      </w:r>
      <w:r>
        <w:t xml:space="preserve"> = 4,11</w:t>
      </w:r>
      <w:r>
        <w:rPr>
          <w:b/>
        </w:rPr>
        <w:sym w:font="Symbol" w:char="F0D7"/>
      </w:r>
      <w:r>
        <w:t>10</w:t>
      </w:r>
      <w:r>
        <w:rPr>
          <w:vertAlign w:val="superscript"/>
        </w:rPr>
        <w:t>–10</w:t>
      </w:r>
      <w:r>
        <w:tab/>
        <w:t>2</w:t>
      </w:r>
    </w:p>
    <w:p w:rsidR="00F20130" w:rsidRDefault="00F20130">
      <w:pPr>
        <w:pStyle w:val="stip"/>
      </w:pPr>
      <w:r>
        <w:t>Elke mol thorium gaat vergezeld van 4,11</w:t>
      </w:r>
      <w:r>
        <w:rPr>
          <w:b/>
        </w:rPr>
        <w:sym w:font="Symbol" w:char="F0D7"/>
      </w:r>
      <w:r>
        <w:t>10</w:t>
      </w:r>
      <w:r>
        <w:rPr>
          <w:vertAlign w:val="superscript"/>
        </w:rPr>
        <w:t>–10</w:t>
      </w:r>
      <w:r>
        <w:t xml:space="preserve"> mol (9,37</w:t>
      </w:r>
      <w:r>
        <w:rPr>
          <w:b/>
        </w:rPr>
        <w:sym w:font="Symbol" w:char="F0D7"/>
      </w:r>
      <w:r>
        <w:t>10</w:t>
      </w:r>
      <w:r>
        <w:rPr>
          <w:vertAlign w:val="superscript"/>
        </w:rPr>
        <w:t>–8</w:t>
      </w:r>
      <w:r>
        <w:t xml:space="preserve"> g) radium</w:t>
      </w:r>
      <w:r>
        <w:tab/>
        <w:t>1</w:t>
      </w:r>
    </w:p>
    <w:p w:rsidR="00F20130" w:rsidRDefault="00F20130">
      <w:pPr>
        <w:pStyle w:val="stip"/>
      </w:pPr>
      <w:r>
        <w:t xml:space="preserve">Een ertsmonster met </w:t>
      </w:r>
      <w:smartTag w:uri="urn:schemas-microsoft-com:office:smarttags" w:element="metricconverter">
        <w:smartTagPr>
          <w:attr w:name="ProductID" w:val="1,000 g"/>
        </w:smartTagPr>
        <w:r>
          <w:t>1,000 g</w:t>
        </w:r>
      </w:smartTag>
      <w:r>
        <w:t xml:space="preserve"> thorium bevat dan 4,04</w:t>
      </w:r>
      <w:r>
        <w:rPr>
          <w:b/>
        </w:rPr>
        <w:sym w:font="Symbol" w:char="F0D7"/>
      </w:r>
      <w:r>
        <w:t>10</w:t>
      </w:r>
      <w:r>
        <w:rPr>
          <w:vertAlign w:val="superscript"/>
        </w:rPr>
        <w:t>–10</w:t>
      </w:r>
      <w:r>
        <w:t xml:space="preserve"> g Ra-228</w:t>
      </w:r>
      <w:r>
        <w:tab/>
        <w:t>1</w:t>
      </w:r>
    </w:p>
    <w:p w:rsidR="00F20130" w:rsidRDefault="00F20130" w:rsidP="00973D10">
      <w:pPr>
        <w:pStyle w:val="vraag"/>
      </w:pPr>
      <w:r>
        <w:t>maximumscore 6 punten</w:t>
      </w:r>
    </w:p>
    <w:p w:rsidR="00F20130" w:rsidRDefault="00F20130">
      <w:r>
        <w:t>Omdat Ra-228 het meest stabiele intermediaire nuclide van de thoriumreeks is, kunnen we met een gerust geweten alle halfwaardetijden verwaarlozen met uitzondering van die van het nuclide in het begin, Th. We doen net alsof Th direct overgaat in Pb.</w:t>
      </w:r>
    </w:p>
    <w:p w:rsidR="00F20130" w:rsidRDefault="00F20130">
      <w:pPr>
        <w:pStyle w:val="stip"/>
      </w:pPr>
      <w:r>
        <w:t xml:space="preserve">Stel het aantal moedernucliden (thorium-232) op </w:t>
      </w:r>
      <w:r>
        <w:rPr>
          <w:i/>
        </w:rPr>
        <w:t>M</w:t>
      </w:r>
      <w:r>
        <w:t xml:space="preserve"> en het aantal dochternucliden (lood</w:t>
      </w:r>
      <w:r>
        <w:noBreakHyphen/>
        <w:t xml:space="preserve">208) op </w:t>
      </w:r>
      <w:r>
        <w:rPr>
          <w:i/>
        </w:rPr>
        <w:t>D</w:t>
      </w:r>
      <w:r>
        <w:t xml:space="preserve">, dan geldt </w:t>
      </w:r>
      <w:r>
        <w:rPr>
          <w:i/>
        </w:rPr>
        <w:t>M</w:t>
      </w:r>
      <w:r>
        <w:t xml:space="preserve"> = (</w:t>
      </w:r>
      <w:r>
        <w:rPr>
          <w:i/>
        </w:rPr>
        <w:t>m</w:t>
      </w:r>
      <w:r>
        <w:t>/232)</w:t>
      </w:r>
      <w:r>
        <w:rPr>
          <w:i/>
        </w:rPr>
        <w:t>N</w:t>
      </w:r>
      <w:r>
        <w:rPr>
          <w:vertAlign w:val="subscript"/>
        </w:rPr>
        <w:t>A</w:t>
      </w:r>
      <w:r>
        <w:tab/>
        <w:t>1</w:t>
      </w:r>
    </w:p>
    <w:p w:rsidR="00F20130" w:rsidRDefault="00F20130">
      <w:pPr>
        <w:pStyle w:val="stip"/>
      </w:pPr>
      <w:r>
        <w:t xml:space="preserve">en </w:t>
      </w:r>
      <w:r>
        <w:rPr>
          <w:i/>
        </w:rPr>
        <w:t>D</w:t>
      </w:r>
      <w:r>
        <w:t xml:space="preserve"> = (d/208)</w:t>
      </w:r>
      <w:r>
        <w:rPr>
          <w:i/>
        </w:rPr>
        <w:t>N</w:t>
      </w:r>
      <w:r>
        <w:rPr>
          <w:vertAlign w:val="subscript"/>
        </w:rPr>
        <w:t>A</w:t>
      </w:r>
      <w:r>
        <w:t xml:space="preserve">(Hierin zijn </w:t>
      </w:r>
      <w:r>
        <w:rPr>
          <w:i/>
        </w:rPr>
        <w:t>m</w:t>
      </w:r>
      <w:r>
        <w:t xml:space="preserve"> en </w:t>
      </w:r>
      <w:r>
        <w:rPr>
          <w:i/>
        </w:rPr>
        <w:t>d</w:t>
      </w:r>
      <w:r>
        <w:t xml:space="preserve"> de massa's van de respectievelijke nucliden. </w:t>
      </w:r>
      <w:r>
        <w:rPr>
          <w:i/>
        </w:rPr>
        <w:t>N</w:t>
      </w:r>
      <w:r>
        <w:rPr>
          <w:vertAlign w:val="subscript"/>
        </w:rPr>
        <w:t>A</w:t>
      </w:r>
      <w:r>
        <w:t xml:space="preserve"> is het getal van Avogadro)</w:t>
      </w:r>
      <w:r>
        <w:tab/>
        <w:t>1</w:t>
      </w:r>
    </w:p>
    <w:p w:rsidR="00F20130" w:rsidRDefault="00F20130">
      <w:pPr>
        <w:pStyle w:val="stip"/>
      </w:pPr>
      <w:r>
        <w:t xml:space="preserve">bij radioactief verval geldt: </w:t>
      </w:r>
      <w:r>
        <w:rPr>
          <w:position w:val="-10"/>
          <w:sz w:val="20"/>
        </w:rPr>
        <w:object w:dxaOrig="1240" w:dyaOrig="360">
          <v:shape id="_x0000_i1041" type="#_x0000_t75" style="width:61.8pt;height:18pt" o:ole="" fillcolor="window">
            <v:imagedata r:id="rId45" o:title=""/>
          </v:shape>
          <o:OLEObject Type="Embed" ProgID="Equation.3" ShapeID="_x0000_i1041" DrawAspect="Content" ObjectID="_1314705903" r:id="rId46"/>
        </w:object>
      </w:r>
      <w:fldSimple w:instr="SEQ Equation  \* ARABIC  \h">
        <w:r w:rsidR="009F42EB">
          <w:rPr>
            <w:noProof/>
          </w:rPr>
          <w:t>3</w:t>
        </w:r>
      </w:fldSimple>
      <w:r>
        <w:t xml:space="preserve"> (</w:t>
      </w:r>
      <w:r>
        <w:rPr>
          <w:i/>
        </w:rPr>
        <w:t>k</w:t>
      </w:r>
      <w:r>
        <w:rPr>
          <w:vertAlign w:val="subscript"/>
        </w:rPr>
        <w:t>1</w:t>
      </w:r>
      <w:r>
        <w:t xml:space="preserve"> = ln2/</w:t>
      </w:r>
      <w:r>
        <w:rPr>
          <w:i/>
        </w:rPr>
        <w:t>T</w:t>
      </w:r>
      <w:r>
        <w:rPr>
          <w:vertAlign w:val="subscript"/>
        </w:rPr>
        <w:t>1</w:t>
      </w:r>
      <w:r>
        <w:t xml:space="preserve"> is de vervalconstante van thorium en </w:t>
      </w:r>
      <w:r>
        <w:rPr>
          <w:i/>
        </w:rPr>
        <w:t>T</w:t>
      </w:r>
      <w:r>
        <w:rPr>
          <w:vertAlign w:val="subscript"/>
        </w:rPr>
        <w:t>1</w:t>
      </w:r>
      <w:r>
        <w:t xml:space="preserve"> is de halfwaardetijd)</w:t>
      </w:r>
      <w:r>
        <w:tab/>
        <w:t>1</w:t>
      </w:r>
    </w:p>
    <w:p w:rsidR="00F20130" w:rsidRDefault="00F20130">
      <w:pPr>
        <w:pStyle w:val="stip"/>
      </w:pPr>
      <w:r>
        <w:rPr>
          <w:position w:val="-42"/>
          <w:sz w:val="20"/>
        </w:rPr>
        <w:object w:dxaOrig="2860" w:dyaOrig="960">
          <v:shape id="_x0000_i1042" type="#_x0000_t75" style="width:142.8pt;height:48pt" o:ole="" fillcolor="window">
            <v:imagedata r:id="rId47" o:title=""/>
          </v:shape>
          <o:OLEObject Type="Embed" ProgID="Equation.3" ShapeID="_x0000_i1042" DrawAspect="Content" ObjectID="_1314705904" r:id="rId48"/>
        </w:object>
      </w:r>
      <w:r>
        <w:tab/>
        <w:t>1</w:t>
      </w:r>
    </w:p>
    <w:p w:rsidR="00F20130" w:rsidRDefault="00F20130">
      <w:pPr>
        <w:pStyle w:val="stip"/>
      </w:pPr>
      <w:r>
        <w:rPr>
          <w:position w:val="-30"/>
          <w:sz w:val="20"/>
        </w:rPr>
        <w:object w:dxaOrig="4480" w:dyaOrig="700">
          <v:shape id="_x0000_i1043" type="#_x0000_t75" style="width:223.8pt;height:34.8pt" o:ole="" fillcolor="window">
            <v:imagedata r:id="rId49" o:title=""/>
          </v:shape>
          <o:OLEObject Type="Embed" ProgID="Equation.3" ShapeID="_x0000_i1043" DrawAspect="Content" ObjectID="_1314705905" r:id="rId50"/>
        </w:object>
      </w:r>
      <w:r>
        <w:tab/>
        <w:t>1</w:t>
      </w:r>
    </w:p>
    <w:p w:rsidR="00F20130" w:rsidRDefault="00F20130">
      <w:pPr>
        <w:pStyle w:val="stip"/>
      </w:pPr>
      <w:r>
        <w:rPr>
          <w:position w:val="-26"/>
          <w:sz w:val="20"/>
        </w:rPr>
        <w:object w:dxaOrig="4800" w:dyaOrig="660">
          <v:shape id="_x0000_i1044" type="#_x0000_t75" style="width:240pt;height:33pt" o:ole="" fillcolor="window">
            <v:imagedata r:id="rId51" o:title=""/>
          </v:shape>
          <o:OLEObject Type="Embed" ProgID="Equation.3" ShapeID="_x0000_i1044" DrawAspect="Content" ObjectID="_1314705906" r:id="rId52"/>
        </w:object>
      </w:r>
      <w:r>
        <w:tab/>
        <w:t>1</w:t>
      </w:r>
    </w:p>
    <w:p w:rsidR="00F20130" w:rsidRDefault="00F20130">
      <w:pPr>
        <w:pStyle w:val="opgave"/>
      </w:pPr>
      <w:r>
        <w:t>(totaal: 17 punten)</w:t>
      </w:r>
    </w:p>
    <w:p w:rsidR="00F20130" w:rsidRDefault="00F20130" w:rsidP="00973D10">
      <w:pPr>
        <w:pStyle w:val="vraag"/>
      </w:pPr>
      <w:r>
        <w:t>maximumscore 5 punten</w:t>
      </w:r>
    </w:p>
    <w:p w:rsidR="00F20130" w:rsidRDefault="00F20130">
      <w:pPr>
        <w:pStyle w:val="stip"/>
      </w:pPr>
      <w:fldSimple w:instr="IMPORT OVDIAM.WPG"/>
      <w:r>
        <w:t>V ([Ar],4s</w:t>
      </w:r>
      <w:r>
        <w:rPr>
          <w:vertAlign w:val="superscript"/>
        </w:rPr>
        <w:t>2</w:t>
      </w:r>
      <w:r>
        <w:t>,3d</w:t>
      </w:r>
      <w:r>
        <w:rPr>
          <w:vertAlign w:val="superscript"/>
        </w:rPr>
        <w:t>3</w:t>
      </w:r>
      <w:r>
        <w:t>)</w:t>
      </w:r>
      <w:r>
        <w:tab/>
        <w:t>1</w:t>
      </w:r>
    </w:p>
    <w:p w:rsidR="00F20130" w:rsidRDefault="00F20130">
      <w:pPr>
        <w:pStyle w:val="stip"/>
      </w:pPr>
      <w:r>
        <w:t>μ = (N(N+2)</w:t>
      </w:r>
      <w:r>
        <w:rPr>
          <w:vertAlign w:val="superscript"/>
        </w:rPr>
        <w:t>½</w:t>
      </w:r>
      <w:r>
        <w:t>μ</w:t>
      </w:r>
      <w:r>
        <w:rPr>
          <w:vertAlign w:val="subscript"/>
        </w:rPr>
        <w:t>B</w:t>
      </w:r>
      <w:r>
        <w:t xml:space="preserve"> = 3,85 μ</w:t>
      </w:r>
      <w:r>
        <w:rPr>
          <w:vertAlign w:val="subscript"/>
        </w:rPr>
        <w:t>B</w:t>
      </w:r>
      <w:r>
        <w:t xml:space="preserve"> </w:t>
      </w:r>
      <w:r>
        <w:sym w:font="Symbol" w:char="F0DE"/>
      </w:r>
      <w:r>
        <w:t xml:space="preserve"> N (aantal ongepaarde elektronen) = 3</w:t>
      </w:r>
      <w:r>
        <w:tab/>
        <w:t>2</w:t>
      </w:r>
    </w:p>
    <w:p w:rsidR="00F20130" w:rsidRDefault="00F20130">
      <w:pPr>
        <w:pStyle w:val="stip"/>
      </w:pPr>
      <w:r>
        <w:t>de lading van het vanadiumion is dus 2+ (V</w:t>
      </w:r>
      <w:r>
        <w:rPr>
          <w:vertAlign w:val="superscript"/>
        </w:rPr>
        <w:t>2+</w:t>
      </w:r>
      <w:r>
        <w:t>:([Ar],3d</w:t>
      </w:r>
      <w:r>
        <w:rPr>
          <w:vertAlign w:val="superscript"/>
        </w:rPr>
        <w:t>3</w:t>
      </w:r>
      <w:r>
        <w:t>))</w:t>
      </w:r>
      <w:r>
        <w:tab/>
        <w:t>1</w:t>
      </w:r>
    </w:p>
    <w:p w:rsidR="00F20130" w:rsidRDefault="00F20130">
      <w:pPr>
        <w:pStyle w:val="stip"/>
      </w:pPr>
      <w:r>
        <w:t>V + 2 H</w:t>
      </w:r>
      <w:r>
        <w:rPr>
          <w:vertAlign w:val="superscript"/>
        </w:rPr>
        <w:t>+</w:t>
      </w:r>
      <w:r>
        <w:t xml:space="preserve"> </w:t>
      </w:r>
      <w:fldSimple w:instr="IMPORT CTRLP.WPG"/>
      <w:fldSimple w:instr="SEQ Figure  \* ARABIC  \h">
        <w:r w:rsidR="009F42EB">
          <w:rPr>
            <w:noProof/>
          </w:rPr>
          <w:t>6</w:t>
        </w:r>
      </w:fldSimple>
      <w:r>
        <w:t xml:space="preserve"> V</w:t>
      </w:r>
      <w:r>
        <w:rPr>
          <w:vertAlign w:val="superscript"/>
        </w:rPr>
        <w:t>2+</w:t>
      </w:r>
      <w:r>
        <w:t xml:space="preserve"> + H</w:t>
      </w:r>
      <w:r>
        <w:rPr>
          <w:vertAlign w:val="subscript"/>
        </w:rPr>
        <w:t>2</w:t>
      </w:r>
      <w:r>
        <w:tab/>
        <w:t>1</w:t>
      </w:r>
    </w:p>
    <w:p w:rsidR="00F20130" w:rsidRDefault="00F20130" w:rsidP="00973D10">
      <w:pPr>
        <w:pStyle w:val="vraag"/>
      </w:pPr>
      <w:r>
        <w:t>maximumscore 2 punten</w:t>
      </w:r>
    </w:p>
    <w:p w:rsidR="00F20130" w:rsidRDefault="00F20130">
      <w:pPr>
        <w:pStyle w:val="stip"/>
      </w:pPr>
      <w:r>
        <w:t xml:space="preserve">mol C: mol H: mol V = </w:t>
      </w:r>
      <w:r>
        <w:rPr>
          <w:position w:val="-50"/>
          <w:sz w:val="20"/>
        </w:rPr>
        <w:object w:dxaOrig="900" w:dyaOrig="859">
          <v:shape id="_x0000_i1045" type="#_x0000_t75" style="width:45pt;height:43.2pt" o:ole="" fillcolor="window">
            <v:imagedata r:id="rId53" o:title=""/>
          </v:shape>
          <o:OLEObject Type="Embed" ProgID="Equation.3" ShapeID="_x0000_i1045" DrawAspect="Content" ObjectID="_1314705907" r:id="rId54"/>
        </w:object>
      </w:r>
      <w:r>
        <w:t xml:space="preserve">: </w:t>
      </w:r>
      <w:r>
        <w:rPr>
          <w:position w:val="-50"/>
          <w:sz w:val="20"/>
        </w:rPr>
        <w:object w:dxaOrig="880" w:dyaOrig="859">
          <v:shape id="_x0000_i1046" type="#_x0000_t75" style="width:43.8pt;height:43.2pt" o:ole="" fillcolor="window">
            <v:imagedata r:id="rId55" o:title=""/>
          </v:shape>
          <o:OLEObject Type="Embed" ProgID="Equation.3" ShapeID="_x0000_i1046" DrawAspect="Content" ObjectID="_1314705908" r:id="rId56"/>
        </w:object>
      </w:r>
      <w:r>
        <w:t xml:space="preserve">: </w:t>
      </w:r>
      <w:r>
        <w:rPr>
          <w:position w:val="-50"/>
          <w:sz w:val="20"/>
        </w:rPr>
        <w:object w:dxaOrig="920" w:dyaOrig="859">
          <v:shape id="_x0000_i1047" type="#_x0000_t75" style="width:46.2pt;height:43.2pt" o:ole="" fillcolor="window">
            <v:imagedata r:id="rId57" o:title=""/>
          </v:shape>
          <o:OLEObject Type="Embed" ProgID="Equation.3" ShapeID="_x0000_i1047" DrawAspect="Content" ObjectID="_1314705909" r:id="rId58"/>
        </w:object>
      </w:r>
      <w:r>
        <w:t>=</w:t>
      </w:r>
      <w:r>
        <w:tab/>
        <w:t>1</w:t>
      </w:r>
    </w:p>
    <w:p w:rsidR="00F20130" w:rsidRDefault="00F20130">
      <w:pPr>
        <w:pStyle w:val="stip"/>
      </w:pPr>
      <w:r>
        <w:t>2,10 : 4,16 : 0,179 = 11,8 : 23,3 : 1</w:t>
      </w:r>
      <w:r>
        <w:tab/>
        <w:t>1</w:t>
      </w:r>
    </w:p>
    <w:p w:rsidR="00F20130" w:rsidRDefault="00F20130" w:rsidP="00973D10">
      <w:pPr>
        <w:pStyle w:val="vraag"/>
      </w:pPr>
      <w:r>
        <w:t>maximumscore 4 punten</w:t>
      </w:r>
    </w:p>
    <w:p w:rsidR="00F20130" w:rsidRDefault="00F20130">
      <w:pPr>
        <w:pStyle w:val="stip"/>
      </w:pPr>
      <w:fldSimple w:instr="IMPORT OVDIAM.WPG"/>
      <w:r>
        <w:t>3 ongepaarde elektronen kunnen alleen voorkomen als het energieniveau minimaal 3-voudig ontaard is</w:t>
      </w:r>
      <w:r>
        <w:tab/>
        <w:t>1</w:t>
      </w:r>
    </w:p>
    <w:p w:rsidR="00F20130" w:rsidRDefault="00F20130">
      <w:pPr>
        <w:pStyle w:val="stip"/>
      </w:pPr>
      <w:r>
        <w:t>Dit is alleen het geval als de coördinatieverbinding een octaëdrische omringing heeft. Er zijn dus 6 liganden</w:t>
      </w:r>
      <w:r>
        <w:tab/>
        <w:t>1</w:t>
      </w:r>
    </w:p>
    <w:p w:rsidR="00F20130" w:rsidRDefault="00F20130">
      <w:pPr>
        <w:pStyle w:val="stip"/>
      </w:pPr>
      <w:r>
        <w:t>In het I.R. spectrum vindt men o.a. de strek- en buigfrequenties van C=O en</w:t>
      </w:r>
      <w:r>
        <w:tab/>
        <w:t>1</w:t>
      </w:r>
    </w:p>
    <w:p w:rsidR="00F20130" w:rsidRDefault="00F20130">
      <w:pPr>
        <w:pStyle w:val="stip"/>
      </w:pPr>
      <w:r>
        <w:t>O-H</w:t>
      </w:r>
      <w:r>
        <w:tab/>
        <w:t>1</w:t>
      </w:r>
    </w:p>
    <w:p w:rsidR="00F20130" w:rsidRDefault="00F20130" w:rsidP="00973D10">
      <w:pPr>
        <w:pStyle w:val="vraag"/>
      </w:pPr>
      <w:r>
        <w:t>maximumscore 4 punten</w:t>
      </w:r>
    </w:p>
    <w:p w:rsidR="00F20130" w:rsidRDefault="00F20130">
      <w:pPr>
        <w:pStyle w:val="stip"/>
      </w:pPr>
      <w:fldSimple w:instr="IMPORT OVDIAM.WPG"/>
      <w:r>
        <w:t>De berekende molverhouding in formule: C</w:t>
      </w:r>
      <w:r>
        <w:rPr>
          <w:vertAlign w:val="subscript"/>
        </w:rPr>
        <w:t>12</w:t>
      </w:r>
      <w:r>
        <w:t>H</w:t>
      </w:r>
      <w:r>
        <w:rPr>
          <w:vertAlign w:val="subscript"/>
        </w:rPr>
        <w:t>24</w:t>
      </w:r>
      <w:r>
        <w:t>V en het gebruikte reagens azijnzuur suggereert azijnzuur als ligand</w:t>
      </w:r>
      <w:r>
        <w:tab/>
        <w:t>1</w:t>
      </w:r>
    </w:p>
    <w:p w:rsidR="00F20130" w:rsidRDefault="00F20130">
      <w:pPr>
        <w:pStyle w:val="stip"/>
      </w:pPr>
      <w:r>
        <w:t>De lading van het centrale metaalion moet gecompenseerd worden door twee Br</w:t>
      </w:r>
      <w:r>
        <w:rPr>
          <w:vertAlign w:val="superscript"/>
        </w:rPr>
        <w:t>–</w:t>
      </w:r>
      <w:r>
        <w:t xml:space="preserve"> ionen</w:t>
      </w:r>
      <w:r>
        <w:tab/>
        <w:t>1</w:t>
      </w:r>
    </w:p>
    <w:p w:rsidR="00F20130" w:rsidRDefault="00F20130">
      <w:pPr>
        <w:pStyle w:val="stip"/>
      </w:pPr>
      <w:r>
        <w:t>[V(CH</w:t>
      </w:r>
      <w:r>
        <w:rPr>
          <w:vertAlign w:val="subscript"/>
        </w:rPr>
        <w:t>3</w:t>
      </w:r>
      <w:r>
        <w:t>COOH)</w:t>
      </w:r>
      <w:r>
        <w:rPr>
          <w:vertAlign w:val="subscript"/>
        </w:rPr>
        <w:t>6</w:t>
      </w:r>
      <w:r>
        <w:t>]Br</w:t>
      </w:r>
      <w:r>
        <w:rPr>
          <w:vertAlign w:val="subscript"/>
        </w:rPr>
        <w:t>2</w:t>
      </w:r>
      <w:r>
        <w:tab/>
        <w:t>2</w:t>
      </w:r>
    </w:p>
    <w:p w:rsidR="00F20130" w:rsidRDefault="00F20130">
      <w:r>
        <w:object w:dxaOrig="3110" w:dyaOrig="2496">
          <v:shape id="_x0000_i1048" type="#_x0000_t75" style="width:155.4pt;height:124.8pt" o:ole="" fillcolor="window">
            <v:imagedata r:id="rId59" o:title=""/>
          </v:shape>
          <o:OLEObject Type="Embed" ProgID="ACD.ChemSketch.20" ShapeID="_x0000_i1048" DrawAspect="Content" ObjectID="_1314705910" r:id="rId60"/>
        </w:object>
      </w:r>
    </w:p>
    <w:p w:rsidR="00F20130" w:rsidRDefault="00F20130" w:rsidP="00973D10">
      <w:pPr>
        <w:pStyle w:val="vraag"/>
      </w:pPr>
      <w:r>
        <w:t>maximumscore 2 punten</w:t>
      </w:r>
    </w:p>
    <w:p w:rsidR="00F20130" w:rsidRDefault="00F20130">
      <w:pPr>
        <w:pStyle w:val="stip"/>
      </w:pPr>
      <w:r>
        <w:t>(Bij een d</w:t>
      </w:r>
      <w:r>
        <w:rPr>
          <w:vertAlign w:val="superscript"/>
        </w:rPr>
        <w:t>3</w:t>
      </w:r>
      <w:r>
        <w:t>-configuratie geeft het reflectiespectrum gewoonlijk drie absorptiemaxima), waarbij 10 Dq gelijk is aan de minimale absorptieenergie. 10 Dq = 12100 cm</w:t>
      </w:r>
      <w:r>
        <w:rPr>
          <w:vertAlign w:val="superscript"/>
        </w:rPr>
        <w:t>–</w:t>
      </w:r>
      <w:r>
        <w:tab/>
        <w:t>1</w:t>
      </w:r>
    </w:p>
    <w:p w:rsidR="00F20130" w:rsidRDefault="00F20130">
      <w:pPr>
        <w:pStyle w:val="stip"/>
      </w:pPr>
      <w:r>
        <w:t>Azijnzuur staat in de spectrochemische reeks tussen Cl en H</w:t>
      </w:r>
      <w:r>
        <w:rPr>
          <w:vertAlign w:val="subscript"/>
        </w:rPr>
        <w:t>2</w:t>
      </w:r>
      <w:r>
        <w:t>O</w:t>
      </w:r>
      <w:r>
        <w:tab/>
        <w:t>1</w:t>
      </w:r>
    </w:p>
    <w:p w:rsidR="00F20130" w:rsidRDefault="00F20130">
      <w:pPr>
        <w:pStyle w:val="opgave"/>
      </w:pPr>
      <w:r>
        <w:t>(totaal: 15 punten)</w:t>
      </w:r>
    </w:p>
    <w:p w:rsidR="00F20130" w:rsidRDefault="00F20130" w:rsidP="00973D10">
      <w:pPr>
        <w:pStyle w:val="vraag"/>
      </w:pPr>
      <w:r>
        <w:t>maximumscore 3 punten</w:t>
      </w:r>
    </w:p>
    <w:p w:rsidR="00F20130" w:rsidRDefault="00F20130">
      <w:pPr>
        <w:pStyle w:val="stip"/>
      </w:pPr>
      <w:r>
        <w:rPr>
          <w:position w:val="-50"/>
          <w:sz w:val="20"/>
        </w:rPr>
        <w:object w:dxaOrig="2880" w:dyaOrig="859">
          <v:shape id="_x0000_i1049" type="#_x0000_t75" style="width:2in;height:43.2pt" o:ole="" fillcolor="window">
            <v:imagedata r:id="rId61" o:title=""/>
          </v:shape>
          <o:OLEObject Type="Embed" ProgID="Equation.3" ShapeID="_x0000_i1049" DrawAspect="Content" ObjectID="_1314705911" r:id="rId62"/>
        </w:object>
      </w:r>
      <w:r>
        <w:sym w:font="Symbol" w:char="F040"/>
      </w:r>
      <w:r>
        <w:tab/>
        <w:t>1</w:t>
      </w:r>
    </w:p>
    <w:p w:rsidR="00F20130" w:rsidRDefault="00F20130">
      <w:pPr>
        <w:pStyle w:val="stip"/>
      </w:pPr>
      <w:r>
        <w:t>2</w:t>
      </w:r>
      <w:r>
        <w:rPr>
          <w:b/>
        </w:rPr>
        <w:sym w:font="Symbol" w:char="F0D7"/>
      </w:r>
      <w:r>
        <w:t>9,27</w:t>
      </w:r>
      <w:r>
        <w:rPr>
          <w:b/>
        </w:rPr>
        <w:sym w:font="Symbol" w:char="F0D7"/>
      </w:r>
      <w:r>
        <w:t>10</w:t>
      </w:r>
      <w:r>
        <w:rPr>
          <w:vertAlign w:val="superscript"/>
        </w:rPr>
        <w:t>–4</w:t>
      </w:r>
      <w:r>
        <w:t xml:space="preserve"> = 1,85</w:t>
      </w:r>
      <w:r>
        <w:rPr>
          <w:b/>
        </w:rPr>
        <w:sym w:font="Symbol" w:char="F0D7"/>
      </w:r>
      <w:r>
        <w:t>10</w:t>
      </w:r>
      <w:r>
        <w:rPr>
          <w:vertAlign w:val="superscript"/>
        </w:rPr>
        <w:t>–3</w:t>
      </w:r>
      <w:r>
        <w:t xml:space="preserve"> mol NH</w:t>
      </w:r>
      <w:r>
        <w:rPr>
          <w:vertAlign w:val="subscript"/>
        </w:rPr>
        <w:t>3</w:t>
      </w:r>
      <w:r>
        <w:tab/>
        <w:t>1</w:t>
      </w:r>
    </w:p>
    <w:p w:rsidR="00F20130" w:rsidRDefault="00F20130">
      <w:pPr>
        <w:pStyle w:val="stip"/>
      </w:pPr>
      <w:r>
        <w:t>er is 0,1</w:t>
      </w:r>
      <w:r>
        <w:rPr>
          <w:b/>
        </w:rPr>
        <w:sym w:font="Symbol" w:char="F0D7"/>
      </w:r>
      <w:r>
        <w:t>0,1 = 1</w:t>
      </w:r>
      <w:r>
        <w:rPr>
          <w:b/>
        </w:rPr>
        <w:sym w:font="Symbol" w:char="F0D7"/>
      </w:r>
      <w:r>
        <w:t>10</w:t>
      </w:r>
      <w:r>
        <w:rPr>
          <w:vertAlign w:val="superscript"/>
        </w:rPr>
        <w:t>–2</w:t>
      </w:r>
      <w:r>
        <w:t xml:space="preserve"> mol NH</w:t>
      </w:r>
      <w:r>
        <w:rPr>
          <w:vertAlign w:val="subscript"/>
        </w:rPr>
        <w:t>3</w:t>
      </w:r>
      <w:r>
        <w:t xml:space="preserve"> </w:t>
      </w:r>
      <w:r>
        <w:sym w:font="Symbol" w:char="F0DE"/>
      </w:r>
      <w:r>
        <w:t xml:space="preserve"> voldoende NH</w:t>
      </w:r>
      <w:r>
        <w:rPr>
          <w:vertAlign w:val="subscript"/>
        </w:rPr>
        <w:t>3</w:t>
      </w:r>
      <w:r>
        <w:t xml:space="preserve"> om Ag in oplossing te brengen</w:t>
      </w:r>
      <w:r>
        <w:tab/>
        <w:t>1</w:t>
      </w:r>
    </w:p>
    <w:p w:rsidR="00F20130" w:rsidRDefault="00F20130" w:rsidP="00973D10">
      <w:pPr>
        <w:pStyle w:val="vraag"/>
      </w:pPr>
      <w:r>
        <w:br w:type="page"/>
      </w:r>
      <w:r>
        <w:lastRenderedPageBreak/>
        <w:t>maximumscore 4 punten</w:t>
      </w:r>
    </w:p>
    <w:p w:rsidR="00F20130" w:rsidRPr="00973D10" w:rsidRDefault="00F20130">
      <w:pPr>
        <w:pStyle w:val="stip"/>
        <w:rPr>
          <w:lang w:val="en-US"/>
        </w:rPr>
      </w:pPr>
      <w:r w:rsidRPr="00973D10">
        <w:rPr>
          <w:lang w:val="en-US"/>
        </w:rPr>
        <w:t xml:space="preserve">in </w:t>
      </w:r>
      <w:smartTag w:uri="urn:schemas-microsoft-com:office:smarttags" w:element="metricconverter">
        <w:smartTagPr>
          <w:attr w:name="ProductID" w:val="0,1 M"/>
        </w:smartTagPr>
        <w:r w:rsidRPr="00973D10">
          <w:rPr>
            <w:lang w:val="en-US"/>
          </w:rPr>
          <w:t>0,1 M</w:t>
        </w:r>
      </w:smartTag>
      <w:r w:rsidRPr="00973D10">
        <w:rPr>
          <w:lang w:val="en-US"/>
        </w:rPr>
        <w:t xml:space="preserve"> ammonia is [OH</w:t>
      </w:r>
      <w:r w:rsidRPr="00973D10">
        <w:rPr>
          <w:vertAlign w:val="superscript"/>
          <w:lang w:val="en-US"/>
        </w:rPr>
        <w:t>–</w:t>
      </w:r>
      <w:r w:rsidRPr="00973D10">
        <w:rPr>
          <w:lang w:val="en-US"/>
        </w:rPr>
        <w:t>] = (</w:t>
      </w:r>
      <w:r w:rsidRPr="00973D10">
        <w:rPr>
          <w:i/>
          <w:lang w:val="en-US"/>
        </w:rPr>
        <w:t>K</w:t>
      </w:r>
      <w:r w:rsidRPr="00973D10">
        <w:rPr>
          <w:vertAlign w:val="subscript"/>
          <w:lang w:val="en-US"/>
        </w:rPr>
        <w:t>b</w:t>
      </w:r>
      <w:r w:rsidRPr="00973D10">
        <w:rPr>
          <w:i/>
          <w:lang w:val="en-US"/>
        </w:rPr>
        <w:t>c</w:t>
      </w:r>
      <w:r w:rsidRPr="00973D10">
        <w:rPr>
          <w:lang w:val="en-US"/>
        </w:rPr>
        <w:t>)</w:t>
      </w:r>
      <w:r w:rsidRPr="00973D10">
        <w:rPr>
          <w:vertAlign w:val="superscript"/>
          <w:lang w:val="en-US"/>
        </w:rPr>
        <w:t>½</w:t>
      </w:r>
      <w:r w:rsidRPr="00973D10">
        <w:rPr>
          <w:lang w:val="en-US"/>
        </w:rPr>
        <w:t xml:space="preserve"> = 1,32</w:t>
      </w:r>
      <w:r>
        <w:rPr>
          <w:b/>
        </w:rPr>
        <w:sym w:font="Symbol" w:char="F0D7"/>
      </w:r>
      <w:r w:rsidRPr="00973D10">
        <w:rPr>
          <w:lang w:val="en-US"/>
        </w:rPr>
        <w:t>10</w:t>
      </w:r>
      <w:r w:rsidRPr="00973D10">
        <w:rPr>
          <w:vertAlign w:val="superscript"/>
          <w:lang w:val="en-US"/>
        </w:rPr>
        <w:t>–3</w:t>
      </w:r>
      <w:r w:rsidRPr="00973D10">
        <w:rPr>
          <w:lang w:val="en-US"/>
        </w:rPr>
        <w:t xml:space="preserve"> mol L</w:t>
      </w:r>
      <w:r w:rsidRPr="00973D10">
        <w:rPr>
          <w:vertAlign w:val="superscript"/>
          <w:lang w:val="en-US"/>
        </w:rPr>
        <w:t>–1</w:t>
      </w:r>
      <w:r w:rsidRPr="00973D10">
        <w:rPr>
          <w:lang w:val="en-US"/>
        </w:rPr>
        <w:tab/>
        <w:t>2</w:t>
      </w:r>
    </w:p>
    <w:p w:rsidR="00F20130" w:rsidRDefault="00F20130">
      <w:pPr>
        <w:pStyle w:val="stip"/>
      </w:pPr>
      <w:r>
        <w:rPr>
          <w:position w:val="-32"/>
          <w:sz w:val="20"/>
        </w:rPr>
        <w:object w:dxaOrig="3980" w:dyaOrig="680">
          <v:shape id="_x0000_i1050" type="#_x0000_t75" style="width:199.2pt;height:34.2pt" o:ole="" fillcolor="window">
            <v:imagedata r:id="rId63" o:title=""/>
          </v:shape>
          <o:OLEObject Type="Embed" ProgID="Equation.3" ShapeID="_x0000_i1050" DrawAspect="Content" ObjectID="_1314705912" r:id="rId64"/>
        </w:object>
      </w:r>
      <w:r>
        <w:tab/>
        <w:t>1</w:t>
      </w:r>
    </w:p>
    <w:p w:rsidR="00F20130" w:rsidRDefault="00F20130">
      <w:pPr>
        <w:pStyle w:val="stip"/>
      </w:pPr>
      <w:r>
        <w:rPr>
          <w:position w:val="-32"/>
          <w:sz w:val="20"/>
        </w:rPr>
        <w:object w:dxaOrig="4819" w:dyaOrig="680">
          <v:shape id="_x0000_i1051" type="#_x0000_t75" style="width:241.2pt;height:34.2pt" o:ole="" fillcolor="window">
            <v:imagedata r:id="rId65" o:title=""/>
          </v:shape>
          <o:OLEObject Type="Embed" ProgID="Equation.3" ShapeID="_x0000_i1051" DrawAspect="Content" ObjectID="_1314705913" r:id="rId66"/>
        </w:object>
      </w:r>
      <w:r>
        <w:tab/>
        <w:t>1</w:t>
      </w:r>
    </w:p>
    <w:p w:rsidR="00F20130" w:rsidRDefault="00F20130" w:rsidP="00973D10">
      <w:pPr>
        <w:pStyle w:val="vraag"/>
      </w:pPr>
      <w:r>
        <w:t>maximumscore 3 punten</w:t>
      </w:r>
    </w:p>
    <w:p w:rsidR="00F20130" w:rsidRDefault="00F20130">
      <w:pPr>
        <w:pStyle w:val="stip"/>
      </w:pPr>
      <w:r>
        <w:t xml:space="preserve">bij evenwicht geldt: </w:t>
      </w:r>
      <w:r>
        <w:rPr>
          <w:position w:val="-14"/>
          <w:sz w:val="20"/>
        </w:rPr>
        <w:object w:dxaOrig="1840" w:dyaOrig="340">
          <v:shape id="_x0000_i1052" type="#_x0000_t75" style="width:91.8pt;height:16.8pt" o:ole="" fillcolor="window">
            <v:imagedata r:id="rId67" o:title=""/>
          </v:shape>
          <o:OLEObject Type="Embed" ProgID="Equation.3" ShapeID="_x0000_i1052" DrawAspect="Content" ObjectID="_1314705914" r:id="rId68"/>
        </w:object>
      </w:r>
      <w:r>
        <w:tab/>
        <w:t>1</w:t>
      </w:r>
    </w:p>
    <w:p w:rsidR="00F20130" w:rsidRDefault="00F20130">
      <w:pPr>
        <w:pStyle w:val="stip"/>
      </w:pPr>
      <w:r>
        <w:rPr>
          <w:position w:val="-14"/>
          <w:sz w:val="20"/>
        </w:rPr>
        <w:object w:dxaOrig="3519" w:dyaOrig="420">
          <v:shape id="_x0000_i1053" type="#_x0000_t75" style="width:175.8pt;height:21pt" o:ole="" fillcolor="window">
            <v:imagedata r:id="rId69" o:title=""/>
          </v:shape>
          <o:OLEObject Type="Embed" ProgID="Equation.3" ShapeID="_x0000_i1053" DrawAspect="Content" ObjectID="_1314705915" r:id="rId70"/>
        </w:object>
      </w:r>
      <w:r>
        <w:t>;log [Ag</w:t>
      </w:r>
      <w:r>
        <w:rPr>
          <w:vertAlign w:val="superscript"/>
        </w:rPr>
        <w:t>+</w:t>
      </w:r>
      <w:r>
        <w:t xml:space="preserve">] = </w:t>
      </w:r>
      <w:r>
        <w:rPr>
          <w:position w:val="-26"/>
          <w:sz w:val="20"/>
        </w:rPr>
        <w:object w:dxaOrig="2620" w:dyaOrig="660">
          <v:shape id="_x0000_i1054" type="#_x0000_t75" style="width:130.8pt;height:33pt" o:ole="" fillcolor="window">
            <v:imagedata r:id="rId71" o:title=""/>
          </v:shape>
          <o:OLEObject Type="Embed" ProgID="Equation.3" ShapeID="_x0000_i1054" DrawAspect="Content" ObjectID="_1314705916" r:id="rId72"/>
        </w:object>
      </w:r>
      <w:r>
        <w:tab/>
        <w:t>1</w:t>
      </w:r>
    </w:p>
    <w:p w:rsidR="00F20130" w:rsidRDefault="00F20130">
      <w:pPr>
        <w:pStyle w:val="stip"/>
      </w:pPr>
      <w:r>
        <w:t>[Ag</w:t>
      </w:r>
      <w:r>
        <w:rPr>
          <w:vertAlign w:val="superscript"/>
        </w:rPr>
        <w:t>+</w:t>
      </w:r>
      <w:r>
        <w:t>] = 9,25</w:t>
      </w:r>
      <w:r>
        <w:rPr>
          <w:b/>
        </w:rPr>
        <w:sym w:font="Symbol" w:char="F0D7"/>
      </w:r>
      <w:r>
        <w:t>10</w:t>
      </w:r>
      <w:r>
        <w:rPr>
          <w:vertAlign w:val="superscript"/>
        </w:rPr>
        <w:t>–5</w:t>
      </w:r>
      <w:r>
        <w:t xml:space="preserve"> mol L</w:t>
      </w:r>
      <w:r>
        <w:rPr>
          <w:vertAlign w:val="superscript"/>
        </w:rPr>
        <w:t>–1</w:t>
      </w:r>
      <w:r>
        <w:tab/>
        <w:t>1</w:t>
      </w:r>
    </w:p>
    <w:p w:rsidR="00F20130" w:rsidRDefault="00F20130" w:rsidP="00973D10">
      <w:pPr>
        <w:pStyle w:val="vraag"/>
      </w:pPr>
      <w:r>
        <w:t>maximumscore 5 punten</w:t>
      </w:r>
    </w:p>
    <w:p w:rsidR="00F20130" w:rsidRDefault="00F20130">
      <w:pPr>
        <w:pStyle w:val="stip"/>
      </w:pPr>
      <w:r>
        <w:t xml:space="preserve">de totale zilverconcentratie in oplossing is: </w:t>
      </w:r>
      <w:r>
        <w:rPr>
          <w:i/>
        </w:rPr>
        <w:t>S</w:t>
      </w:r>
      <w:r>
        <w:t xml:space="preserve"> = [Ag</w:t>
      </w:r>
      <w:r>
        <w:rPr>
          <w:vertAlign w:val="superscript"/>
        </w:rPr>
        <w:t>+</w:t>
      </w:r>
      <w:r>
        <w:t>] + [Ag(NH</w:t>
      </w:r>
      <w:r>
        <w:rPr>
          <w:vertAlign w:val="subscript"/>
        </w:rPr>
        <w:t>3</w:t>
      </w:r>
      <w:r>
        <w:t>)</w:t>
      </w:r>
      <w:r>
        <w:rPr>
          <w:vertAlign w:val="superscript"/>
        </w:rPr>
        <w:t>+</w:t>
      </w:r>
      <w:r>
        <w:t>] + [Ag(NH</w:t>
      </w:r>
      <w:r>
        <w:rPr>
          <w:vertAlign w:val="subscript"/>
        </w:rPr>
        <w:t>3</w:t>
      </w:r>
      <w:r>
        <w:t>)</w:t>
      </w:r>
      <w:r>
        <w:rPr>
          <w:vertAlign w:val="subscript"/>
        </w:rPr>
        <w:t>2</w:t>
      </w:r>
      <w:r>
        <w:rPr>
          <w:vertAlign w:val="superscript"/>
        </w:rPr>
        <w:t>+</w:t>
      </w:r>
      <w:r>
        <w:t xml:space="preserve">] = </w:t>
      </w:r>
      <w:r>
        <w:tab/>
        <w:t>1</w:t>
      </w:r>
    </w:p>
    <w:p w:rsidR="00F20130" w:rsidRDefault="00F20130">
      <w:pPr>
        <w:pStyle w:val="stip"/>
      </w:pPr>
      <w:r>
        <w:t>[Ag</w:t>
      </w:r>
      <w:r>
        <w:rPr>
          <w:vertAlign w:val="superscript"/>
        </w:rPr>
        <w:t>+</w:t>
      </w:r>
      <w:r>
        <w:t>](1 + β</w:t>
      </w:r>
      <w:r>
        <w:rPr>
          <w:vertAlign w:val="subscript"/>
        </w:rPr>
        <w:t>1</w:t>
      </w:r>
      <w:r>
        <w:t>[NH</w:t>
      </w:r>
      <w:r>
        <w:rPr>
          <w:vertAlign w:val="subscript"/>
        </w:rPr>
        <w:t>3</w:t>
      </w:r>
      <w:r>
        <w:t>] + β</w:t>
      </w:r>
      <w:r>
        <w:rPr>
          <w:vertAlign w:val="subscript"/>
        </w:rPr>
        <w:t>2</w:t>
      </w:r>
      <w:r>
        <w:t>[NH</w:t>
      </w:r>
      <w:r>
        <w:rPr>
          <w:vertAlign w:val="subscript"/>
        </w:rPr>
        <w:t>3</w:t>
      </w:r>
      <w:r>
        <w:t>]</w:t>
      </w:r>
      <w:r>
        <w:rPr>
          <w:vertAlign w:val="superscript"/>
        </w:rPr>
        <w:t>2</w:t>
      </w:r>
      <w:r>
        <w:t>)</w:t>
      </w:r>
      <w:r>
        <w:tab/>
        <w:t>1</w:t>
      </w:r>
    </w:p>
    <w:p w:rsidR="00F20130" w:rsidRDefault="00F20130">
      <w:pPr>
        <w:pStyle w:val="stip"/>
      </w:pPr>
      <w:r>
        <w:t>onder aanname dat [NH</w:t>
      </w:r>
      <w:r>
        <w:rPr>
          <w:vertAlign w:val="subscript"/>
        </w:rPr>
        <w:t>3</w:t>
      </w:r>
      <w:r>
        <w:t xml:space="preserve">] </w:t>
      </w:r>
      <w:r>
        <w:sym w:font="Symbol" w:char="F0BB"/>
      </w:r>
      <w:r>
        <w:t xml:space="preserve"> </w:t>
      </w:r>
      <w:smartTag w:uri="urn:schemas-microsoft-com:office:smarttags" w:element="metricconverter">
        <w:smartTagPr>
          <w:attr w:name="ProductID" w:val="0,1 M"/>
        </w:smartTagPr>
        <w:r>
          <w:t>0,1 M</w:t>
        </w:r>
      </w:smartTag>
      <w:r>
        <w:tab/>
        <w:t>1</w:t>
      </w:r>
    </w:p>
    <w:p w:rsidR="00F20130" w:rsidRDefault="00F20130">
      <w:pPr>
        <w:pStyle w:val="stip"/>
      </w:pPr>
      <w:r>
        <w:rPr>
          <w:i/>
        </w:rPr>
        <w:t>S</w:t>
      </w:r>
      <w:r>
        <w:t xml:space="preserve"> = 9,12</w:t>
      </w:r>
      <w:r>
        <w:rPr>
          <w:b/>
        </w:rPr>
        <w:sym w:font="Symbol" w:char="F0D7"/>
      </w:r>
      <w:r>
        <w:t>10</w:t>
      </w:r>
      <w:r>
        <w:rPr>
          <w:vertAlign w:val="superscript"/>
        </w:rPr>
        <w:t>–5</w:t>
      </w:r>
      <w:r>
        <w:t>(1 + 10</w:t>
      </w:r>
      <w:r>
        <w:rPr>
          <w:vertAlign w:val="superscript"/>
        </w:rPr>
        <w:t>2,32</w:t>
      </w:r>
      <w:r>
        <w:t xml:space="preserve"> + 10</w:t>
      </w:r>
      <w:r>
        <w:rPr>
          <w:vertAlign w:val="superscript"/>
        </w:rPr>
        <w:t>5,23</w:t>
      </w:r>
      <w:r>
        <w:t>) = 15,5 mol L</w:t>
      </w:r>
      <w:r>
        <w:rPr>
          <w:vertAlign w:val="superscript"/>
        </w:rPr>
        <w:t>–1</w:t>
      </w:r>
      <w:r>
        <w:tab/>
        <w:t>1</w:t>
      </w:r>
    </w:p>
    <w:p w:rsidR="00F20130" w:rsidRDefault="00F20130">
      <w:pPr>
        <w:pStyle w:val="stip"/>
      </w:pPr>
      <w:r>
        <w:t>deze waarde is (veel) groter dan de concentratie die men zou krijgen bij volledig oplossen van de beschikbare hoeveelheid zilver: thermodynamisch gezien is oplossen dus mogelijk</w:t>
      </w:r>
      <w:r>
        <w:tab/>
        <w:t>1</w:t>
      </w:r>
    </w:p>
    <w:p w:rsidR="00F20130" w:rsidRDefault="00F20130">
      <w:pPr>
        <w:pStyle w:val="opgave"/>
      </w:pPr>
      <w:r>
        <w:t xml:space="preserve"> (totaal: 12 punten)</w:t>
      </w:r>
    </w:p>
    <w:p w:rsidR="00F20130" w:rsidRDefault="00F20130">
      <w:r>
        <w:t>Ringsluitingen waarbij 5- of 6-ringen ontstaan verlopen in het algemeen gemakkelijk. Dit geldt ook voor een intramoleculaire aanval door het zuurstofatoom van de carboxygroep op het intermediaire carbokation. Welk product -dibromide of lacton- bij een bromering gevormd zal worden hangt af van de onderlinge posities van de carboxygroep en de dubbele binding die door broom aangevallen wordt.</w:t>
      </w:r>
    </w:p>
    <w:p w:rsidR="00F20130" w:rsidRDefault="00F20130" w:rsidP="00973D10">
      <w:pPr>
        <w:pStyle w:val="vraag"/>
      </w:pPr>
      <w:r>
        <w:t>maximumscore 2 punten</w:t>
      </w:r>
    </w:p>
    <w:p w:rsidR="00F20130" w:rsidRDefault="00F20130">
      <w:r>
        <w:t>(Nee.) Vorming van lactonen in plaats van de gewone dibroomderivaten vindt alleen plaats als er 5- of 6-ringen kunnen ontstaan.</w:t>
      </w:r>
    </w:p>
    <w:p w:rsidR="00F20130" w:rsidRDefault="00F20130" w:rsidP="00973D10">
      <w:pPr>
        <w:pStyle w:val="vraag"/>
      </w:pPr>
      <w:r>
        <w:t>maximumscore 2 punten</w:t>
      </w:r>
    </w:p>
    <w:p w:rsidR="00F20130" w:rsidRDefault="00F20130">
      <w:pPr>
        <w:pStyle w:val="stip"/>
        <w:tabs>
          <w:tab w:val="left" w:pos="567"/>
        </w:tabs>
      </w:pPr>
      <w:r>
        <w:t>i)</w:t>
      </w:r>
      <w:r>
        <w:tab/>
        <w:t>een verschil van 160 (er wordt een dibromide gevormd: lactonen met een 4-ring zijn niet stabiel)</w:t>
      </w:r>
      <w:r>
        <w:tab/>
        <w:t>1</w:t>
      </w:r>
    </w:p>
    <w:p w:rsidR="00F20130" w:rsidRDefault="00F20130">
      <w:pPr>
        <w:pStyle w:val="stip"/>
        <w:tabs>
          <w:tab w:val="left" w:pos="567"/>
        </w:tabs>
      </w:pPr>
      <w:r>
        <w:t>ii)</w:t>
      </w:r>
      <w:r>
        <w:tab/>
        <w:t>een verschil van 79 (een lacton met een 5-ring wordt gevormd)</w:t>
      </w:r>
      <w:r>
        <w:tab/>
        <w:t>1</w:t>
      </w:r>
    </w:p>
    <w:p w:rsidR="00F20130" w:rsidRDefault="00F20130" w:rsidP="00973D10">
      <w:pPr>
        <w:pStyle w:val="vraag"/>
      </w:pPr>
      <w:r>
        <w:t>maximumscore 3 punten</w:t>
      </w:r>
    </w:p>
    <w:p w:rsidR="00F20130" w:rsidRDefault="00F20130">
      <w:r>
        <w:t xml:space="preserve">(Door vergelijken van de brutoformules van </w:t>
      </w:r>
      <w:r>
        <w:rPr>
          <w:b/>
        </w:rPr>
        <w:t>A</w:t>
      </w:r>
      <w:r>
        <w:t xml:space="preserve">, </w:t>
      </w:r>
      <w:r>
        <w:rPr>
          <w:b/>
        </w:rPr>
        <w:t>B</w:t>
      </w:r>
      <w:r>
        <w:t xml:space="preserve">, en </w:t>
      </w:r>
      <w:r>
        <w:rPr>
          <w:b/>
        </w:rPr>
        <w:t>C</w:t>
      </w:r>
      <w:r>
        <w:t xml:space="preserve"> volgt dat </w:t>
      </w:r>
      <w:r>
        <w:rPr>
          <w:b/>
        </w:rPr>
        <w:t>B</w:t>
      </w:r>
      <w:r>
        <w:t xml:space="preserve"> en </w:t>
      </w:r>
      <w:r>
        <w:rPr>
          <w:b/>
        </w:rPr>
        <w:t>C</w:t>
      </w:r>
      <w:r>
        <w:t xml:space="preserve"> methylesters zijn die afgeleid zijn van de cycloadditieproducten)</w:t>
      </w:r>
    </w:p>
    <w:p w:rsidR="00F20130" w:rsidRDefault="00F20130">
      <w:r>
        <w:object w:dxaOrig="7042" w:dyaOrig="1939">
          <v:shape id="_x0000_i1055" type="#_x0000_t75" style="width:352.2pt;height:97.2pt" o:ole="" fillcolor="window">
            <v:imagedata r:id="rId73" o:title=""/>
          </v:shape>
          <o:OLEObject Type="Embed" ProgID="ACD.ChemSketch.20" ShapeID="_x0000_i1055" DrawAspect="Content" ObjectID="_1314705917" r:id="rId74"/>
        </w:object>
      </w:r>
    </w:p>
    <w:p w:rsidR="00F20130" w:rsidRDefault="00F20130">
      <w:pPr>
        <w:pStyle w:val="stip"/>
      </w:pPr>
      <w:r>
        <w:t xml:space="preserve">juist </w:t>
      </w:r>
      <w:r>
        <w:rPr>
          <w:i/>
        </w:rPr>
        <w:t>endo</w:t>
      </w:r>
      <w:r>
        <w:t>-adduct</w:t>
      </w:r>
      <w:r>
        <w:tab/>
        <w:t>1</w:t>
      </w:r>
    </w:p>
    <w:p w:rsidR="00F20130" w:rsidRDefault="00F20130">
      <w:pPr>
        <w:pStyle w:val="stip"/>
      </w:pPr>
      <w:r>
        <w:t>juiste formule diëster</w:t>
      </w:r>
      <w:r>
        <w:tab/>
        <w:t>1</w:t>
      </w:r>
    </w:p>
    <w:p w:rsidR="00F20130" w:rsidRDefault="00F20130">
      <w:pPr>
        <w:pStyle w:val="stip"/>
      </w:pPr>
      <w:r>
        <w:t>andere formules en coëfficiënten juist</w:t>
      </w:r>
      <w:r>
        <w:tab/>
        <w:t>1</w:t>
      </w:r>
    </w:p>
    <w:p w:rsidR="00F20130" w:rsidRDefault="00F20130" w:rsidP="00973D10">
      <w:pPr>
        <w:pStyle w:val="vraag"/>
      </w:pPr>
      <w:r>
        <w:t>maximumscore 5 punten</w:t>
      </w:r>
    </w:p>
    <w:p w:rsidR="00F20130" w:rsidRDefault="00F20130">
      <w:r>
        <w:t xml:space="preserve">(Alleen het </w:t>
      </w:r>
      <w:r>
        <w:rPr>
          <w:i/>
        </w:rPr>
        <w:t>endo</w:t>
      </w:r>
      <w:r>
        <w:t>-adduct en het bijbehorende zuur voldoen aan de voorwaarde voor vorming van een lacton)</w:t>
      </w:r>
    </w:p>
    <w:p w:rsidR="00F20130" w:rsidRDefault="00F20130">
      <w:pPr>
        <w:rPr>
          <w:vanish/>
        </w:rPr>
      </w:pPr>
    </w:p>
    <w:p w:rsidR="00F20130" w:rsidRDefault="00F20130">
      <w:r>
        <w:object w:dxaOrig="7080" w:dyaOrig="2472">
          <v:shape id="_x0000_i1056" type="#_x0000_t75" style="width:354pt;height:123.6pt" o:ole="" fillcolor="window">
            <v:imagedata r:id="rId75" o:title=""/>
          </v:shape>
          <o:OLEObject Type="Embed" ProgID="ACD.ChemSketch.20" ShapeID="_x0000_i1056" DrawAspect="Content" ObjectID="_1314705918" r:id="rId76"/>
        </w:object>
      </w:r>
    </w:p>
    <w:p w:rsidR="00F20130" w:rsidRDefault="00F20130">
      <w:pPr>
        <w:pStyle w:val="stip"/>
      </w:pPr>
      <w:r>
        <w:rPr>
          <w:b/>
        </w:rPr>
        <w:t>C</w:t>
      </w:r>
      <w:r>
        <w:tab/>
        <w:t>1</w:t>
      </w:r>
    </w:p>
    <w:p w:rsidR="00F20130" w:rsidRDefault="00F20130">
      <w:pPr>
        <w:pStyle w:val="stip"/>
      </w:pPr>
      <w:r>
        <w:rPr>
          <w:b/>
        </w:rPr>
        <w:t>D</w:t>
      </w:r>
      <w:r>
        <w:tab/>
        <w:t>2</w:t>
      </w:r>
    </w:p>
    <w:p w:rsidR="00F20130" w:rsidRDefault="00F20130">
      <w:pPr>
        <w:pStyle w:val="stip"/>
      </w:pPr>
      <w:r>
        <w:rPr>
          <w:b/>
        </w:rPr>
        <w:t>E</w:t>
      </w:r>
      <w:r>
        <w:tab/>
        <w:t>2</w:t>
      </w:r>
    </w:p>
    <w:p w:rsidR="00F20130" w:rsidRDefault="00F20130">
      <w:pPr>
        <w:pStyle w:val="opgave"/>
      </w:pPr>
      <w:r>
        <w:t xml:space="preserve"> (totaal: 14 punten)</w:t>
      </w:r>
    </w:p>
    <w:p w:rsidR="00F20130" w:rsidRDefault="00F20130" w:rsidP="00973D10">
      <w:pPr>
        <w:pStyle w:val="vraag"/>
      </w:pPr>
      <w:r>
        <w:t>maximumscore 5 punten</w:t>
      </w:r>
    </w:p>
    <w:p w:rsidR="00F20130" w:rsidRDefault="00F20130">
      <w:pPr>
        <w:pStyle w:val="stip"/>
      </w:pPr>
      <w:r>
        <w:t xml:space="preserve">Voor een monoprotisch zuur HZ geldt: HZ </w:t>
      </w:r>
      <w:r>
        <w:rPr>
          <w:position w:val="-10"/>
        </w:rPr>
        <w:object w:dxaOrig="260" w:dyaOrig="380">
          <v:shape id="_x0000_i1057" type="#_x0000_t75" style="width:13.2pt;height:19.2pt" o:ole="" fillcolor="window">
            <v:imagedata r:id="rId77" o:title=""/>
          </v:shape>
          <o:OLEObject Type="Embed" ProgID="Equation.3" ShapeID="_x0000_i1057" DrawAspect="Content" ObjectID="_1314705919" r:id="rId78"/>
        </w:object>
      </w:r>
      <w:fldSimple w:instr="IMPORT CTRLE.WPG"/>
      <w:r>
        <w:t xml:space="preserve"> H</w:t>
      </w:r>
      <w:r>
        <w:rPr>
          <w:vertAlign w:val="superscript"/>
        </w:rPr>
        <w:t>+</w:t>
      </w:r>
      <w:r>
        <w:t xml:space="preserve"> + Z</w:t>
      </w:r>
      <w:r>
        <w:rPr>
          <w:vertAlign w:val="superscript"/>
        </w:rPr>
        <w:t>–</w:t>
      </w:r>
      <w:r>
        <w:t xml:space="preserve"> </w:t>
      </w:r>
      <w:r>
        <w:rPr>
          <w:i/>
        </w:rPr>
        <w:t>K</w:t>
      </w:r>
      <w:r>
        <w:t xml:space="preserve"> = </w:t>
      </w:r>
      <w:r>
        <w:rPr>
          <w:position w:val="-26"/>
          <w:sz w:val="20"/>
        </w:rPr>
        <w:object w:dxaOrig="859" w:dyaOrig="660">
          <v:shape id="_x0000_i1058" type="#_x0000_t75" style="width:43.2pt;height:33pt" o:ole="" fillcolor="window">
            <v:imagedata r:id="rId79" o:title=""/>
          </v:shape>
          <o:OLEObject Type="Embed" ProgID="Equation.3" ShapeID="_x0000_i1058" DrawAspect="Content" ObjectID="_1314705920" r:id="rId80"/>
        </w:object>
      </w:r>
      <w:r>
        <w:t>; Stel [H</w:t>
      </w:r>
      <w:r>
        <w:rPr>
          <w:vertAlign w:val="superscript"/>
        </w:rPr>
        <w:t>+</w:t>
      </w:r>
      <w:r>
        <w:t>] = [Z</w:t>
      </w:r>
      <w:r>
        <w:rPr>
          <w:vertAlign w:val="superscript"/>
        </w:rPr>
        <w:t>–</w:t>
      </w:r>
      <w:r>
        <w:t xml:space="preserve">] = </w:t>
      </w:r>
      <w:r>
        <w:rPr>
          <w:i/>
        </w:rPr>
        <w:t>a</w:t>
      </w:r>
      <w:r>
        <w:t xml:space="preserve"> = 10</w:t>
      </w:r>
      <w:r>
        <w:rPr>
          <w:vertAlign w:val="superscript"/>
        </w:rPr>
        <w:t>–2,536</w:t>
      </w:r>
      <w:r>
        <w:tab/>
        <w:t>1</w:t>
      </w:r>
    </w:p>
    <w:p w:rsidR="00F20130" w:rsidRDefault="00F20130">
      <w:pPr>
        <w:pStyle w:val="stip"/>
        <w:tabs>
          <w:tab w:val="left" w:pos="3402"/>
          <w:tab w:val="left" w:pos="5103"/>
        </w:tabs>
      </w:pPr>
      <w:r>
        <w:rPr>
          <w:i/>
        </w:rPr>
        <w:t>c</w:t>
      </w:r>
      <w:r>
        <w:t xml:space="preserve"> = [HZ] + [H</w:t>
      </w:r>
      <w:r>
        <w:rPr>
          <w:vertAlign w:val="superscript"/>
        </w:rPr>
        <w:t>+</w:t>
      </w:r>
      <w:r>
        <w:t xml:space="preserve">] = </w:t>
      </w:r>
      <w:r>
        <w:rPr>
          <w:position w:val="-22"/>
          <w:sz w:val="20"/>
        </w:rPr>
        <w:object w:dxaOrig="660" w:dyaOrig="620">
          <v:shape id="_x0000_i1059" type="#_x0000_t75" style="width:33pt;height:31.2pt" o:ole="" fillcolor="window">
            <v:imagedata r:id="rId81" o:title=""/>
          </v:shape>
          <o:OLEObject Type="Embed" ProgID="Equation.3" ShapeID="_x0000_i1059" DrawAspect="Content" ObjectID="_1314705921" r:id="rId82"/>
        </w:object>
      </w:r>
      <w:r>
        <w:tab/>
        <w:t>(</w:t>
      </w:r>
      <w:r>
        <w:rPr>
          <w:i/>
        </w:rPr>
        <w:t>c</w:t>
      </w:r>
      <w:r>
        <w:t xml:space="preserve"> = [HZ]</w:t>
      </w:r>
      <w:r>
        <w:rPr>
          <w:vertAlign w:val="subscript"/>
        </w:rPr>
        <w:t>o</w:t>
      </w:r>
      <w:r>
        <w:t>)</w:t>
      </w:r>
      <w:r>
        <w:tab/>
        <w:t>(1)</w:t>
      </w:r>
      <w:r>
        <w:tab/>
        <w:t>1</w:t>
      </w:r>
    </w:p>
    <w:p w:rsidR="00F20130" w:rsidRDefault="00F20130">
      <w:pPr>
        <w:tabs>
          <w:tab w:val="left" w:pos="5103"/>
        </w:tabs>
      </w:pPr>
      <w:r>
        <w:t xml:space="preserve">Na </w:t>
      </w:r>
      <w:r>
        <w:rPr>
          <w:i/>
        </w:rPr>
        <w:t>n</w:t>
      </w:r>
      <w:r>
        <w:t xml:space="preserve">-voudige verdunning geldt </w:t>
      </w:r>
      <w:r>
        <w:rPr>
          <w:position w:val="-22"/>
          <w:sz w:val="20"/>
        </w:rPr>
        <w:object w:dxaOrig="1040" w:dyaOrig="620">
          <v:shape id="_x0000_i1060" type="#_x0000_t75" style="width:52.2pt;height:31.2pt" o:ole="" fillcolor="window">
            <v:imagedata r:id="rId83" o:title=""/>
          </v:shape>
          <o:OLEObject Type="Embed" ProgID="Equation.3" ShapeID="_x0000_i1060" DrawAspect="Content" ObjectID="_1314705922" r:id="rId84"/>
        </w:object>
      </w:r>
      <w:r>
        <w:tab/>
        <w:t>(2)</w:t>
      </w:r>
    </w:p>
    <w:p w:rsidR="00F20130" w:rsidRDefault="00F20130">
      <w:pPr>
        <w:pStyle w:val="stip"/>
      </w:pPr>
      <w:r>
        <w:t xml:space="preserve">Hierin is </w:t>
      </w:r>
      <w:r>
        <w:rPr>
          <w:i/>
        </w:rPr>
        <w:t>b</w:t>
      </w:r>
      <w:r>
        <w:t xml:space="preserve"> de nieuwe waarde van [H</w:t>
      </w:r>
      <w:r>
        <w:rPr>
          <w:vertAlign w:val="superscript"/>
        </w:rPr>
        <w:t>+</w:t>
      </w:r>
      <w:r>
        <w:t>] = 10</w:t>
      </w:r>
      <w:r>
        <w:rPr>
          <w:vertAlign w:val="superscript"/>
        </w:rPr>
        <w:t>–2,692</w:t>
      </w:r>
      <w:r>
        <w:t xml:space="preserve"> en </w:t>
      </w:r>
      <w:r>
        <w:rPr>
          <w:i/>
        </w:rPr>
        <w:t>n</w:t>
      </w:r>
      <w:r>
        <w:t xml:space="preserve"> = 2</w:t>
      </w:r>
      <w:r>
        <w:tab/>
        <w:t>1</w:t>
      </w:r>
    </w:p>
    <w:p w:rsidR="00F20130" w:rsidRDefault="00F20130">
      <w:pPr>
        <w:pStyle w:val="stip"/>
        <w:tabs>
          <w:tab w:val="left" w:pos="5103"/>
        </w:tabs>
      </w:pPr>
      <w:r>
        <w:t xml:space="preserve">Uit (1) en (2) volgt: </w:t>
      </w:r>
      <w:r>
        <w:rPr>
          <w:position w:val="-58"/>
          <w:sz w:val="20"/>
        </w:rPr>
        <w:object w:dxaOrig="1680" w:dyaOrig="1260">
          <v:shape id="_x0000_i1061" type="#_x0000_t75" style="width:84pt;height:63pt" o:ole="" fillcolor="window">
            <v:imagedata r:id="rId85" o:title=""/>
          </v:shape>
          <o:OLEObject Type="Embed" ProgID="Equation.3" ShapeID="_x0000_i1061" DrawAspect="Content" ObjectID="_1314705923" r:id="rId86"/>
        </w:object>
      </w:r>
      <w:r>
        <w:tab/>
        <w:t>(3)</w:t>
      </w:r>
      <w:r>
        <w:tab/>
        <w:t>1</w:t>
      </w:r>
    </w:p>
    <w:p w:rsidR="00F20130" w:rsidRDefault="00F20130">
      <w:pPr>
        <w:pStyle w:val="stip"/>
      </w:pPr>
      <w:r>
        <w:t xml:space="preserve">Substitueren van </w:t>
      </w:r>
      <w:r>
        <w:rPr>
          <w:i/>
        </w:rPr>
        <w:t>a</w:t>
      </w:r>
      <w:r>
        <w:t xml:space="preserve"> en </w:t>
      </w:r>
      <w:r>
        <w:rPr>
          <w:i/>
        </w:rPr>
        <w:t>b</w:t>
      </w:r>
      <w:r>
        <w:t xml:space="preserve"> in (3) en </w:t>
      </w:r>
      <w:r>
        <w:rPr>
          <w:i/>
        </w:rPr>
        <w:t>n</w:t>
      </w:r>
      <w:r>
        <w:t xml:space="preserve">=2 levert </w:t>
      </w:r>
      <w:r>
        <w:rPr>
          <w:i/>
        </w:rPr>
        <w:t>K</w:t>
      </w:r>
      <w:r>
        <w:t xml:space="preserve"> = 1,83</w:t>
      </w:r>
      <w:r>
        <w:rPr>
          <w:b/>
        </w:rPr>
        <w:sym w:font="Symbol" w:char="F0D7"/>
      </w:r>
      <w:r>
        <w:t>10</w:t>
      </w:r>
      <w:r>
        <w:rPr>
          <w:vertAlign w:val="superscript"/>
        </w:rPr>
        <w:t>–4</w:t>
      </w:r>
      <w:r>
        <w:tab/>
        <w:t>1</w:t>
      </w:r>
    </w:p>
    <w:p w:rsidR="00F20130" w:rsidRDefault="00F20130" w:rsidP="00973D10">
      <w:pPr>
        <w:pStyle w:val="vraag"/>
      </w:pPr>
      <w:r>
        <w:t>maximumscore 4 punten</w:t>
      </w:r>
    </w:p>
    <w:p w:rsidR="00F20130" w:rsidRDefault="00F20130">
      <w:pPr>
        <w:pStyle w:val="stip"/>
      </w:pPr>
      <w:r>
        <w:t xml:space="preserve">uit formule (1) volgt met substitueren van </w:t>
      </w:r>
      <w:r>
        <w:rPr>
          <w:i/>
        </w:rPr>
        <w:t>a</w:t>
      </w:r>
      <w:r>
        <w:t xml:space="preserve"> en </w:t>
      </w:r>
      <w:r>
        <w:rPr>
          <w:i/>
        </w:rPr>
        <w:t>K</w:t>
      </w:r>
      <w:r>
        <w:t xml:space="preserve"> </w:t>
      </w:r>
      <w:r>
        <w:rPr>
          <w:i/>
        </w:rPr>
        <w:t>c</w:t>
      </w:r>
      <w:r>
        <w:t xml:space="preserve"> = 0,0492 mol L</w:t>
      </w:r>
      <w:r>
        <w:rPr>
          <w:vertAlign w:val="superscript"/>
        </w:rPr>
        <w:t>–1</w:t>
      </w:r>
      <w:r>
        <w:tab/>
        <w:t>1</w:t>
      </w:r>
    </w:p>
    <w:p w:rsidR="00F20130" w:rsidRDefault="00F20130">
      <w:pPr>
        <w:pStyle w:val="stip"/>
      </w:pPr>
      <w:r>
        <w:t xml:space="preserve">Ga uit van </w:t>
      </w:r>
      <w:smartTag w:uri="urn:schemas-microsoft-com:office:smarttags" w:element="metricconverter">
        <w:smartTagPr>
          <w:attr w:name="ProductID" w:val="1 l"/>
        </w:smartTagPr>
        <w:r>
          <w:t>1 l</w:t>
        </w:r>
      </w:smartTag>
      <w:r>
        <w:t xml:space="preserve"> oorspronkelijke oplossing met een massa van </w:t>
      </w:r>
      <w:smartTag w:uri="urn:schemas-microsoft-com:office:smarttags" w:element="metricconverter">
        <w:smartTagPr>
          <w:attr w:name="ProductID" w:val="1 kg"/>
        </w:smartTagPr>
        <w:r>
          <w:t>1 kg</w:t>
        </w:r>
      </w:smartTag>
      <w:r>
        <w:t xml:space="preserve">; de massa van het zuur is </w:t>
      </w:r>
      <w:smartTag w:uri="urn:schemas-microsoft-com:office:smarttags" w:element="metricconverter">
        <w:smartTagPr>
          <w:attr w:name="ProductID" w:val="2,26 g"/>
        </w:smartTagPr>
        <w:r>
          <w:t>2,26 g</w:t>
        </w:r>
      </w:smartTag>
      <w:r>
        <w:tab/>
        <w:t>1</w:t>
      </w:r>
    </w:p>
    <w:p w:rsidR="00F20130" w:rsidRDefault="00F20130">
      <w:pPr>
        <w:pStyle w:val="stip"/>
      </w:pPr>
      <w:r>
        <w:t>Molaire massa is 2,26/0,0492 = 46 g mol</w:t>
      </w:r>
      <w:r>
        <w:rPr>
          <w:vertAlign w:val="superscript"/>
        </w:rPr>
        <w:t>–1</w:t>
      </w:r>
      <w:r>
        <w:tab/>
        <w:t>1</w:t>
      </w:r>
    </w:p>
    <w:p w:rsidR="00F20130" w:rsidRDefault="00F20130">
      <w:pPr>
        <w:pStyle w:val="stip"/>
      </w:pPr>
      <w:r>
        <w:t xml:space="preserve">het enige zuur met deze massa is methaanzuur </w:t>
      </w:r>
      <w:r>
        <w:rPr>
          <w:position w:val="-40"/>
        </w:rPr>
        <w:object w:dxaOrig="1176" w:dyaOrig="1238">
          <v:shape id="_x0000_i1062" type="#_x0000_t75" style="width:44.4pt;height:47.4pt" o:ole="" fillcolor="window">
            <v:imagedata r:id="rId87" o:title=""/>
          </v:shape>
          <o:OLEObject Type="Embed" ProgID="ACD.ChemSketch.20" ShapeID="_x0000_i1062" DrawAspect="Content" ObjectID="_1314705924" r:id="rId88"/>
        </w:object>
      </w:r>
      <w:r>
        <w:tab/>
        <w:t>1</w:t>
      </w:r>
    </w:p>
    <w:p w:rsidR="00F20130" w:rsidRDefault="00F20130" w:rsidP="00973D10">
      <w:pPr>
        <w:pStyle w:val="vraag"/>
      </w:pPr>
      <w:r>
        <w:t>maximumscore 5 punten</w:t>
      </w:r>
    </w:p>
    <w:p w:rsidR="00F20130" w:rsidRDefault="00F20130">
      <w:pPr>
        <w:pStyle w:val="stip"/>
      </w:pPr>
      <w:r>
        <w:t xml:space="preserve">de waarde van </w:t>
      </w:r>
      <w:r>
        <w:rPr>
          <w:i/>
        </w:rPr>
        <w:t>K</w:t>
      </w:r>
      <w:r>
        <w:t xml:space="preserve"> in formule (3) moet altijd positief zijn</w:t>
      </w:r>
      <w:r>
        <w:tab/>
        <w:t>1</w:t>
      </w:r>
    </w:p>
    <w:p w:rsidR="00F20130" w:rsidRDefault="00F20130">
      <w:r>
        <w:t>Dit levert twee ongelijkheden:</w:t>
      </w:r>
    </w:p>
    <w:p w:rsidR="00F20130" w:rsidRDefault="00F20130">
      <w:pPr>
        <w:pStyle w:val="stip"/>
      </w:pPr>
      <w:r>
        <w:t>a</w:t>
      </w:r>
      <w:r>
        <w:rPr>
          <w:vertAlign w:val="superscript"/>
        </w:rPr>
        <w:t>2</w:t>
      </w:r>
      <w:r>
        <w:t xml:space="preserve"> - </w:t>
      </w:r>
      <w:r>
        <w:rPr>
          <w:i/>
        </w:rPr>
        <w:t>b</w:t>
      </w:r>
      <w:r>
        <w:rPr>
          <w:vertAlign w:val="superscript"/>
        </w:rPr>
        <w:t>2</w:t>
      </w:r>
      <w:r>
        <w:rPr>
          <w:i/>
        </w:rPr>
        <w:t>n</w:t>
      </w:r>
      <w:r>
        <w:t xml:space="preserve"> &gt; 0 </w:t>
      </w:r>
      <w:r>
        <w:sym w:font="Symbol" w:char="F0DE"/>
      </w:r>
      <w:r>
        <w:t xml:space="preserve"> </w:t>
      </w:r>
      <w:r>
        <w:rPr>
          <w:i/>
        </w:rPr>
        <w:t>a</w:t>
      </w:r>
      <w:r>
        <w:rPr>
          <w:vertAlign w:val="superscript"/>
        </w:rPr>
        <w:t>2</w:t>
      </w:r>
      <w:r>
        <w:t xml:space="preserve"> &gt; </w:t>
      </w:r>
      <w:r>
        <w:rPr>
          <w:i/>
        </w:rPr>
        <w:t>b</w:t>
      </w:r>
      <w:r>
        <w:rPr>
          <w:vertAlign w:val="superscript"/>
        </w:rPr>
        <w:t>2</w:t>
      </w:r>
      <w:r>
        <w:rPr>
          <w:i/>
        </w:rPr>
        <w:t>n</w:t>
      </w:r>
      <w:r>
        <w:t xml:space="preserve"> </w:t>
      </w:r>
      <w:r>
        <w:sym w:font="Symbol" w:char="F0DE"/>
      </w:r>
      <w:r>
        <w:t xml:space="preserve"> </w:t>
      </w:r>
      <w:r>
        <w:rPr>
          <w:position w:val="-22"/>
          <w:sz w:val="20"/>
        </w:rPr>
        <w:object w:dxaOrig="740" w:dyaOrig="580">
          <v:shape id="_x0000_i1063" type="#_x0000_t75" style="width:37.2pt;height:28.8pt" o:ole="" fillcolor="window">
            <v:imagedata r:id="rId89" o:title=""/>
          </v:shape>
          <o:OLEObject Type="Embed" ProgID="Equation.3" ShapeID="_x0000_i1063" DrawAspect="Content" ObjectID="_1314705925" r:id="rId90"/>
        </w:object>
      </w:r>
      <w:r>
        <w:tab/>
        <w:t>1</w:t>
      </w:r>
    </w:p>
    <w:p w:rsidR="00F20130" w:rsidRDefault="00F20130">
      <w:pPr>
        <w:pStyle w:val="stip"/>
      </w:pPr>
      <w:r>
        <w:rPr>
          <w:i/>
        </w:rPr>
        <w:t>bn - a</w:t>
      </w:r>
      <w:r>
        <w:t xml:space="preserve"> &gt; 0 </w:t>
      </w:r>
      <w:r>
        <w:sym w:font="Symbol" w:char="F0DE"/>
      </w:r>
      <w:r>
        <w:t xml:space="preserve"> </w:t>
      </w:r>
      <w:r>
        <w:rPr>
          <w:i/>
        </w:rPr>
        <w:t>bn</w:t>
      </w:r>
      <w:r>
        <w:t xml:space="preserve"> &gt; </w:t>
      </w:r>
      <w:r>
        <w:rPr>
          <w:i/>
        </w:rPr>
        <w:t>a</w:t>
      </w:r>
      <w:r>
        <w:t xml:space="preserve"> </w:t>
      </w:r>
      <w:r>
        <w:sym w:font="Symbol" w:char="F0DE"/>
      </w:r>
      <w:r>
        <w:t xml:space="preserve"> </w:t>
      </w:r>
      <w:r>
        <w:rPr>
          <w:position w:val="-22"/>
          <w:sz w:val="20"/>
        </w:rPr>
        <w:object w:dxaOrig="560" w:dyaOrig="580">
          <v:shape id="_x0000_i1064" type="#_x0000_t75" style="width:28.2pt;height:28.8pt" o:ole="" fillcolor="window">
            <v:imagedata r:id="rId91" o:title=""/>
          </v:shape>
          <o:OLEObject Type="Embed" ProgID="Equation.3" ShapeID="_x0000_i1064" DrawAspect="Content" ObjectID="_1314705926" r:id="rId92"/>
        </w:object>
      </w:r>
      <w:r>
        <w:tab/>
        <w:t>1</w:t>
      </w:r>
    </w:p>
    <w:p w:rsidR="00F20130" w:rsidRDefault="00F20130">
      <w:pPr>
        <w:pStyle w:val="stip"/>
      </w:pPr>
      <w:r>
        <w:rPr>
          <w:i/>
        </w:rPr>
        <w:t>n</w:t>
      </w:r>
      <w:r>
        <w:rPr>
          <w:vertAlign w:val="superscript"/>
        </w:rPr>
        <w:t>½</w:t>
      </w:r>
      <w:r>
        <w:t xml:space="preserve"> &lt; </w:t>
      </w:r>
      <w:r>
        <w:rPr>
          <w:position w:val="-22"/>
          <w:sz w:val="20"/>
        </w:rPr>
        <w:object w:dxaOrig="240" w:dyaOrig="580">
          <v:shape id="_x0000_i1065" type="#_x0000_t75" style="width:12pt;height:28.8pt" o:ole="" fillcolor="window">
            <v:imagedata r:id="rId93" o:title=""/>
          </v:shape>
          <o:OLEObject Type="Embed" ProgID="Equation.3" ShapeID="_x0000_i1065" DrawAspect="Content" ObjectID="_1314705927" r:id="rId94"/>
        </w:object>
      </w:r>
      <w:r>
        <w:t xml:space="preserve">&lt; </w:t>
      </w:r>
      <w:r>
        <w:rPr>
          <w:i/>
        </w:rPr>
        <w:t>n</w:t>
      </w:r>
      <w:r>
        <w:t xml:space="preserve"> </w:t>
      </w:r>
      <w:r>
        <w:sym w:font="Symbol" w:char="F0DE"/>
      </w:r>
      <w:r>
        <w:t xml:space="preserve"> ½ log </w:t>
      </w:r>
      <w:r>
        <w:rPr>
          <w:i/>
        </w:rPr>
        <w:t>n</w:t>
      </w:r>
      <w:r>
        <w:t xml:space="preserve"> &lt; ΔpH &lt; log </w:t>
      </w:r>
      <w:r>
        <w:rPr>
          <w:i/>
        </w:rPr>
        <w:t>n</w:t>
      </w:r>
      <w:r>
        <w:tab/>
        <w:t>2</w:t>
      </w:r>
    </w:p>
    <w:p w:rsidR="00F20130" w:rsidRDefault="00F20130">
      <w:r>
        <w:t xml:space="preserve">de ondergrens is dus ½log </w:t>
      </w:r>
      <w:r>
        <w:rPr>
          <w:i/>
        </w:rPr>
        <w:t>n</w:t>
      </w:r>
      <w:r>
        <w:t xml:space="preserve"> en de bovengrens log </w:t>
      </w:r>
      <w:r>
        <w:rPr>
          <w:i/>
        </w:rPr>
        <w:t>n</w:t>
      </w:r>
    </w:p>
    <w:p w:rsidR="00F20130" w:rsidRDefault="00F20130">
      <w:pPr>
        <w:pStyle w:val="opgave"/>
      </w:pPr>
      <w:r>
        <w:br w:type="page"/>
      </w:r>
      <w:r>
        <w:lastRenderedPageBreak/>
        <w:t xml:space="preserve"> (totaal: 22 punten)</w:t>
      </w:r>
    </w:p>
    <w:p w:rsidR="00F20130" w:rsidRDefault="00F20130" w:rsidP="00973D10">
      <w:pPr>
        <w:pStyle w:val="vraag"/>
      </w:pPr>
      <w:r>
        <w:t>maximumscore 3 punten</w:t>
      </w:r>
    </w:p>
    <w:p w:rsidR="00F20130" w:rsidRDefault="00F20130">
      <w:r>
        <w:t>uit de reactievergelijking van de hydrolyse: RCOOR' + OH</w:t>
      </w:r>
      <w:r>
        <w:rPr>
          <w:vertAlign w:val="superscript"/>
        </w:rPr>
        <w:t>–</w:t>
      </w:r>
      <w:r>
        <w:t xml:space="preserve"> </w:t>
      </w:r>
      <w:fldSimple w:instr="IMPORT CTRLP.WPG"/>
      <w:r>
        <w:sym w:font="Symbol" w:char="F0AE"/>
      </w:r>
      <w:r>
        <w:t xml:space="preserve"> RCOO</w:t>
      </w:r>
      <w:r>
        <w:rPr>
          <w:vertAlign w:val="superscript"/>
        </w:rPr>
        <w:t>–</w:t>
      </w:r>
      <w:r>
        <w:t xml:space="preserve"> + R'OH blijkt:</w:t>
      </w:r>
    </w:p>
    <w:p w:rsidR="00F20130" w:rsidRDefault="00F20130">
      <w:pPr>
        <w:pStyle w:val="stip"/>
      </w:pPr>
      <w:r>
        <w:t>aantal mol ester = aantal mol KOH =</w:t>
      </w:r>
      <w:r>
        <w:tab/>
        <w:t>1</w:t>
      </w:r>
    </w:p>
    <w:p w:rsidR="00F20130" w:rsidRDefault="00F20130">
      <w:pPr>
        <w:pStyle w:val="stip"/>
      </w:pPr>
      <w:r>
        <w:t>7,0</w:t>
      </w:r>
      <w:r>
        <w:rPr>
          <w:b/>
        </w:rPr>
        <w:sym w:font="Symbol" w:char="F0D7"/>
      </w:r>
      <w:r>
        <w:t>0,080/56 = 0,010 mol</w:t>
      </w:r>
      <w:r>
        <w:tab/>
        <w:t>1</w:t>
      </w:r>
    </w:p>
    <w:p w:rsidR="00F20130" w:rsidRDefault="00F20130">
      <w:pPr>
        <w:pStyle w:val="stip"/>
      </w:pPr>
      <w:r>
        <w:rPr>
          <w:position w:val="-26"/>
          <w:sz w:val="20"/>
        </w:rPr>
        <w:object w:dxaOrig="2280" w:dyaOrig="620">
          <v:shape id="_x0000_i1066" type="#_x0000_t75" style="width:114pt;height:31.2pt" o:ole="" fillcolor="window">
            <v:imagedata r:id="rId95" o:title=""/>
          </v:shape>
          <o:OLEObject Type="Embed" ProgID="Equation.3" ShapeID="_x0000_i1066" DrawAspect="Content" ObjectID="_1314705928" r:id="rId96"/>
        </w:object>
      </w:r>
      <w:r>
        <w:tab/>
        <w:t>1</w:t>
      </w:r>
    </w:p>
    <w:p w:rsidR="00F20130" w:rsidRDefault="00F20130" w:rsidP="00973D10">
      <w:pPr>
        <w:pStyle w:val="vraag"/>
      </w:pPr>
      <w:r>
        <w:t>maximumscore 13 punten</w:t>
      </w:r>
    </w:p>
    <w:p w:rsidR="00F20130" w:rsidRDefault="00F20130">
      <w:r>
        <w:t>mogelijke alternatieven voor de samenstelling van het estermengsel zijn:</w:t>
      </w:r>
    </w:p>
    <w:p w:rsidR="00F20130" w:rsidRDefault="00F20130">
      <w:r>
        <w:t>i)</w:t>
      </w:r>
      <w:r>
        <w:tab/>
        <w:t>beide esters hebben dezelfde molaire massa van 74 g/mol;</w:t>
      </w:r>
    </w:p>
    <w:p w:rsidR="00F20130" w:rsidRDefault="00F20130">
      <w:pPr>
        <w:ind w:left="709" w:hanging="709"/>
      </w:pPr>
      <w:r>
        <w:tab/>
        <w:t>de enige twee esters die hieraan voldoen zijn ethylmethanoaat, HCOOC</w:t>
      </w:r>
      <w:r>
        <w:rPr>
          <w:vertAlign w:val="subscript"/>
        </w:rPr>
        <w:t>2</w:t>
      </w:r>
      <w:r>
        <w:t>H</w:t>
      </w:r>
      <w:r>
        <w:rPr>
          <w:vertAlign w:val="subscript"/>
        </w:rPr>
        <w:t>5</w:t>
      </w:r>
      <w:r>
        <w:t xml:space="preserve"> en methylethanoaat, CH</w:t>
      </w:r>
      <w:r>
        <w:rPr>
          <w:vertAlign w:val="subscript"/>
        </w:rPr>
        <w:t>3</w:t>
      </w:r>
      <w:r>
        <w:t>COOCH</w:t>
      </w:r>
      <w:r>
        <w:rPr>
          <w:vertAlign w:val="subscript"/>
        </w:rPr>
        <w:t>3</w:t>
      </w:r>
    </w:p>
    <w:p w:rsidR="00F20130" w:rsidRDefault="00F20130">
      <w:pPr>
        <w:pStyle w:val="Plattetekstinspringen"/>
      </w:pPr>
      <w:r>
        <w:t>ii)</w:t>
      </w:r>
      <w:r>
        <w:tab/>
        <w:t>één van de esters heeft een kleinere molaire massa dan 74 g/mol (alleen methylmethanoaat voldoet hieraan) en de andere ester RCOOR' heeft een grotere molaire massa</w:t>
      </w:r>
    </w:p>
    <w:p w:rsidR="00F20130" w:rsidRDefault="00F20130">
      <w:pPr>
        <w:pStyle w:val="stip"/>
      </w:pPr>
      <w:r>
        <w:t>in beide gevallen is één van de esters een derivaat van methaanzuur. Methanoaten ontleden bij verhitten met zwavelzuur in CO (</w:t>
      </w:r>
      <w:r>
        <w:rPr>
          <w:i/>
        </w:rPr>
        <w:t>M</w:t>
      </w:r>
      <w:r>
        <w:t xml:space="preserve"> = 28 g/mol)</w:t>
      </w:r>
      <w:r>
        <w:tab/>
        <w:t>2</w:t>
      </w:r>
    </w:p>
    <w:p w:rsidR="00F20130" w:rsidRDefault="00F20130">
      <w:pPr>
        <w:pStyle w:val="stip"/>
      </w:pPr>
      <w:r>
        <w:t>naast CO kan het gasmengsel bestaan uit een alkeen (dat via een eliminatie is ontstaan uit het alcoholgedeelte van de ester)</w:t>
      </w:r>
      <w:r>
        <w:tab/>
        <w:t>1</w:t>
      </w:r>
    </w:p>
    <w:p w:rsidR="00F20130" w:rsidRDefault="00F20130">
      <w:pPr>
        <w:pStyle w:val="stip"/>
      </w:pPr>
      <w:r>
        <w:t>bij de reactie met broom worden alkenen kwantitatief omgezet in dibroomalkanen en zij zitten dan niet meer in het gasmengsel</w:t>
      </w:r>
      <w:r>
        <w:tab/>
        <w:t>1</w:t>
      </w:r>
    </w:p>
    <w:p w:rsidR="00F20130" w:rsidRDefault="00F20130">
      <w:pPr>
        <w:pStyle w:val="stip"/>
      </w:pPr>
      <w:r>
        <w:t>omdat de dichtheid van het gas niet verandert bij doorleiden in broomwater, heeft het tweede gas dezelfde molaire massa als CO</w:t>
      </w:r>
      <w:r>
        <w:tab/>
        <w:t>1</w:t>
      </w:r>
    </w:p>
    <w:p w:rsidR="00F20130" w:rsidRDefault="00F20130">
      <w:pPr>
        <w:pStyle w:val="stip"/>
      </w:pPr>
      <w:r>
        <w:t>dit gas kan alleen maar etheen zijn; een van de esters is dus een</w:t>
      </w:r>
    </w:p>
    <w:p w:rsidR="00F20130" w:rsidRDefault="00F20130">
      <w:pPr>
        <w:pStyle w:val="stip"/>
      </w:pPr>
      <w:r>
        <w:t>derivaat van ethanol</w:t>
      </w:r>
      <w:r>
        <w:tab/>
        <w:t>1</w:t>
      </w:r>
    </w:p>
    <w:p w:rsidR="00F20130" w:rsidRDefault="00F20130">
      <w:pPr>
        <w:pStyle w:val="stip"/>
      </w:pPr>
      <w:r>
        <w:t>Stel dat het oorspronkelijke mengsel ethylmethanoaat HCOOC</w:t>
      </w:r>
      <w:r>
        <w:rPr>
          <w:vertAlign w:val="subscript"/>
        </w:rPr>
        <w:t>2</w:t>
      </w:r>
      <w:r>
        <w:t>H</w:t>
      </w:r>
      <w:r>
        <w:rPr>
          <w:vertAlign w:val="subscript"/>
        </w:rPr>
        <w:t>5</w:t>
      </w:r>
      <w:r>
        <w:t xml:space="preserve"> bevat; bij verhitten met zwavelzuur ontstaat dan een equimolair mengsel van CO en C</w:t>
      </w:r>
      <w:r>
        <w:rPr>
          <w:vertAlign w:val="subscript"/>
        </w:rPr>
        <w:t>2</w:t>
      </w:r>
      <w:r>
        <w:t>H</w:t>
      </w:r>
      <w:r>
        <w:rPr>
          <w:vertAlign w:val="subscript"/>
        </w:rPr>
        <w:t>4</w:t>
      </w:r>
      <w:r>
        <w:t>: HCOOC</w:t>
      </w:r>
      <w:r>
        <w:rPr>
          <w:vertAlign w:val="subscript"/>
        </w:rPr>
        <w:t>2</w:t>
      </w:r>
      <w:r>
        <w:t>H</w:t>
      </w:r>
      <w:r>
        <w:rPr>
          <w:vertAlign w:val="subscript"/>
        </w:rPr>
        <w:t>5</w:t>
      </w:r>
      <w:r>
        <w:t xml:space="preserve"> </w:t>
      </w:r>
      <w:r>
        <w:sym w:font="Symbol" w:char="F0AE"/>
      </w:r>
      <w:fldSimple w:instr="IMPORT CTRLP.WPG"/>
      <w:r>
        <w:t xml:space="preserve"> CO + C</w:t>
      </w:r>
      <w:r>
        <w:rPr>
          <w:vertAlign w:val="subscript"/>
        </w:rPr>
        <w:t>2</w:t>
      </w:r>
      <w:r>
        <w:t>H</w:t>
      </w:r>
      <w:r>
        <w:rPr>
          <w:vertAlign w:val="subscript"/>
        </w:rPr>
        <w:t>4</w:t>
      </w:r>
      <w:r>
        <w:t xml:space="preserve"> + H</w:t>
      </w:r>
      <w:r>
        <w:rPr>
          <w:vertAlign w:val="subscript"/>
        </w:rPr>
        <w:t>2</w:t>
      </w:r>
      <w:r>
        <w:t>O en de massa van het gas zou dan met de helft afnemen bij de reactie met broomwater; de massa is echter met een derde afgenomen: de aanname was onjuist; de ene ester heeft een methanoaatgroep, de andere een ethylgroep</w:t>
      </w:r>
      <w:r>
        <w:tab/>
        <w:t>2</w:t>
      </w:r>
    </w:p>
    <w:p w:rsidR="00F20130" w:rsidRDefault="00F20130">
      <w:pPr>
        <w:pStyle w:val="stip"/>
      </w:pPr>
      <w:r>
        <w:t>in het mengsel zat x mol methylmethanoaat en y mol van een onbekende ester van ethanol:</w:t>
      </w:r>
    </w:p>
    <w:p w:rsidR="00F20130" w:rsidRPr="00973D10" w:rsidRDefault="00F20130">
      <w:pPr>
        <w:rPr>
          <w:lang w:val="en-US"/>
        </w:rPr>
      </w:pPr>
      <w:r w:rsidRPr="00973D10">
        <w:rPr>
          <w:lang w:val="en-US"/>
        </w:rPr>
        <w:t>HCOOCH</w:t>
      </w:r>
      <w:r w:rsidRPr="00973D10">
        <w:rPr>
          <w:vertAlign w:val="subscript"/>
          <w:lang w:val="en-US"/>
        </w:rPr>
        <w:t>3</w:t>
      </w:r>
      <w:r w:rsidRPr="00973D10">
        <w:rPr>
          <w:lang w:val="en-US"/>
        </w:rPr>
        <w:t xml:space="preserve"> </w:t>
      </w:r>
      <w:r>
        <w:fldChar w:fldCharType="begin"/>
      </w:r>
      <w:r w:rsidRPr="00973D10">
        <w:rPr>
          <w:lang w:val="en-US"/>
        </w:rPr>
        <w:instrText>IMPORT CTRLP.WPG</w:instrText>
      </w:r>
      <w:r w:rsidR="009F42EB">
        <w:fldChar w:fldCharType="separate"/>
      </w:r>
      <w:r>
        <w:fldChar w:fldCharType="end"/>
      </w:r>
      <w:r>
        <w:sym w:font="Symbol" w:char="F0AE"/>
      </w:r>
      <w:r w:rsidRPr="00973D10">
        <w:rPr>
          <w:lang w:val="en-US"/>
        </w:rPr>
        <w:t xml:space="preserve"> CO + CH</w:t>
      </w:r>
      <w:r w:rsidRPr="00973D10">
        <w:rPr>
          <w:vertAlign w:val="subscript"/>
          <w:lang w:val="en-US"/>
        </w:rPr>
        <w:t>3</w:t>
      </w:r>
      <w:r w:rsidRPr="00973D10">
        <w:rPr>
          <w:lang w:val="en-US"/>
        </w:rPr>
        <w:t>OH</w:t>
      </w:r>
    </w:p>
    <w:p w:rsidR="00F20130" w:rsidRPr="00973D10" w:rsidRDefault="00F20130">
      <w:pPr>
        <w:rPr>
          <w:lang w:val="en-US"/>
        </w:rPr>
      </w:pPr>
      <w:r w:rsidRPr="00973D10">
        <w:rPr>
          <w:lang w:val="en-US"/>
        </w:rPr>
        <w:t>RCOOC</w:t>
      </w:r>
      <w:r w:rsidRPr="00973D10">
        <w:rPr>
          <w:vertAlign w:val="subscript"/>
          <w:lang w:val="en-US"/>
        </w:rPr>
        <w:t>2</w:t>
      </w:r>
      <w:r w:rsidRPr="00973D10">
        <w:rPr>
          <w:lang w:val="en-US"/>
        </w:rPr>
        <w:t>H</w:t>
      </w:r>
      <w:r w:rsidRPr="00973D10">
        <w:rPr>
          <w:vertAlign w:val="subscript"/>
          <w:lang w:val="en-US"/>
        </w:rPr>
        <w:t>5</w:t>
      </w:r>
      <w:r w:rsidRPr="00973D10">
        <w:rPr>
          <w:lang w:val="en-US"/>
        </w:rPr>
        <w:t xml:space="preserve"> </w:t>
      </w:r>
      <w:r>
        <w:fldChar w:fldCharType="begin"/>
      </w:r>
      <w:r w:rsidRPr="00973D10">
        <w:rPr>
          <w:lang w:val="en-US"/>
        </w:rPr>
        <w:instrText>IMPORT CTRLP.WPG</w:instrText>
      </w:r>
      <w:r w:rsidR="009F42EB">
        <w:fldChar w:fldCharType="separate"/>
      </w:r>
      <w:r>
        <w:fldChar w:fldCharType="end"/>
      </w:r>
      <w:r>
        <w:sym w:font="Symbol" w:char="F0AE"/>
      </w:r>
      <w:r w:rsidRPr="00973D10">
        <w:rPr>
          <w:lang w:val="en-US"/>
        </w:rPr>
        <w:t xml:space="preserve"> RCOOH + C</w:t>
      </w:r>
      <w:r w:rsidRPr="00973D10">
        <w:rPr>
          <w:vertAlign w:val="subscript"/>
          <w:lang w:val="en-US"/>
        </w:rPr>
        <w:t>2</w:t>
      </w:r>
      <w:r w:rsidRPr="00973D10">
        <w:rPr>
          <w:lang w:val="en-US"/>
        </w:rPr>
        <w:t>H</w:t>
      </w:r>
      <w:r w:rsidRPr="00973D10">
        <w:rPr>
          <w:vertAlign w:val="subscript"/>
          <w:lang w:val="en-US"/>
        </w:rPr>
        <w:t>4</w:t>
      </w:r>
    </w:p>
    <w:p w:rsidR="00F20130" w:rsidRDefault="00F20130">
      <w:pPr>
        <w:tabs>
          <w:tab w:val="right" w:pos="9072"/>
        </w:tabs>
      </w:pPr>
      <w:r>
        <w:t>het gasmengsel bevat dan x mol CO en y mol C</w:t>
      </w:r>
      <w:r>
        <w:rPr>
          <w:vertAlign w:val="subscript"/>
        </w:rPr>
        <w:t>2</w:t>
      </w:r>
      <w:r>
        <w:t>H</w:t>
      </w:r>
      <w:r>
        <w:rPr>
          <w:vertAlign w:val="subscript"/>
        </w:rPr>
        <w:t>4</w:t>
      </w:r>
      <w:r>
        <w:t xml:space="preserve"> en de massa CO is tweemaal zo groot als de massa C</w:t>
      </w:r>
      <w:r>
        <w:rPr>
          <w:vertAlign w:val="subscript"/>
        </w:rPr>
        <w:t>2</w:t>
      </w:r>
      <w:r>
        <w:t>H</w:t>
      </w:r>
      <w:r>
        <w:rPr>
          <w:vertAlign w:val="subscript"/>
        </w:rPr>
        <w:t>4</w:t>
      </w:r>
      <w:r>
        <w:t>: x = 2y</w:t>
      </w:r>
      <w:r>
        <w:tab/>
        <w:t>2</w:t>
      </w:r>
    </w:p>
    <w:p w:rsidR="00F20130" w:rsidRDefault="00F20130">
      <w:pPr>
        <w:pStyle w:val="stip"/>
      </w:pPr>
      <w:r>
        <w:t xml:space="preserve">totale hoeveelheid esters = 0,01 mol: </w:t>
      </w:r>
      <w:r>
        <w:rPr>
          <w:position w:val="-10"/>
          <w:sz w:val="20"/>
        </w:rPr>
        <w:object w:dxaOrig="1100" w:dyaOrig="320">
          <v:shape id="_x0000_i1067" type="#_x0000_t75" style="width:55.2pt;height:16.2pt" o:ole="" fillcolor="window">
            <v:imagedata r:id="rId97" o:title=""/>
          </v:shape>
          <o:OLEObject Type="Embed" ProgID="Equation.3" ShapeID="_x0000_i1067" DrawAspect="Content" ObjectID="_1314705929" r:id="rId98"/>
        </w:object>
      </w:r>
      <w:r>
        <w:tab/>
        <w:t>1</w:t>
      </w:r>
    </w:p>
    <w:p w:rsidR="00F20130" w:rsidRDefault="00F20130">
      <w:pPr>
        <w:pStyle w:val="stip"/>
      </w:pPr>
      <w:r>
        <w:rPr>
          <w:position w:val="-22"/>
          <w:sz w:val="20"/>
        </w:rPr>
        <w:object w:dxaOrig="1680" w:dyaOrig="580">
          <v:shape id="_x0000_i1068" type="#_x0000_t75" style="width:84pt;height:28.8pt" o:ole="" fillcolor="window">
            <v:imagedata r:id="rId99" o:title=""/>
          </v:shape>
          <o:OLEObject Type="Embed" ProgID="Equation.3" ShapeID="_x0000_i1068" DrawAspect="Content" ObjectID="_1314705930" r:id="rId100"/>
        </w:object>
      </w:r>
      <w:r>
        <w:tab/>
        <w:t>1</w:t>
      </w:r>
    </w:p>
    <w:p w:rsidR="00F20130" w:rsidRDefault="00F20130">
      <w:r>
        <w:t>massa van het gasmengsel = 28x + 28y = 28</w:t>
      </w:r>
      <w:r>
        <w:rPr>
          <w:b/>
        </w:rPr>
        <w:sym w:font="Symbol" w:char="F0D7"/>
      </w:r>
      <w:r>
        <w:t xml:space="preserve">0,01 = </w:t>
      </w:r>
      <w:smartTag w:uri="urn:schemas-microsoft-com:office:smarttags" w:element="metricconverter">
        <w:smartTagPr>
          <w:attr w:name="ProductID" w:val="0,28 g"/>
        </w:smartTagPr>
        <w:r>
          <w:t>0,28 g</w:t>
        </w:r>
      </w:smartTag>
      <w:r>
        <w:tab/>
        <w:t>1</w:t>
      </w:r>
    </w:p>
    <w:p w:rsidR="00F20130" w:rsidRDefault="00F20130" w:rsidP="00973D10">
      <w:pPr>
        <w:pStyle w:val="vraag"/>
      </w:pPr>
      <w:r>
        <w:t>maximumscore 6 punten</w:t>
      </w:r>
    </w:p>
    <w:p w:rsidR="00F20130" w:rsidRDefault="00F20130">
      <w:pPr>
        <w:pStyle w:val="stip"/>
      </w:pPr>
      <w:r>
        <w:t xml:space="preserve">totale massa esters = </w:t>
      </w:r>
      <w:r>
        <w:rPr>
          <w:position w:val="-22"/>
          <w:sz w:val="20"/>
        </w:rPr>
        <w:object w:dxaOrig="2880" w:dyaOrig="580">
          <v:shape id="_x0000_i1069" type="#_x0000_t75" style="width:2in;height:28.8pt" o:ole="" fillcolor="window">
            <v:imagedata r:id="rId101" o:title=""/>
          </v:shape>
          <o:OLEObject Type="Embed" ProgID="Equation.3" ShapeID="_x0000_i1069" DrawAspect="Content" ObjectID="_1314705931" r:id="rId102"/>
        </w:object>
      </w:r>
      <w:r>
        <w:tab/>
        <w:t>1</w:t>
      </w:r>
    </w:p>
    <w:p w:rsidR="00F20130" w:rsidRDefault="00F20130">
      <w:pPr>
        <w:pStyle w:val="stip"/>
      </w:pPr>
      <w:r>
        <w:rPr>
          <w:i/>
        </w:rPr>
        <w:t>R</w:t>
      </w:r>
      <w:r>
        <w:t xml:space="preserve"> = 29</w:t>
      </w:r>
      <w:r>
        <w:tab/>
        <w:t>1</w:t>
      </w:r>
    </w:p>
    <w:p w:rsidR="00F20130" w:rsidRDefault="00F20130">
      <w:pPr>
        <w:pStyle w:val="stip"/>
      </w:pPr>
      <w:r>
        <w:t>de ester is ethylpropanoaat C</w:t>
      </w:r>
      <w:r>
        <w:rPr>
          <w:vertAlign w:val="subscript"/>
        </w:rPr>
        <w:t>2</w:t>
      </w:r>
      <w:r>
        <w:t>H</w:t>
      </w:r>
      <w:r>
        <w:rPr>
          <w:vertAlign w:val="subscript"/>
        </w:rPr>
        <w:t>5</w:t>
      </w:r>
      <w:r>
        <w:t>COOC</w:t>
      </w:r>
      <w:r>
        <w:rPr>
          <w:vertAlign w:val="subscript"/>
        </w:rPr>
        <w:t>2</w:t>
      </w:r>
      <w:r>
        <w:t>H</w:t>
      </w:r>
      <w:r>
        <w:rPr>
          <w:vertAlign w:val="subscript"/>
        </w:rPr>
        <w:t>5</w:t>
      </w:r>
      <w:r>
        <w:tab/>
        <w:t>1</w:t>
      </w:r>
    </w:p>
    <w:p w:rsidR="00F20130" w:rsidRDefault="00F20130">
      <w:pPr>
        <w:pStyle w:val="stip"/>
      </w:pPr>
      <w:r>
        <w:t>de samenstelling van het estermengsel in massaprocent is dan:</w:t>
      </w:r>
    </w:p>
    <w:p w:rsidR="00F20130" w:rsidRDefault="00F20130">
      <w:r>
        <w:rPr>
          <w:position w:val="-26"/>
          <w:sz w:val="20"/>
        </w:rPr>
        <w:object w:dxaOrig="2079" w:dyaOrig="880">
          <v:shape id="_x0000_i1070" type="#_x0000_t75" style="width:103.8pt;height:43.8pt" o:ole="" fillcolor="window">
            <v:imagedata r:id="rId103" o:title=""/>
          </v:shape>
          <o:OLEObject Type="Embed" ProgID="Equation.3" ShapeID="_x0000_i1070" DrawAspect="Content" ObjectID="_1314705932" r:id="rId104"/>
        </w:object>
      </w:r>
      <w:r>
        <w:t xml:space="preserve"> HCOOCH</w:t>
      </w:r>
      <w:r>
        <w:rPr>
          <w:vertAlign w:val="subscript"/>
        </w:rPr>
        <w:t>3</w:t>
      </w:r>
      <w:r>
        <w:t xml:space="preserve"> en</w:t>
      </w:r>
    </w:p>
    <w:p w:rsidR="00F20130" w:rsidRDefault="00F20130">
      <w:pPr>
        <w:tabs>
          <w:tab w:val="right" w:pos="9072"/>
        </w:tabs>
      </w:pPr>
      <w:r>
        <w:rPr>
          <w:position w:val="-26"/>
          <w:sz w:val="20"/>
        </w:rPr>
        <w:object w:dxaOrig="2640" w:dyaOrig="880">
          <v:shape id="_x0000_i1071" type="#_x0000_t75" style="width:132pt;height:43.8pt" o:ole="" fillcolor="window">
            <v:imagedata r:id="rId105" o:title=""/>
          </v:shape>
          <o:OLEObject Type="Embed" ProgID="Equation.3" ShapeID="_x0000_i1071" DrawAspect="Content" ObjectID="_1314705933" r:id="rId106"/>
        </w:object>
      </w:r>
      <w:r>
        <w:t>C</w:t>
      </w:r>
      <w:r>
        <w:rPr>
          <w:vertAlign w:val="subscript"/>
        </w:rPr>
        <w:t>2</w:t>
      </w:r>
      <w:r>
        <w:t>H</w:t>
      </w:r>
      <w:r>
        <w:rPr>
          <w:vertAlign w:val="subscript"/>
        </w:rPr>
        <w:t>5</w:t>
      </w:r>
      <w:r>
        <w:t>COOC</w:t>
      </w:r>
      <w:r>
        <w:rPr>
          <w:vertAlign w:val="subscript"/>
        </w:rPr>
        <w:t>2</w:t>
      </w:r>
      <w:r>
        <w:t>H</w:t>
      </w:r>
      <w:r>
        <w:rPr>
          <w:vertAlign w:val="subscript"/>
        </w:rPr>
        <w:t>5</w:t>
      </w:r>
      <w:r>
        <w:tab/>
        <w:t>2</w:t>
      </w:r>
    </w:p>
    <w:p w:rsidR="00F20130" w:rsidRDefault="00F20130">
      <w:pPr>
        <w:pStyle w:val="stip"/>
      </w:pPr>
      <w:r>
        <w:t>de tweede ester heet methylmethanoaat</w:t>
      </w:r>
      <w:r>
        <w:tab/>
        <w:t>1</w:t>
      </w:r>
    </w:p>
    <w:p w:rsidR="00F20130" w:rsidRDefault="00F20130"/>
    <w:p w:rsidR="00F20130" w:rsidRDefault="00F20130">
      <w:pPr>
        <w:sectPr w:rsidR="00F20130">
          <w:endnotePr>
            <w:numFmt w:val="decimal"/>
          </w:endnotePr>
          <w:pgSz w:w="11906" w:h="16838"/>
          <w:pgMar w:top="1418" w:right="1418" w:bottom="1418" w:left="1418" w:header="1440" w:footer="1440" w:gutter="0"/>
          <w:pgNumType w:start="1"/>
          <w:cols w:space="708"/>
          <w:noEndnote/>
          <w:titlePg/>
        </w:sectPr>
      </w:pPr>
    </w:p>
    <w:p w:rsidR="00F20130" w:rsidRDefault="00F20130">
      <w:pPr>
        <w:rPr>
          <w:vanish/>
        </w:rPr>
      </w:pPr>
    </w:p>
    <w:p w:rsidR="00F20130" w:rsidRDefault="00F20130">
      <w:pPr>
        <w:jc w:val="center"/>
      </w:pPr>
      <w:r>
        <w:rPr>
          <w:b/>
          <w:sz w:val="26"/>
        </w:rPr>
        <w:t>NATIONALE CHEMIE OLYMPIADE PRACTICUMTOETS</w:t>
      </w:r>
    </w:p>
    <w:p w:rsidR="00F20130" w:rsidRDefault="00F20130">
      <w:pPr>
        <w:jc w:val="center"/>
      </w:pPr>
      <w:r>
        <w:t>UNIVERSITEIT UTRECHT, faculteit scheikunde</w:t>
      </w:r>
    </w:p>
    <w:p w:rsidR="00F20130" w:rsidRDefault="00F20130">
      <w:pPr>
        <w:jc w:val="center"/>
      </w:pPr>
      <w:r>
        <w:t>woensdag 12 juni 1996</w:t>
      </w:r>
    </w:p>
    <w:p w:rsidR="00F20130" w:rsidRDefault="00F20130">
      <w:pPr>
        <w:jc w:val="center"/>
      </w:pPr>
      <w:r>
        <w:t>13.15 - 17.15 u</w:t>
      </w:r>
    </w:p>
    <w:p w:rsidR="00F20130" w:rsidRDefault="00F20130"/>
    <w:p w:rsidR="00F20130" w:rsidRDefault="00F20130"/>
    <w:p w:rsidR="00F20130" w:rsidRDefault="00F20130">
      <w:pPr>
        <w:pStyle w:val="Koptekst"/>
        <w:tabs>
          <w:tab w:val="clear" w:pos="4536"/>
          <w:tab w:val="clear" w:pos="9072"/>
        </w:tabs>
      </w:pPr>
    </w:p>
    <w:p w:rsidR="00F20130" w:rsidRDefault="00F20130">
      <w:fldSimple w:instr="IMPORT SKOLYMOP.WPG"/>
      <w:r>
        <w:t>Bij elk toetsonderdeel hoort een antwoordblad. Vul je antwoorden daarop in.</w:t>
      </w:r>
    </w:p>
    <w:p w:rsidR="00F20130" w:rsidRDefault="00F20130"/>
    <w:p w:rsidR="00F20130" w:rsidRDefault="00F20130">
      <w:r>
        <w:rPr>
          <w:b/>
          <w:sz w:val="26"/>
        </w:rPr>
        <w:t>Zuurstofbepaling in water volgens Winkler</w:t>
      </w:r>
    </w:p>
    <w:p w:rsidR="00F20130" w:rsidRDefault="00F20130"/>
    <w:p w:rsidR="00F20130" w:rsidRDefault="00F20130">
      <w:r>
        <w:t>Na monstername wordt de zuurstof "gefixeerd" met behulp van een basische mangaan(II)oplossing. Deze oplossing reageert snel en kwantitatief met zuurstof tot mangaan(III)hydroxide(s). (stap 1)</w:t>
      </w:r>
    </w:p>
    <w:p w:rsidR="00F20130" w:rsidRDefault="00F20130">
      <w:r>
        <w:t>Het bruine neerslag dat zo verkregen is wordt in fosforzuur opgelost en het opgeloste driewaardige mangaan reageert in zuur milieu met toegevoegd jodide. (stap 2)</w:t>
      </w:r>
    </w:p>
    <w:p w:rsidR="00F20130" w:rsidRDefault="00F20130">
      <w:r>
        <w:t>Het vrijgekomen jood kan op de gebruikelijke wijze worden getitreerd met natriumthiosulfaatoplossing. Zetmeel wordt gebruikt als eindpuntsindicator. (stap 3)</w:t>
      </w:r>
    </w:p>
    <w:p w:rsidR="00F20130" w:rsidRDefault="00F20130">
      <w:r>
        <w:t>Sommige verbindingen die ook in water kunnen voorkomen storen de methode, d.w.z. ze reageren met mangaan(II) net zoals zuurstof of ze reageren met jodide of met thiosulfaat of met jood.</w:t>
      </w:r>
    </w:p>
    <w:p w:rsidR="00F20130" w:rsidRDefault="00F20130">
      <w:r>
        <w:t>Bij de hier beschreven methode worden de storingen opgeheven die kunnen worden veroorzaakt door nitriet en door ijzer(III).</w:t>
      </w:r>
    </w:p>
    <w:p w:rsidR="00F20130" w:rsidRDefault="00F20130">
      <w:r>
        <w:t>Het nitriet wordt daartoe met natriumazide (NaN</w:t>
      </w:r>
      <w:r>
        <w:rPr>
          <w:vertAlign w:val="subscript"/>
        </w:rPr>
        <w:t>3</w:t>
      </w:r>
      <w:r>
        <w:t>) in zuur milieu omgezet in stikstof en distikstofmonooxide:</w:t>
      </w:r>
    </w:p>
    <w:p w:rsidR="00F20130" w:rsidRDefault="00F20130">
      <w:r>
        <w:t>H</w:t>
      </w:r>
      <w:r>
        <w:rPr>
          <w:vertAlign w:val="superscript"/>
        </w:rPr>
        <w:t>+</w:t>
      </w:r>
      <w:r>
        <w:t xml:space="preserve"> + NO</w:t>
      </w:r>
      <w:r>
        <w:rPr>
          <w:vertAlign w:val="subscript"/>
        </w:rPr>
        <w:t>2</w:t>
      </w:r>
      <w:r>
        <w:rPr>
          <w:vertAlign w:val="superscript"/>
        </w:rPr>
        <w:t>–</w:t>
      </w:r>
      <w:r>
        <w:t xml:space="preserve"> + HN</w:t>
      </w:r>
      <w:r>
        <w:rPr>
          <w:vertAlign w:val="subscript"/>
        </w:rPr>
        <w:t>3</w:t>
      </w:r>
      <w:r>
        <w:t xml:space="preserve"> </w:t>
      </w:r>
      <w:fldSimple w:instr="IMPORT CTRLP.WPG"/>
      <w:r>
        <w:sym w:font="Symbol" w:char="F0AE"/>
      </w:r>
      <w:r>
        <w:t xml:space="preserve"> N</w:t>
      </w:r>
      <w:r>
        <w:rPr>
          <w:vertAlign w:val="subscript"/>
        </w:rPr>
        <w:t>2</w:t>
      </w:r>
      <w:r>
        <w:t xml:space="preserve"> + N</w:t>
      </w:r>
      <w:r>
        <w:rPr>
          <w:vertAlign w:val="subscript"/>
        </w:rPr>
        <w:t>2</w:t>
      </w:r>
      <w:r>
        <w:t>O + H</w:t>
      </w:r>
      <w:r>
        <w:rPr>
          <w:vertAlign w:val="subscript"/>
        </w:rPr>
        <w:t>2</w:t>
      </w:r>
      <w:r>
        <w:t>O</w:t>
      </w:r>
    </w:p>
    <w:p w:rsidR="00F20130" w:rsidRDefault="00F20130">
      <w:r>
        <w:t>Fe</w:t>
      </w:r>
      <w:r>
        <w:rPr>
          <w:vertAlign w:val="superscript"/>
        </w:rPr>
        <w:t>3+</w:t>
      </w:r>
      <w:r>
        <w:t xml:space="preserve"> wordt complex gebonden als fosfaat.</w:t>
      </w:r>
    </w:p>
    <w:p w:rsidR="00F20130" w:rsidRDefault="00F20130"/>
    <w:p w:rsidR="00F20130" w:rsidRDefault="00F20130">
      <w:r>
        <w:rPr>
          <w:b/>
        </w:rPr>
        <w:t>Opgaven</w:t>
      </w:r>
    </w:p>
    <w:p w:rsidR="00F20130" w:rsidRDefault="00F20130"/>
    <w:p w:rsidR="00F20130" w:rsidRDefault="00F20130" w:rsidP="00973D10">
      <w:pPr>
        <w:pStyle w:val="vraag"/>
        <w:numPr>
          <w:ilvl w:val="0"/>
          <w:numId w:val="14"/>
        </w:numPr>
        <w:tabs>
          <w:tab w:val="clear" w:pos="360"/>
          <w:tab w:val="num" w:pos="0"/>
        </w:tabs>
        <w:ind w:left="0" w:hanging="567"/>
      </w:pPr>
      <w:r>
        <w:fldChar w:fldCharType="begin"/>
      </w:r>
      <w:r>
        <w:instrText xml:space="preserve">SEQ niveau0 \h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fldSimple w:instr="IMPORT OVDIAM.WPG"/>
      <w:r>
        <w:t>Geef op het antwoordblad de reactievergelijkingen van de stappen 1, 2 en 3.</w:t>
      </w:r>
    </w:p>
    <w:p w:rsidR="00F20130" w:rsidRDefault="00F20130" w:rsidP="00973D10">
      <w:pPr>
        <w:pStyle w:val="vraag"/>
      </w:pPr>
      <w:r>
        <w:t xml:space="preserve">Bereken hoeveel mg zuurstof correspondeert met 1 mL </w:t>
      </w:r>
      <w:smartTag w:uri="urn:schemas-microsoft-com:office:smarttags" w:element="metricconverter">
        <w:smartTagPr>
          <w:attr w:name="ProductID" w:val="0,01 M"/>
        </w:smartTagPr>
        <w:r>
          <w:t>0,01 M</w:t>
        </w:r>
      </w:smartTag>
      <w:r>
        <w:t xml:space="preserve"> natriumthiosulfaatoplossing (antwoordblad).</w:t>
      </w:r>
    </w:p>
    <w:p w:rsidR="00F20130" w:rsidRDefault="00F20130"/>
    <w:p w:rsidR="00F20130" w:rsidRDefault="00F20130">
      <w:r>
        <w:t>Voer de bepaling in het verstrekte watermonster uit volgens het bijgaande voorschrift.</w:t>
      </w:r>
    </w:p>
    <w:p w:rsidR="00F20130" w:rsidRDefault="00F20130">
      <w:r>
        <w:t>Vul de resultaten in op het bijgaande antwoordblad.</w:t>
      </w:r>
    </w:p>
    <w:p w:rsidR="00F20130" w:rsidRDefault="00F20130">
      <w:r>
        <w:br w:type="page"/>
      </w:r>
      <w:r>
        <w:rPr>
          <w:b/>
        </w:rPr>
        <w:lastRenderedPageBreak/>
        <w:t>Voorschrift</w:t>
      </w:r>
      <w:r>
        <w:t xml:space="preserve"> </w:t>
      </w:r>
    </w:p>
    <w:p w:rsidR="00F20130" w:rsidRDefault="00F20130"/>
    <w:p w:rsidR="00F20130" w:rsidRDefault="00F20130">
      <w:r>
        <w:t>Een stopfles van ca. 250 mL wordt door onderdompelen geheel, d.w.z. tot overlopen, gevuld met het watermonster. Meet vooraf de temperatuur van het water.</w:t>
      </w:r>
    </w:p>
    <w:p w:rsidR="00F20130" w:rsidRDefault="00F20130">
      <w:r>
        <w:t>Het volume van de fles gevuld tot onder de stop moet tot op 0,1 mL nauwkeurig bekend zijn. Daartoe wordt de fles gewogen, zowel leeg als gevuld met water.</w:t>
      </w:r>
    </w:p>
    <w:p w:rsidR="00F20130" w:rsidRDefault="00F20130">
      <w:r>
        <w:t>gegeven:</w:t>
      </w:r>
      <w:r>
        <w:tab/>
        <w:t>de dichtheid van water in het monster bij 20</w:t>
      </w:r>
      <w:r>
        <w:sym w:font="Symbol" w:char="F0B0"/>
      </w:r>
      <w:r>
        <w:t>C is 0,99823 g mL</w:t>
      </w:r>
      <w:r>
        <w:rPr>
          <w:vertAlign w:val="superscript"/>
        </w:rPr>
        <w:t>–1</w:t>
      </w:r>
    </w:p>
    <w:p w:rsidR="00F20130" w:rsidRDefault="00F20130">
      <w:r>
        <w:tab/>
      </w:r>
      <w:r>
        <w:tab/>
        <w:t>de temperatuurgradiënt ervan is -0,00020 g mL</w:t>
      </w:r>
      <w:r>
        <w:rPr>
          <w:vertAlign w:val="superscript"/>
        </w:rPr>
        <w:t>–1</w:t>
      </w:r>
      <w:r>
        <w:t> K</w:t>
      </w:r>
      <w:r>
        <w:rPr>
          <w:vertAlign w:val="superscript"/>
        </w:rPr>
        <w:t>–1</w:t>
      </w:r>
    </w:p>
    <w:p w:rsidR="00F20130" w:rsidRDefault="00F20130"/>
    <w:p w:rsidR="00F20130" w:rsidRDefault="00F20130">
      <w:r>
        <w:t>Daarna wordt 1 mL MnCl</w:t>
      </w:r>
      <w:r>
        <w:rPr>
          <w:vertAlign w:val="subscript"/>
        </w:rPr>
        <w:t>2</w:t>
      </w:r>
      <w:r>
        <w:t xml:space="preserve"> oplossing (bevat </w:t>
      </w:r>
      <w:smartTag w:uri="urn:schemas-microsoft-com:office:smarttags" w:element="metricconverter">
        <w:smartTagPr>
          <w:attr w:name="ProductID" w:val="80 g"/>
        </w:smartTagPr>
        <w:r>
          <w:t>80 g</w:t>
        </w:r>
      </w:smartTag>
      <w:r>
        <w:t xml:space="preserve"> MnCl</w:t>
      </w:r>
      <w:r>
        <w:rPr>
          <w:vertAlign w:val="subscript"/>
        </w:rPr>
        <w:t>2</w:t>
      </w:r>
      <w:r>
        <w:rPr>
          <w:b/>
        </w:rPr>
        <w:sym w:font="Symbol" w:char="F0D7"/>
      </w:r>
      <w:r>
        <w:rPr>
          <w:b/>
        </w:rPr>
        <w:t xml:space="preserve"> </w:t>
      </w:r>
      <w:r>
        <w:t>4 H</w:t>
      </w:r>
      <w:r>
        <w:rPr>
          <w:vertAlign w:val="subscript"/>
        </w:rPr>
        <w:t>2</w:t>
      </w:r>
      <w:r>
        <w:t xml:space="preserve">O per 100 mL oplossing) en 1 mL van een basische KI oplossing (bevat </w:t>
      </w:r>
      <w:smartTag w:uri="urn:schemas-microsoft-com:office:smarttags" w:element="metricconverter">
        <w:smartTagPr>
          <w:attr w:name="ProductID" w:val="40 g"/>
        </w:smartTagPr>
        <w:r>
          <w:t>40 g</w:t>
        </w:r>
      </w:smartTag>
      <w:r>
        <w:t xml:space="preserve"> NaOH, </w:t>
      </w:r>
      <w:smartTag w:uri="urn:schemas-microsoft-com:office:smarttags" w:element="metricconverter">
        <w:smartTagPr>
          <w:attr w:name="ProductID" w:val="20 g"/>
        </w:smartTagPr>
        <w:r>
          <w:t>20 g</w:t>
        </w:r>
      </w:smartTag>
      <w:r>
        <w:t xml:space="preserve"> KI en </w:t>
      </w:r>
      <w:smartTag w:uri="urn:schemas-microsoft-com:office:smarttags" w:element="metricconverter">
        <w:smartTagPr>
          <w:attr w:name="ProductID" w:val="0,5 g"/>
        </w:smartTagPr>
        <w:r>
          <w:t>0,5 g</w:t>
        </w:r>
      </w:smartTag>
      <w:r>
        <w:t xml:space="preserve"> natriumazide per 100 mL oplossing) met een Finnpipet voldoende ver onder het wateroppervlak in de fles geïnjecteerd. Het water loopt over; vang dit op op absorberend papier.</w:t>
      </w:r>
    </w:p>
    <w:p w:rsidR="00F20130" w:rsidRDefault="00F20130">
      <w:r>
        <w:t>Vervolgens wordt de stop zodanig op de fles gedaan dat er zich geen luchtbellen onder de stop bevinden. De fles wordt nu tenminste tienmaal omgeschud. Er ontstaat een bruin neerslag. Dit moet ca. 10 minuten bezinken.</w:t>
      </w:r>
    </w:p>
    <w:p w:rsidR="00F20130" w:rsidRDefault="00F20130"/>
    <w:p w:rsidR="00F20130" w:rsidRDefault="00F20130">
      <w:r>
        <w:t>Er wordt nu voorzichtig met een Finnpipet ca. 10 mL van de bovenstaande heldere vloeistof afgepipetteerd en er wordt dan 4 mL 85% fosforzuuroplossing aan het neerslag toegevoegd.</w:t>
      </w:r>
    </w:p>
    <w:p w:rsidR="00F20130" w:rsidRDefault="00F20130">
      <w:r>
        <w:rPr>
          <w:b/>
        </w:rPr>
        <w:t>Pas op: niet op je handen morsen. Fosforzuur is sterk corrosief.</w:t>
      </w:r>
    </w:p>
    <w:p w:rsidR="00F20130" w:rsidRDefault="00F20130">
      <w:r>
        <w:t xml:space="preserve">Deze fosforzuuroplossing wordt goed met het neerslag gemengd. Men laat dan de fles ca. 10 minuten op een donkere plaats (kastje onder de gootsteen) staan. </w:t>
      </w:r>
    </w:p>
    <w:p w:rsidR="00F20130" w:rsidRDefault="00F20130">
      <w:r>
        <w:t>Het jood komt nu vrij (bruinkleuring).</w:t>
      </w:r>
    </w:p>
    <w:p w:rsidR="00F20130" w:rsidRDefault="00F20130"/>
    <w:p w:rsidR="00F20130" w:rsidRDefault="00F20130">
      <w:r>
        <w:t>De hele inhoud wordt kwantitatief overgebracht in een erlenmeyerkolf van 500 ml. Het jood wordt met gestelde natriumthiosulfaatoplossing van ca. 0,01 M getitreerd tot lichtgeel; er wordt 5 mL zetmeelindicatoroplossing toegevoegd. De donkere oplossing wordt verder getitreerd tot kleurloos.</w:t>
      </w:r>
    </w:p>
    <w:p w:rsidR="00F20130" w:rsidRDefault="00F20130"/>
    <w:p w:rsidR="00F20130" w:rsidRDefault="00F20130">
      <w:r>
        <w:t>De titervloeistof met mangaanresten wordt na afloop in een afvalvat met zure anorganische stoffen gedeponeerd.</w:t>
      </w:r>
    </w:p>
    <w:p w:rsidR="00F20130" w:rsidRDefault="00F20130">
      <w:r>
        <w:br w:type="page"/>
      </w:r>
      <w:r>
        <w:rPr>
          <w:b/>
        </w:rPr>
        <w:lastRenderedPageBreak/>
        <w:t>NAAM</w:t>
      </w:r>
      <w:r>
        <w:t>:</w:t>
      </w:r>
    </w:p>
    <w:p w:rsidR="00F20130" w:rsidRDefault="00F20130"/>
    <w:p w:rsidR="00F20130" w:rsidRDefault="00F20130">
      <w:r>
        <w:rPr>
          <w:b/>
        </w:rPr>
        <w:t>ANTWOORDBLAD: zuurstofbepaling volgens WINKLER</w:t>
      </w:r>
    </w:p>
    <w:p w:rsidR="00F20130" w:rsidRDefault="00F20130"/>
    <w:p w:rsidR="00F20130" w:rsidRDefault="00F20130">
      <w:r>
        <w:t>reactievergelijkingen:</w:t>
      </w:r>
    </w:p>
    <w:p w:rsidR="00F20130" w:rsidRDefault="00F20130"/>
    <w:p w:rsidR="00F20130" w:rsidRDefault="00F20130">
      <w:r>
        <w:t>stap 1:</w:t>
      </w:r>
    </w:p>
    <w:p w:rsidR="00F20130" w:rsidRDefault="00F20130">
      <w:r>
        <w:t>stap 2:</w:t>
      </w:r>
    </w:p>
    <w:p w:rsidR="00F20130" w:rsidRDefault="00F20130">
      <w:r>
        <w:t>stap 3:</w:t>
      </w:r>
    </w:p>
    <w:p w:rsidR="00F20130" w:rsidRDefault="00F20130">
      <w:r>
        <w:t>hoeveelheid O</w:t>
      </w:r>
      <w:r>
        <w:rPr>
          <w:vertAlign w:val="subscript"/>
        </w:rPr>
        <w:t>2</w:t>
      </w:r>
      <w:r>
        <w:t xml:space="preserve"> die overeenkomt met 1 mL </w:t>
      </w:r>
      <w:smartTag w:uri="urn:schemas-microsoft-com:office:smarttags" w:element="metricconverter">
        <w:smartTagPr>
          <w:attr w:name="ProductID" w:val="0,0100 M"/>
        </w:smartTagPr>
        <w:r>
          <w:t>0,0100 M</w:t>
        </w:r>
      </w:smartTag>
      <w:r>
        <w:t xml:space="preserve"> thio:</w:t>
      </w:r>
      <w:r>
        <w:tab/>
      </w:r>
      <w:r>
        <w:tab/>
        <w:t>............... mg</w:t>
      </w:r>
    </w:p>
    <w:p w:rsidR="00F20130" w:rsidRDefault="00F20130">
      <w:r>
        <w:t xml:space="preserve">berekening: </w:t>
      </w:r>
    </w:p>
    <w:p w:rsidR="00F20130" w:rsidRDefault="00F20130">
      <w:r>
        <w:t>de titer van de natriumthiosulfaatoplossing:</w:t>
      </w:r>
      <w:r>
        <w:tab/>
      </w:r>
      <w:r>
        <w:tab/>
      </w:r>
      <w:r>
        <w:tab/>
        <w:t>............... mol L</w:t>
      </w:r>
      <w:r>
        <w:rPr>
          <w:vertAlign w:val="superscript"/>
        </w:rPr>
        <w:t>–1</w:t>
      </w:r>
    </w:p>
    <w:p w:rsidR="00F20130" w:rsidRDefault="00F20130"/>
    <w:p w:rsidR="00F20130" w:rsidRDefault="00F20130">
      <w:r>
        <w:t>temperatuur van het watermonster (begin bepaling)</w:t>
      </w:r>
      <w:r>
        <w:tab/>
      </w:r>
      <w:r>
        <w:tab/>
        <w:t xml:space="preserve">............... </w:t>
      </w:r>
      <w:r>
        <w:sym w:font="Symbol" w:char="F0B0"/>
      </w:r>
      <w:r>
        <w:t>C</w:t>
      </w:r>
    </w:p>
    <w:p w:rsidR="00F20130" w:rsidRDefault="00F20130"/>
    <w:p w:rsidR="00F20130" w:rsidRDefault="00F20130">
      <w:r>
        <w:t>massa van de monsterfles leeg:</w:t>
      </w:r>
      <w:r>
        <w:tab/>
      </w:r>
      <w:r>
        <w:tab/>
      </w:r>
      <w:r>
        <w:tab/>
      </w:r>
      <w:r>
        <w:tab/>
      </w:r>
      <w:r>
        <w:tab/>
        <w:t>............... g</w:t>
      </w:r>
    </w:p>
    <w:p w:rsidR="00F20130" w:rsidRDefault="00F20130"/>
    <w:p w:rsidR="00F20130" w:rsidRDefault="00F20130">
      <w:r>
        <w:t>massa van de monsterfles gevuld:</w:t>
      </w:r>
      <w:r>
        <w:tab/>
      </w:r>
      <w:r>
        <w:tab/>
      </w:r>
      <w:r>
        <w:tab/>
      </w:r>
      <w:r>
        <w:tab/>
        <w:t>............... g</w:t>
      </w:r>
    </w:p>
    <w:p w:rsidR="00F20130" w:rsidRDefault="00F20130"/>
    <w:p w:rsidR="00F20130" w:rsidRDefault="00F20130">
      <w:r>
        <w:t>hoeveelheid water getitreerd:</w:t>
      </w:r>
      <w:r>
        <w:tab/>
      </w:r>
      <w:r>
        <w:tab/>
      </w:r>
      <w:r>
        <w:tab/>
      </w:r>
      <w:r>
        <w:tab/>
      </w:r>
      <w:r>
        <w:tab/>
        <w:t>............... mL</w:t>
      </w:r>
    </w:p>
    <w:p w:rsidR="00F20130" w:rsidRDefault="00F20130">
      <w:r>
        <w:t xml:space="preserve">berekening: </w:t>
      </w:r>
    </w:p>
    <w:p w:rsidR="00F20130" w:rsidRDefault="00F20130">
      <w:pPr>
        <w:pStyle w:val="Koptekst"/>
        <w:tabs>
          <w:tab w:val="clear" w:pos="4536"/>
          <w:tab w:val="clear" w:pos="9072"/>
        </w:tabs>
      </w:pPr>
      <w:r>
        <w:t>benodigde hoeveelheid thio</w:t>
      </w:r>
      <w:r>
        <w:tab/>
      </w:r>
      <w:r>
        <w:tab/>
      </w:r>
      <w:r>
        <w:tab/>
      </w:r>
      <w:r>
        <w:tab/>
      </w:r>
      <w:r>
        <w:tab/>
        <w:t>............... mL</w:t>
      </w:r>
    </w:p>
    <w:p w:rsidR="00F20130" w:rsidRDefault="00F20130"/>
    <w:p w:rsidR="00F20130" w:rsidRDefault="00F20130">
      <w:r>
        <w:t>gehalte aan O</w:t>
      </w:r>
      <w:r>
        <w:rPr>
          <w:vertAlign w:val="subscript"/>
        </w:rPr>
        <w:t>2</w:t>
      </w:r>
      <w:r>
        <w:t xml:space="preserve"> in het monster</w:t>
      </w:r>
      <w:r>
        <w:tab/>
      </w:r>
      <w:r>
        <w:tab/>
      </w:r>
      <w:r>
        <w:tab/>
      </w:r>
      <w:r>
        <w:tab/>
      </w:r>
      <w:r>
        <w:tab/>
        <w:t>............... mg L</w:t>
      </w:r>
      <w:r>
        <w:rPr>
          <w:vertAlign w:val="superscript"/>
        </w:rPr>
        <w:t>–1</w:t>
      </w:r>
    </w:p>
    <w:p w:rsidR="00F20130" w:rsidRDefault="00F20130">
      <w:r>
        <w:t>berekening:</w:t>
      </w:r>
    </w:p>
    <w:p w:rsidR="00F20130" w:rsidRDefault="00F20130">
      <w:pPr>
        <w:pStyle w:val="Koptekst"/>
        <w:tabs>
          <w:tab w:val="clear" w:pos="4536"/>
          <w:tab w:val="clear" w:pos="9072"/>
        </w:tabs>
        <w:sectPr w:rsidR="00F20130">
          <w:headerReference w:type="default" r:id="rId107"/>
          <w:footerReference w:type="default" r:id="rId108"/>
          <w:endnotePr>
            <w:numFmt w:val="decimal"/>
          </w:endnotePr>
          <w:pgSz w:w="11906" w:h="16838"/>
          <w:pgMar w:top="1418" w:right="1418" w:bottom="1418" w:left="1418" w:header="1440" w:footer="1440" w:gutter="0"/>
          <w:pgNumType w:start="1"/>
          <w:cols w:space="708"/>
          <w:noEndnote/>
          <w:titlePg/>
        </w:sectPr>
      </w:pPr>
    </w:p>
    <w:p w:rsidR="00F20130" w:rsidRDefault="00F20130">
      <w:r>
        <w:rPr>
          <w:b/>
          <w:sz w:val="26"/>
        </w:rPr>
        <w:lastRenderedPageBreak/>
        <w:t>Bepaling van de hoeveelheid salicylzuur in een monster</w:t>
      </w:r>
    </w:p>
    <w:p w:rsidR="00F20130" w:rsidRDefault="00F20130"/>
    <w:p w:rsidR="00F20130" w:rsidRDefault="00F20130">
      <w:r>
        <w:t>Het zwakke eenwaardige zuur salicylzuur wordt met natronloog getitreerd.</w:t>
      </w:r>
    </w:p>
    <w:p w:rsidR="00F20130" w:rsidRDefault="00F20130">
      <w:r>
        <w:t>Het zuur lost bij kamertemperatuur slecht op in water, maar beter als ethanol wordt toegevoegd.</w:t>
      </w:r>
    </w:p>
    <w:p w:rsidR="00F20130" w:rsidRDefault="00F20130"/>
    <w:p w:rsidR="00F20130" w:rsidRDefault="00F20130">
      <w:r>
        <w:rPr>
          <w:b/>
        </w:rPr>
        <w:t>Opgaven</w:t>
      </w:r>
    </w:p>
    <w:p w:rsidR="00F20130" w:rsidRDefault="00F20130"/>
    <w:p w:rsidR="00F20130" w:rsidRDefault="00F20130">
      <w:r>
        <w:fldChar w:fldCharType="begin"/>
      </w:r>
      <w:r>
        <w:instrText xml:space="preserve">SEQ niveau0 \h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Voer de analyse volgens het voorschrift uit.</w:t>
      </w:r>
    </w:p>
    <w:p w:rsidR="00F20130" w:rsidRDefault="00F20130">
      <w:fldSimple w:instr="IMPORT OVDIAM.WPG"/>
      <w:r>
        <w:t>Vul het bijbehorende antwoordblad in.</w:t>
      </w:r>
    </w:p>
    <w:p w:rsidR="00F20130" w:rsidRDefault="00F20130">
      <w:fldSimple w:instr="IMPORT OVDIAM.WPG"/>
      <w:r>
        <w:t>Bereken de hoeveelheid salicylzuur in g (antwoordblad).</w:t>
      </w:r>
    </w:p>
    <w:p w:rsidR="00F20130" w:rsidRDefault="00F20130"/>
    <w:p w:rsidR="00F20130" w:rsidRDefault="00F20130">
      <w:r>
        <w:rPr>
          <w:b/>
        </w:rPr>
        <w:t>Voorschrift</w:t>
      </w:r>
    </w:p>
    <w:p w:rsidR="00F20130" w:rsidRDefault="00F20130"/>
    <w:p w:rsidR="00F20130" w:rsidRDefault="00F20130">
      <w:r>
        <w:t>Breng de verstrekte hoeveelheid stof</w:t>
      </w:r>
      <w:r>
        <w:rPr>
          <w:vertAlign w:val="superscript"/>
        </w:rPr>
        <w:t>*</w:t>
      </w:r>
      <w:r>
        <w:t xml:space="preserve"> kwantitatief over in een maatkolf van 100,0 mL.</w:t>
      </w:r>
    </w:p>
    <w:p w:rsidR="00F20130" w:rsidRDefault="00F20130">
      <w:r>
        <w:t>Los alles op in ca. 40 mL ethanol. Vul de maatkolf aan met demiwater.</w:t>
      </w:r>
    </w:p>
    <w:p w:rsidR="00F20130" w:rsidRDefault="00F20130">
      <w:r>
        <w:t xml:space="preserve">Pipetteer 20,00 mL en titreer met natronloog van </w:t>
      </w:r>
      <w:smartTag w:uri="urn:schemas-microsoft-com:office:smarttags" w:element="metricconverter">
        <w:smartTagPr>
          <w:attr w:name="ProductID" w:val="0,1000 M"/>
        </w:smartTagPr>
        <w:r>
          <w:t>0,1000 M</w:t>
        </w:r>
      </w:smartTag>
      <w:r>
        <w:t xml:space="preserve"> op fenolftaleïen.</w:t>
      </w:r>
    </w:p>
    <w:p w:rsidR="00F20130" w:rsidRDefault="00F20130"/>
    <w:p w:rsidR="00F20130" w:rsidRDefault="00F20130"/>
    <w:p w:rsidR="00F20130" w:rsidRDefault="00F20130">
      <w:r>
        <w:rPr>
          <w:i/>
        </w:rPr>
        <w:t>Doe drie bepalingen en middel de resultaten.</w:t>
      </w:r>
    </w:p>
    <w:p w:rsidR="00F20130" w:rsidRDefault="00F20130"/>
    <w:p w:rsidR="00F20130" w:rsidRDefault="00F20130"/>
    <w:p w:rsidR="00F20130" w:rsidRDefault="00F20130">
      <w:r>
        <w:rPr>
          <w:b/>
        </w:rPr>
        <w:t>Gegeven</w:t>
      </w:r>
    </w:p>
    <w:p w:rsidR="00F20130" w:rsidRDefault="00F20130"/>
    <w:p w:rsidR="00F20130" w:rsidRDefault="00F20130">
      <w:r>
        <w:t>molaire massa van salicylzuur = 138,12 g mol</w:t>
      </w:r>
      <w:r>
        <w:rPr>
          <w:vertAlign w:val="superscript"/>
        </w:rPr>
        <w:t>–1</w:t>
      </w:r>
    </w:p>
    <w:p w:rsidR="00F20130" w:rsidRDefault="00F20130">
      <w:r>
        <w:rPr>
          <w:vertAlign w:val="superscript"/>
        </w:rPr>
        <w:t>*</w:t>
      </w:r>
      <w:r>
        <w:rPr>
          <w:sz w:val="18"/>
        </w:rPr>
        <w:tab/>
        <w:t xml:space="preserve">Deze hoeveelheid moet ongeveer </w:t>
      </w:r>
      <w:smartTag w:uri="urn:schemas-microsoft-com:office:smarttags" w:element="metricconverter">
        <w:smartTagPr>
          <w:attr w:name="ProductID" w:val="1,4 g"/>
        </w:smartTagPr>
        <w:r>
          <w:rPr>
            <w:sz w:val="18"/>
          </w:rPr>
          <w:t>1,4 g</w:t>
        </w:r>
      </w:smartTag>
      <w:r>
        <w:rPr>
          <w:sz w:val="18"/>
        </w:rPr>
        <w:t xml:space="preserve"> zijn.</w:t>
      </w:r>
    </w:p>
    <w:p w:rsidR="00F20130" w:rsidRDefault="00F20130">
      <w:r>
        <w:br w:type="page"/>
      </w:r>
      <w:r>
        <w:rPr>
          <w:b/>
        </w:rPr>
        <w:lastRenderedPageBreak/>
        <w:t>NAAM</w:t>
      </w:r>
      <w:r>
        <w:t>:</w:t>
      </w:r>
    </w:p>
    <w:p w:rsidR="00F20130" w:rsidRDefault="00F20130">
      <w:r>
        <w:rPr>
          <w:b/>
        </w:rPr>
        <w:t>ANTWOORDBLAD: titratie van salicylzuur</w:t>
      </w:r>
    </w:p>
    <w:p w:rsidR="00F20130" w:rsidRDefault="00F20130">
      <w:r>
        <w:t>titratie-uitkomsten:</w:t>
      </w:r>
    </w:p>
    <w:p w:rsidR="00F20130" w:rsidRDefault="00F20130"/>
    <w:p w:rsidR="00F20130" w:rsidRDefault="00F20130"/>
    <w:tbl>
      <w:tblPr>
        <w:tblW w:w="0" w:type="auto"/>
        <w:tblInd w:w="120" w:type="dxa"/>
        <w:tblLayout w:type="fixed"/>
        <w:tblCellMar>
          <w:left w:w="120" w:type="dxa"/>
          <w:right w:w="120" w:type="dxa"/>
        </w:tblCellMar>
        <w:tblLook w:val="0000"/>
      </w:tblPr>
      <w:tblGrid>
        <w:gridCol w:w="1417"/>
        <w:gridCol w:w="4138"/>
      </w:tblGrid>
      <w:tr w:rsidR="00F20130">
        <w:tblPrEx>
          <w:tblCellMar>
            <w:top w:w="0" w:type="dxa"/>
            <w:bottom w:w="0" w:type="dxa"/>
          </w:tblCellMar>
        </w:tblPrEx>
        <w:tc>
          <w:tcPr>
            <w:tcW w:w="1417" w:type="dxa"/>
          </w:tcPr>
          <w:p w:rsidR="00F20130" w:rsidRDefault="00F20130"/>
        </w:tc>
        <w:tc>
          <w:tcPr>
            <w:tcW w:w="4138" w:type="dxa"/>
            <w:tcBorders>
              <w:top w:val="single" w:sz="7" w:space="0" w:color="auto"/>
              <w:left w:val="single" w:sz="7" w:space="0" w:color="auto"/>
              <w:right w:val="single" w:sz="7" w:space="0" w:color="auto"/>
            </w:tcBorders>
          </w:tcPr>
          <w:p w:rsidR="00F20130" w:rsidRDefault="00F20130">
            <w:r>
              <w:t xml:space="preserve">aantal mL </w:t>
            </w:r>
            <w:smartTag w:uri="urn:schemas-microsoft-com:office:smarttags" w:element="metricconverter">
              <w:smartTagPr>
                <w:attr w:name="ProductID" w:val="0,1000 M"/>
              </w:smartTagPr>
              <w:r>
                <w:t>0,1000 M</w:t>
              </w:r>
            </w:smartTag>
            <w:r>
              <w:t xml:space="preserve"> loog</w:t>
            </w:r>
          </w:p>
        </w:tc>
      </w:tr>
      <w:tr w:rsidR="00F20130">
        <w:tblPrEx>
          <w:tblCellMar>
            <w:top w:w="0" w:type="dxa"/>
            <w:bottom w:w="0" w:type="dxa"/>
          </w:tblCellMar>
        </w:tblPrEx>
        <w:tc>
          <w:tcPr>
            <w:tcW w:w="1417" w:type="dxa"/>
            <w:tcBorders>
              <w:top w:val="single" w:sz="7" w:space="0" w:color="auto"/>
              <w:left w:val="single" w:sz="7" w:space="0" w:color="auto"/>
            </w:tcBorders>
            <w:vAlign w:val="center"/>
          </w:tcPr>
          <w:p w:rsidR="00F20130" w:rsidRDefault="00F20130">
            <w:pPr>
              <w:spacing w:line="480" w:lineRule="auto"/>
            </w:pPr>
            <w:r>
              <w:t>titratie 1</w:t>
            </w:r>
          </w:p>
        </w:tc>
        <w:tc>
          <w:tcPr>
            <w:tcW w:w="4138" w:type="dxa"/>
            <w:tcBorders>
              <w:top w:val="single" w:sz="7" w:space="0" w:color="auto"/>
              <w:left w:val="single" w:sz="7" w:space="0" w:color="auto"/>
              <w:right w:val="single" w:sz="7" w:space="0" w:color="auto"/>
            </w:tcBorders>
            <w:vAlign w:val="center"/>
          </w:tcPr>
          <w:p w:rsidR="00F20130" w:rsidRDefault="00F20130">
            <w:pPr>
              <w:spacing w:line="480" w:lineRule="auto"/>
            </w:pPr>
          </w:p>
        </w:tc>
      </w:tr>
      <w:tr w:rsidR="00F20130">
        <w:tblPrEx>
          <w:tblCellMar>
            <w:top w:w="0" w:type="dxa"/>
            <w:bottom w:w="0" w:type="dxa"/>
          </w:tblCellMar>
        </w:tblPrEx>
        <w:tc>
          <w:tcPr>
            <w:tcW w:w="1417" w:type="dxa"/>
            <w:tcBorders>
              <w:top w:val="single" w:sz="7" w:space="0" w:color="auto"/>
              <w:left w:val="single" w:sz="7" w:space="0" w:color="auto"/>
            </w:tcBorders>
            <w:vAlign w:val="center"/>
          </w:tcPr>
          <w:p w:rsidR="00F20130" w:rsidRDefault="00F20130">
            <w:pPr>
              <w:spacing w:line="480" w:lineRule="auto"/>
            </w:pPr>
            <w:r>
              <w:t>titratie 2</w:t>
            </w:r>
          </w:p>
        </w:tc>
        <w:tc>
          <w:tcPr>
            <w:tcW w:w="4138" w:type="dxa"/>
            <w:tcBorders>
              <w:top w:val="single" w:sz="7" w:space="0" w:color="auto"/>
              <w:left w:val="single" w:sz="7" w:space="0" w:color="auto"/>
              <w:right w:val="single" w:sz="7" w:space="0" w:color="auto"/>
            </w:tcBorders>
            <w:vAlign w:val="center"/>
          </w:tcPr>
          <w:p w:rsidR="00F20130" w:rsidRDefault="00F20130">
            <w:pPr>
              <w:spacing w:line="480" w:lineRule="auto"/>
            </w:pPr>
          </w:p>
        </w:tc>
      </w:tr>
      <w:tr w:rsidR="00F20130">
        <w:tblPrEx>
          <w:tblCellMar>
            <w:top w:w="0" w:type="dxa"/>
            <w:bottom w:w="0" w:type="dxa"/>
          </w:tblCellMar>
        </w:tblPrEx>
        <w:tc>
          <w:tcPr>
            <w:tcW w:w="1417" w:type="dxa"/>
            <w:tcBorders>
              <w:top w:val="single" w:sz="7" w:space="0" w:color="auto"/>
              <w:left w:val="single" w:sz="7" w:space="0" w:color="auto"/>
            </w:tcBorders>
            <w:vAlign w:val="center"/>
          </w:tcPr>
          <w:p w:rsidR="00F20130" w:rsidRDefault="00F20130">
            <w:pPr>
              <w:spacing w:line="480" w:lineRule="auto"/>
            </w:pPr>
            <w:r>
              <w:t>titratie 3</w:t>
            </w:r>
          </w:p>
        </w:tc>
        <w:tc>
          <w:tcPr>
            <w:tcW w:w="4138" w:type="dxa"/>
            <w:tcBorders>
              <w:top w:val="single" w:sz="7" w:space="0" w:color="auto"/>
              <w:left w:val="single" w:sz="7" w:space="0" w:color="auto"/>
              <w:right w:val="single" w:sz="7" w:space="0" w:color="auto"/>
            </w:tcBorders>
            <w:vAlign w:val="center"/>
          </w:tcPr>
          <w:p w:rsidR="00F20130" w:rsidRDefault="00F20130">
            <w:pPr>
              <w:spacing w:line="480" w:lineRule="auto"/>
            </w:pPr>
          </w:p>
        </w:tc>
      </w:tr>
      <w:tr w:rsidR="00F20130">
        <w:tblPrEx>
          <w:tblCellMar>
            <w:top w:w="0" w:type="dxa"/>
            <w:bottom w:w="0" w:type="dxa"/>
          </w:tblCellMar>
        </w:tblPrEx>
        <w:tc>
          <w:tcPr>
            <w:tcW w:w="1417" w:type="dxa"/>
            <w:tcBorders>
              <w:top w:val="single" w:sz="7" w:space="0" w:color="auto"/>
              <w:left w:val="single" w:sz="7" w:space="0" w:color="auto"/>
              <w:bottom w:val="single" w:sz="7" w:space="0" w:color="auto"/>
            </w:tcBorders>
            <w:vAlign w:val="center"/>
          </w:tcPr>
          <w:p w:rsidR="00F20130" w:rsidRDefault="00F20130">
            <w:pPr>
              <w:spacing w:line="480" w:lineRule="auto"/>
            </w:pPr>
            <w:r>
              <w:t>gemiddeld</w:t>
            </w:r>
          </w:p>
        </w:tc>
        <w:tc>
          <w:tcPr>
            <w:tcW w:w="4138" w:type="dxa"/>
            <w:tcBorders>
              <w:top w:val="single" w:sz="7" w:space="0" w:color="auto"/>
              <w:left w:val="single" w:sz="7" w:space="0" w:color="auto"/>
              <w:bottom w:val="single" w:sz="7" w:space="0" w:color="auto"/>
              <w:right w:val="single" w:sz="7" w:space="0" w:color="auto"/>
            </w:tcBorders>
            <w:vAlign w:val="center"/>
          </w:tcPr>
          <w:p w:rsidR="00F20130" w:rsidRDefault="00F20130">
            <w:pPr>
              <w:spacing w:line="480" w:lineRule="auto"/>
            </w:pPr>
          </w:p>
        </w:tc>
      </w:tr>
    </w:tbl>
    <w:p w:rsidR="00F20130" w:rsidRDefault="00F20130">
      <w:r>
        <w:t>hoeveelheid salicylzuur: ............... g</w:t>
      </w:r>
    </w:p>
    <w:p w:rsidR="00F20130" w:rsidRDefault="00F20130">
      <w:r>
        <w:t>berekening:</w:t>
      </w:r>
    </w:p>
    <w:p w:rsidR="00F20130" w:rsidRDefault="00F20130">
      <w:pPr>
        <w:pStyle w:val="Koptekst"/>
        <w:tabs>
          <w:tab w:val="clear" w:pos="4536"/>
          <w:tab w:val="clear" w:pos="9072"/>
        </w:tabs>
        <w:sectPr w:rsidR="00F20130">
          <w:headerReference w:type="default" r:id="rId109"/>
          <w:footerReference w:type="default" r:id="rId110"/>
          <w:headerReference w:type="first" r:id="rId111"/>
          <w:footerReference w:type="first" r:id="rId112"/>
          <w:endnotePr>
            <w:numFmt w:val="decimal"/>
          </w:endnotePr>
          <w:pgSz w:w="11906" w:h="16838"/>
          <w:pgMar w:top="1418" w:right="1418" w:bottom="1418" w:left="1418" w:header="1440" w:footer="1440" w:gutter="0"/>
          <w:pgNumType w:start="1"/>
          <w:cols w:space="708"/>
          <w:noEndnote/>
          <w:titlePg/>
        </w:sectPr>
      </w:pPr>
    </w:p>
    <w:p w:rsidR="00F20130" w:rsidRDefault="00F20130">
      <w:r>
        <w:rPr>
          <w:b/>
          <w:sz w:val="26"/>
        </w:rPr>
        <w:lastRenderedPageBreak/>
        <w:t>Synthese van salicylzuur uit methylsalicylaat</w:t>
      </w:r>
    </w:p>
    <w:p w:rsidR="00F20130" w:rsidRDefault="00F20130"/>
    <w:p w:rsidR="00F20130" w:rsidRDefault="00F20130">
      <w:r>
        <w:t>Salicylzuur (2-hydroxybenzeencarbonzuur) kan worden verkregen door middel van hydrolyse van de methylester van salicylzuur. Hierbij wordt dit methylsalicylaat gekookt met natronloog. De oplossing wordt daarna aangezuurd met zwavelzuur.</w:t>
      </w:r>
    </w:p>
    <w:p w:rsidR="00F20130" w:rsidRDefault="00F20130"/>
    <w:p w:rsidR="00F20130" w:rsidRDefault="00F20130">
      <w:r>
        <w:rPr>
          <w:b/>
        </w:rPr>
        <w:t>Opgaven</w:t>
      </w:r>
    </w:p>
    <w:p w:rsidR="00F20130" w:rsidRDefault="00F20130"/>
    <w:p w:rsidR="00F20130" w:rsidRDefault="00F20130">
      <w:r>
        <w:fldChar w:fldCharType="begin"/>
      </w:r>
      <w:r>
        <w:instrText xml:space="preserve">SEQ niveau0 \h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Geef de reactievergelijkingen voor de beschreven vorming van salicylzuur uit methylsalicylaat.</w:t>
      </w:r>
    </w:p>
    <w:p w:rsidR="00F20130" w:rsidRDefault="00F20130">
      <w:r>
        <w:t>Voer de synthese uit volgens het volgende voorschrift.</w:t>
      </w:r>
    </w:p>
    <w:p w:rsidR="00F20130" w:rsidRDefault="00F20130">
      <w:r>
        <w:t>Vul het bijgevoegde antwoordblad in.</w:t>
      </w:r>
    </w:p>
    <w:p w:rsidR="00F20130" w:rsidRDefault="00F20130"/>
    <w:p w:rsidR="00F20130" w:rsidRDefault="00F20130">
      <w:r>
        <w:rPr>
          <w:b/>
        </w:rPr>
        <w:t>Voorschrift</w:t>
      </w:r>
      <w:r>
        <w:t xml:space="preserve"> (uitvoering in een zuurkast)</w:t>
      </w:r>
    </w:p>
    <w:p w:rsidR="00F20130" w:rsidRDefault="00F20130"/>
    <w:p w:rsidR="00F20130" w:rsidRDefault="00F20130">
      <w:r>
        <w:t xml:space="preserve">Breng in een erlenmeyerkolf van 250 mL met slijpstuk 0,07 mol methylsalicylaat en 70 mL </w:t>
      </w:r>
      <w:smartTag w:uri="urn:schemas-microsoft-com:office:smarttags" w:element="metricconverter">
        <w:smartTagPr>
          <w:attr w:name="ProductID" w:val="4 M"/>
        </w:smartTagPr>
        <w:r>
          <w:t>4 M</w:t>
        </w:r>
      </w:smartTag>
      <w:r>
        <w:t xml:space="preserve"> natronloog. Bevestig een terugvloei(bol)koeler op de kolf.</w:t>
      </w:r>
    </w:p>
    <w:p w:rsidR="00F20130" w:rsidRDefault="00F20130">
      <w:r>
        <w:rPr>
          <w:i/>
        </w:rPr>
        <w:t>(Er ontstaat een wit neerslag van het Na-zout! van het 'fenol'; dit lost gaandeweg de reactie op)</w:t>
      </w:r>
    </w:p>
    <w:p w:rsidR="00F20130" w:rsidRDefault="00F20130">
      <w:r>
        <w:t>Voeg één kooksteentje toe en kook onder reflux gedurende ongeveer een kwartier.</w:t>
      </w:r>
    </w:p>
    <w:p w:rsidR="00F20130" w:rsidRDefault="00F20130">
      <w:r>
        <w:t xml:space="preserve">Koel in een ijsbadje af tot kamertemperatuur. Voeg daarna in kleine porties net zoveel </w:t>
      </w:r>
      <w:smartTag w:uri="urn:schemas-microsoft-com:office:smarttags" w:element="metricconverter">
        <w:smartTagPr>
          <w:attr w:name="ProductID" w:val="2 M"/>
        </w:smartTagPr>
        <w:r>
          <w:t>2 M</w:t>
        </w:r>
      </w:smartTag>
      <w:r>
        <w:t xml:space="preserve"> zwavelzuuroplossing toe dat het salicylzuur volledig wordt neergeslagen (reken van tevoren uit hoeveel mL van deze zwavelzuuroplossing nodig is).</w:t>
      </w:r>
    </w:p>
    <w:p w:rsidR="00F20130" w:rsidRDefault="00F20130">
      <w:r>
        <w:t>Koel weer af, filtreer het neerslag af met behulp van een büchnertrechter en was het viermaal goed met water. Zuig het neerslag daarna zo goed mogelijk droog.</w:t>
      </w:r>
    </w:p>
    <w:p w:rsidR="00F20130" w:rsidRDefault="00F20130">
      <w:r>
        <w:t>Test een beetje van het product op het vrij zijn van sulfaat met een bariumchloride-oplossing. Weeg dit ruwe product.</w:t>
      </w:r>
    </w:p>
    <w:p w:rsidR="00F20130" w:rsidRDefault="00F20130">
      <w:r>
        <w:t>Herkristalliseer het ruwe product salicylzuur uit water als oplosmiddel.</w:t>
      </w:r>
    </w:p>
    <w:p w:rsidR="00F20130" w:rsidRDefault="00F20130">
      <w:r>
        <w:t>Zuig de verkregen opbrengst zo droog mogelijk op een büchnertrechter.</w:t>
      </w:r>
    </w:p>
    <w:p w:rsidR="00F20130" w:rsidRDefault="00F20130">
      <w:r>
        <w:t>Breng de stof over in een genummerd weegflesje. Weeg daarna de opbrengst.</w:t>
      </w:r>
    </w:p>
    <w:p w:rsidR="00F20130" w:rsidRDefault="00F20130"/>
    <w:p w:rsidR="00F20130" w:rsidRDefault="00F20130">
      <w:r>
        <w:rPr>
          <w:b/>
        </w:rPr>
        <w:t>Gegevens:</w:t>
      </w:r>
    </w:p>
    <w:p w:rsidR="00F20130" w:rsidRDefault="00F20130">
      <w:r>
        <w:t>oplosbaarheid van salicylzuur in water:</w:t>
      </w:r>
    </w:p>
    <w:tbl>
      <w:tblPr>
        <w:tblW w:w="0" w:type="auto"/>
        <w:tblInd w:w="120" w:type="dxa"/>
        <w:tblLayout w:type="fixed"/>
        <w:tblCellMar>
          <w:left w:w="120" w:type="dxa"/>
          <w:right w:w="120" w:type="dxa"/>
        </w:tblCellMar>
        <w:tblLook w:val="0000"/>
      </w:tblPr>
      <w:tblGrid>
        <w:gridCol w:w="2437"/>
        <w:gridCol w:w="1081"/>
        <w:gridCol w:w="1076"/>
        <w:gridCol w:w="1227"/>
        <w:gridCol w:w="1227"/>
        <w:gridCol w:w="1227"/>
      </w:tblGrid>
      <w:tr w:rsidR="00F20130">
        <w:tblPrEx>
          <w:tblCellMar>
            <w:top w:w="0" w:type="dxa"/>
            <w:bottom w:w="0" w:type="dxa"/>
          </w:tblCellMar>
        </w:tblPrEx>
        <w:tc>
          <w:tcPr>
            <w:tcW w:w="2437" w:type="dxa"/>
            <w:tcBorders>
              <w:top w:val="single" w:sz="7" w:space="0" w:color="auto"/>
              <w:left w:val="single" w:sz="7" w:space="0" w:color="auto"/>
            </w:tcBorders>
          </w:tcPr>
          <w:p w:rsidR="00F20130" w:rsidRDefault="00F20130">
            <w:r>
              <w:rPr>
                <w:i/>
              </w:rPr>
              <w:t>T</w:t>
            </w:r>
            <w:r>
              <w:t xml:space="preserve"> </w:t>
            </w:r>
            <w:r>
              <w:sym w:font="Symbol" w:char="F0B0"/>
            </w:r>
            <w:r>
              <w:t>C</w:t>
            </w:r>
          </w:p>
        </w:tc>
        <w:tc>
          <w:tcPr>
            <w:tcW w:w="1081" w:type="dxa"/>
            <w:tcBorders>
              <w:top w:val="single" w:sz="7" w:space="0" w:color="auto"/>
              <w:left w:val="single" w:sz="7" w:space="0" w:color="auto"/>
            </w:tcBorders>
          </w:tcPr>
          <w:p w:rsidR="00F20130" w:rsidRDefault="00F20130">
            <w:r>
              <w:t>0</w:t>
            </w:r>
          </w:p>
        </w:tc>
        <w:tc>
          <w:tcPr>
            <w:tcW w:w="1076" w:type="dxa"/>
            <w:tcBorders>
              <w:top w:val="single" w:sz="7" w:space="0" w:color="auto"/>
              <w:left w:val="single" w:sz="7" w:space="0" w:color="auto"/>
            </w:tcBorders>
          </w:tcPr>
          <w:p w:rsidR="00F20130" w:rsidRDefault="00F20130">
            <w:r>
              <w:t>10</w:t>
            </w:r>
          </w:p>
        </w:tc>
        <w:tc>
          <w:tcPr>
            <w:tcW w:w="1227" w:type="dxa"/>
            <w:tcBorders>
              <w:top w:val="single" w:sz="7" w:space="0" w:color="auto"/>
              <w:left w:val="single" w:sz="7" w:space="0" w:color="auto"/>
            </w:tcBorders>
          </w:tcPr>
          <w:p w:rsidR="00F20130" w:rsidRDefault="00F20130">
            <w:r>
              <w:t>20</w:t>
            </w:r>
          </w:p>
        </w:tc>
        <w:tc>
          <w:tcPr>
            <w:tcW w:w="1227" w:type="dxa"/>
            <w:tcBorders>
              <w:top w:val="single" w:sz="7" w:space="0" w:color="auto"/>
              <w:left w:val="single" w:sz="7" w:space="0" w:color="auto"/>
            </w:tcBorders>
          </w:tcPr>
          <w:p w:rsidR="00F20130" w:rsidRDefault="00F20130">
            <w:r>
              <w:t>80</w:t>
            </w:r>
          </w:p>
        </w:tc>
        <w:tc>
          <w:tcPr>
            <w:tcW w:w="1227" w:type="dxa"/>
            <w:tcBorders>
              <w:top w:val="single" w:sz="7" w:space="0" w:color="auto"/>
              <w:left w:val="single" w:sz="7" w:space="0" w:color="auto"/>
              <w:right w:val="single" w:sz="7" w:space="0" w:color="auto"/>
            </w:tcBorders>
          </w:tcPr>
          <w:p w:rsidR="00F20130" w:rsidRDefault="00F20130">
            <w:r>
              <w:t>100</w:t>
            </w:r>
          </w:p>
        </w:tc>
      </w:tr>
      <w:tr w:rsidR="00F20130">
        <w:tblPrEx>
          <w:tblCellMar>
            <w:top w:w="0" w:type="dxa"/>
            <w:bottom w:w="0" w:type="dxa"/>
          </w:tblCellMar>
        </w:tblPrEx>
        <w:tc>
          <w:tcPr>
            <w:tcW w:w="2437" w:type="dxa"/>
            <w:tcBorders>
              <w:top w:val="single" w:sz="7" w:space="0" w:color="auto"/>
              <w:left w:val="single" w:sz="7" w:space="0" w:color="auto"/>
              <w:bottom w:val="single" w:sz="7" w:space="0" w:color="auto"/>
            </w:tcBorders>
          </w:tcPr>
          <w:p w:rsidR="00F20130" w:rsidRDefault="00F20130">
            <w:r>
              <w:t>oplosbaarheid g L</w:t>
            </w:r>
            <w:r>
              <w:rPr>
                <w:vertAlign w:val="superscript"/>
              </w:rPr>
              <w:t>–1</w:t>
            </w:r>
          </w:p>
        </w:tc>
        <w:tc>
          <w:tcPr>
            <w:tcW w:w="1081" w:type="dxa"/>
            <w:tcBorders>
              <w:top w:val="single" w:sz="7" w:space="0" w:color="auto"/>
              <w:left w:val="single" w:sz="7" w:space="0" w:color="auto"/>
              <w:bottom w:val="single" w:sz="7" w:space="0" w:color="auto"/>
            </w:tcBorders>
          </w:tcPr>
          <w:p w:rsidR="00F20130" w:rsidRDefault="00F20130">
            <w:r>
              <w:t>1,2</w:t>
            </w:r>
          </w:p>
        </w:tc>
        <w:tc>
          <w:tcPr>
            <w:tcW w:w="1076" w:type="dxa"/>
            <w:tcBorders>
              <w:top w:val="single" w:sz="7" w:space="0" w:color="auto"/>
              <w:left w:val="single" w:sz="7" w:space="0" w:color="auto"/>
              <w:bottom w:val="single" w:sz="7" w:space="0" w:color="auto"/>
            </w:tcBorders>
          </w:tcPr>
          <w:p w:rsidR="00F20130" w:rsidRDefault="00F20130">
            <w:r>
              <w:t>1,4</w:t>
            </w:r>
          </w:p>
        </w:tc>
        <w:tc>
          <w:tcPr>
            <w:tcW w:w="1227" w:type="dxa"/>
            <w:tcBorders>
              <w:top w:val="single" w:sz="7" w:space="0" w:color="auto"/>
              <w:left w:val="single" w:sz="7" w:space="0" w:color="auto"/>
              <w:bottom w:val="single" w:sz="7" w:space="0" w:color="auto"/>
            </w:tcBorders>
          </w:tcPr>
          <w:p w:rsidR="00F20130" w:rsidRDefault="00F20130">
            <w:r>
              <w:t>2,2</w:t>
            </w:r>
          </w:p>
        </w:tc>
        <w:tc>
          <w:tcPr>
            <w:tcW w:w="1227" w:type="dxa"/>
            <w:tcBorders>
              <w:top w:val="single" w:sz="7" w:space="0" w:color="auto"/>
              <w:left w:val="single" w:sz="7" w:space="0" w:color="auto"/>
              <w:bottom w:val="single" w:sz="7" w:space="0" w:color="auto"/>
            </w:tcBorders>
          </w:tcPr>
          <w:p w:rsidR="00F20130" w:rsidRDefault="00F20130">
            <w:r>
              <w:t>22</w:t>
            </w:r>
          </w:p>
        </w:tc>
        <w:tc>
          <w:tcPr>
            <w:tcW w:w="1227" w:type="dxa"/>
            <w:tcBorders>
              <w:top w:val="single" w:sz="7" w:space="0" w:color="auto"/>
              <w:left w:val="single" w:sz="7" w:space="0" w:color="auto"/>
              <w:bottom w:val="single" w:sz="7" w:space="0" w:color="auto"/>
              <w:right w:val="single" w:sz="7" w:space="0" w:color="auto"/>
            </w:tcBorders>
          </w:tcPr>
          <w:p w:rsidR="00F20130" w:rsidRDefault="00F20130">
            <w:r>
              <w:t>75</w:t>
            </w:r>
          </w:p>
        </w:tc>
      </w:tr>
    </w:tbl>
    <w:p w:rsidR="00F20130" w:rsidRDefault="00F20130"/>
    <w:p w:rsidR="00F20130" w:rsidRDefault="00F20130">
      <w:r>
        <w:t>molaire massa van</w:t>
      </w:r>
      <w:r>
        <w:tab/>
      </w:r>
      <w:r>
        <w:tab/>
        <w:t>salicylzuur</w:t>
      </w:r>
      <w:r>
        <w:tab/>
      </w:r>
      <w:r>
        <w:tab/>
        <w:t>= 138,12 g mol</w:t>
      </w:r>
      <w:r>
        <w:rPr>
          <w:vertAlign w:val="superscript"/>
        </w:rPr>
        <w:t>–1</w:t>
      </w:r>
    </w:p>
    <w:p w:rsidR="00F20130" w:rsidRDefault="00F20130">
      <w:r>
        <w:tab/>
      </w:r>
      <w:r>
        <w:tab/>
      </w:r>
      <w:r>
        <w:tab/>
      </w:r>
      <w:r>
        <w:tab/>
        <w:t>methylsalicylaat</w:t>
      </w:r>
      <w:r>
        <w:tab/>
      </w:r>
      <w:r>
        <w:tab/>
        <w:t>= 152,16 g mol</w:t>
      </w:r>
      <w:r>
        <w:rPr>
          <w:vertAlign w:val="superscript"/>
        </w:rPr>
        <w:t>–1</w:t>
      </w:r>
    </w:p>
    <w:p w:rsidR="00F20130" w:rsidRDefault="00F20130">
      <w:r>
        <w:br w:type="page"/>
      </w:r>
      <w:r>
        <w:rPr>
          <w:b/>
        </w:rPr>
        <w:lastRenderedPageBreak/>
        <w:t>NAAM</w:t>
      </w:r>
      <w:r>
        <w:t xml:space="preserve">: </w:t>
      </w:r>
    </w:p>
    <w:p w:rsidR="00F20130" w:rsidRDefault="00F20130">
      <w:r>
        <w:rPr>
          <w:b/>
        </w:rPr>
        <w:t>ANTWOORDBLAD: synthese van salicylzuur</w:t>
      </w:r>
    </w:p>
    <w:p w:rsidR="00F20130" w:rsidRDefault="00F20130"/>
    <w:p w:rsidR="00F20130" w:rsidRDefault="00F20130">
      <w:r>
        <w:t>reactievergelijkingen voor de bereiding van salicylzuur uit methylsalicylaat:</w:t>
      </w:r>
    </w:p>
    <w:p w:rsidR="00F20130" w:rsidRDefault="00F20130"/>
    <w:p w:rsidR="00F20130" w:rsidRDefault="00F20130">
      <w:r>
        <w:t>de theoretische opbrengst bij de synthese bedraagt:</w:t>
      </w:r>
      <w:r>
        <w:tab/>
        <w:t>............... g</w:t>
      </w:r>
    </w:p>
    <w:p w:rsidR="00F20130" w:rsidRDefault="00F20130">
      <w:r>
        <w:t>berekening:</w:t>
      </w:r>
    </w:p>
    <w:p w:rsidR="00F20130" w:rsidRDefault="00F20130">
      <w:r>
        <w:t xml:space="preserve">berekende hoeveelheid </w:t>
      </w:r>
      <w:smartTag w:uri="urn:schemas-microsoft-com:office:smarttags" w:element="metricconverter">
        <w:smartTagPr>
          <w:attr w:name="ProductID" w:val="2 M"/>
        </w:smartTagPr>
        <w:r>
          <w:t>2 M</w:t>
        </w:r>
      </w:smartTag>
      <w:r>
        <w:t xml:space="preserve"> zwavelzuuroplossing:</w:t>
      </w:r>
      <w:r>
        <w:tab/>
      </w:r>
      <w:r>
        <w:tab/>
        <w:t>............... ml</w:t>
      </w:r>
    </w:p>
    <w:p w:rsidR="00F20130" w:rsidRDefault="00F20130">
      <w:r>
        <w:t>berekening:</w:t>
      </w:r>
    </w:p>
    <w:p w:rsidR="00F20130" w:rsidRDefault="00F20130">
      <w:r>
        <w:t>opbrengst aan salicylzuur vóór herkristallisatie:</w:t>
      </w:r>
      <w:r>
        <w:tab/>
      </w:r>
      <w:r>
        <w:tab/>
        <w:t>............... g</w:t>
      </w:r>
    </w:p>
    <w:p w:rsidR="00F20130" w:rsidRDefault="00F20130">
      <w:r>
        <w:t>Er ontstond met bariumchloride  wel/geen  wit neerslag.</w:t>
      </w:r>
    </w:p>
    <w:p w:rsidR="00F20130" w:rsidRDefault="00F20130">
      <w:r>
        <w:t>opbrengst aan salicylzuur na herkristallisatie:</w:t>
      </w:r>
      <w:r>
        <w:tab/>
      </w:r>
      <w:r>
        <w:tab/>
        <w:t>............... g</w:t>
      </w:r>
    </w:p>
    <w:p w:rsidR="00F20130" w:rsidRDefault="00F20130">
      <w:pPr>
        <w:sectPr w:rsidR="00F20130">
          <w:footerReference w:type="default" r:id="rId113"/>
          <w:footerReference w:type="first" r:id="rId114"/>
          <w:endnotePr>
            <w:numFmt w:val="decimal"/>
          </w:endnotePr>
          <w:pgSz w:w="11906" w:h="16838"/>
          <w:pgMar w:top="1418" w:right="1418" w:bottom="1418" w:left="1418" w:header="1440" w:footer="1440" w:gutter="0"/>
          <w:pgNumType w:start="1"/>
          <w:cols w:space="708"/>
          <w:noEndnote/>
          <w:titlePg/>
        </w:sectPr>
      </w:pPr>
    </w:p>
    <w:p w:rsidR="00F20130" w:rsidRDefault="00F20130">
      <w:r>
        <w:rPr>
          <w:b/>
          <w:sz w:val="26"/>
        </w:rPr>
        <w:lastRenderedPageBreak/>
        <w:t>Salicylzuurbepaling met behulp van Fe</w:t>
      </w:r>
      <w:r>
        <w:rPr>
          <w:b/>
          <w:sz w:val="26"/>
          <w:vertAlign w:val="superscript"/>
        </w:rPr>
        <w:t>3+</w:t>
      </w:r>
    </w:p>
    <w:p w:rsidR="00F20130" w:rsidRDefault="00F20130"/>
    <w:p w:rsidR="00F20130" w:rsidRDefault="00F20130">
      <w:r>
        <w:t>Het gehalte van een salicylzuuroplossing kan bepaald worden door de extinctie te meten van een oplossing van het ijzer(III)salicylaatcomplex, dat bij 520 nm zijn maximale absorptie vertoont. De oplossingen van dit complex voldoen uitstekend aan de wet van Lambert-Beer.</w:t>
      </w:r>
    </w:p>
    <w:p w:rsidR="00F20130" w:rsidRDefault="00F20130"/>
    <w:p w:rsidR="00F20130" w:rsidRDefault="00F20130">
      <w:r>
        <w:rPr>
          <w:b/>
        </w:rPr>
        <w:t>Opgaven</w:t>
      </w:r>
    </w:p>
    <w:p w:rsidR="00F20130" w:rsidRDefault="00F20130"/>
    <w:p w:rsidR="00F20130" w:rsidRDefault="00F20130">
      <w:r>
        <w:fldChar w:fldCharType="begin"/>
      </w:r>
      <w:r>
        <w:instrText xml:space="preserve">SEQ niveau0 \h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Bepaal de molaire extinctiecoëfficiënt van het Fe-salicylaatcomplex.</w:t>
      </w:r>
    </w:p>
    <w:p w:rsidR="00F20130" w:rsidRDefault="00F20130">
      <w:r>
        <w:t>Bepaal het gehalte van een verstrekte salicylzuuroplossing met onbekende concentratie.</w:t>
      </w:r>
    </w:p>
    <w:p w:rsidR="00F20130" w:rsidRDefault="00F20130">
      <w:r>
        <w:t>Vul het bijgaande antwoordblad in.</w:t>
      </w:r>
    </w:p>
    <w:p w:rsidR="00F20130" w:rsidRDefault="00F20130"/>
    <w:p w:rsidR="00F20130" w:rsidRDefault="00F20130">
      <w:r>
        <w:rPr>
          <w:b/>
        </w:rPr>
        <w:t>Voorschrift</w:t>
      </w:r>
    </w:p>
    <w:p w:rsidR="00F20130" w:rsidRDefault="00F20130"/>
    <w:p w:rsidR="00F20130" w:rsidRDefault="00F20130">
      <w:r>
        <w:t>Pipetteer in een maatkolf van 50,0 mL 10,00 mL salicylzuuroplossing met een concentratie van 100,0 mg salicylzuur per liter.</w:t>
      </w:r>
    </w:p>
    <w:p w:rsidR="00F20130" w:rsidRDefault="00F20130">
      <w:r>
        <w:t xml:space="preserve">Voeg 20 mL </w:t>
      </w:r>
      <w:smartTag w:uri="urn:schemas-microsoft-com:office:smarttags" w:element="metricconverter">
        <w:smartTagPr>
          <w:attr w:name="ProductID" w:val="0,1 M"/>
        </w:smartTagPr>
        <w:r>
          <w:t>0,1 M</w:t>
        </w:r>
      </w:smartTag>
      <w:r>
        <w:t xml:space="preserve"> azijnzuuroplossing en 1,0 mL Fe</w:t>
      </w:r>
      <w:r>
        <w:rPr>
          <w:vertAlign w:val="superscript"/>
        </w:rPr>
        <w:t>3+</w:t>
      </w:r>
      <w:r>
        <w:t xml:space="preserve"> oplossing toe.</w:t>
      </w:r>
    </w:p>
    <w:p w:rsidR="00F20130" w:rsidRDefault="00F20130">
      <w:r>
        <w:t>Vul aan met demiwater tot de streep.</w:t>
      </w:r>
    </w:p>
    <w:p w:rsidR="00F20130" w:rsidRDefault="00F20130">
      <w:r>
        <w:t>Meet de extinctie ten opzichte van water als blanco.</w:t>
      </w:r>
    </w:p>
    <w:p w:rsidR="00F20130" w:rsidRDefault="00F20130">
      <w:r>
        <w:t>Handel analoog met de onbekende salicylzuuroplossing.</w:t>
      </w:r>
    </w:p>
    <w:p w:rsidR="00F20130" w:rsidRDefault="00F20130"/>
    <w:p w:rsidR="00F20130" w:rsidRDefault="00F20130"/>
    <w:p w:rsidR="00F20130" w:rsidRDefault="00F20130"/>
    <w:p w:rsidR="00F20130" w:rsidRDefault="00F20130">
      <w:r>
        <w:rPr>
          <w:b/>
        </w:rPr>
        <w:t>Gegevens</w:t>
      </w:r>
    </w:p>
    <w:p w:rsidR="00F20130" w:rsidRDefault="00F20130"/>
    <w:p w:rsidR="00F20130" w:rsidRDefault="00F20130">
      <w:r>
        <w:t xml:space="preserve">de binnendikte van een cuvet is </w:t>
      </w:r>
      <w:smartTag w:uri="urn:schemas-microsoft-com:office:smarttags" w:element="metricconverter">
        <w:smartTagPr>
          <w:attr w:name="ProductID" w:val="1,05 cm"/>
        </w:smartTagPr>
        <w:r>
          <w:t>1,05 cm</w:t>
        </w:r>
      </w:smartTag>
      <w:r>
        <w:t>.</w:t>
      </w:r>
    </w:p>
    <w:p w:rsidR="00F20130" w:rsidRDefault="00F20130">
      <w:r>
        <w:t>molaire massa van salicylzuur = 138,12 g mol</w:t>
      </w:r>
      <w:r>
        <w:rPr>
          <w:vertAlign w:val="superscript"/>
        </w:rPr>
        <w:t>–1</w:t>
      </w:r>
    </w:p>
    <w:p w:rsidR="00F20130" w:rsidRDefault="00F20130">
      <w:r>
        <w:br w:type="page"/>
      </w:r>
      <w:r>
        <w:rPr>
          <w:b/>
        </w:rPr>
        <w:lastRenderedPageBreak/>
        <w:t>NAAM</w:t>
      </w:r>
      <w:r>
        <w:t>:</w:t>
      </w:r>
    </w:p>
    <w:p w:rsidR="00F20130" w:rsidRDefault="00F20130">
      <w:r>
        <w:rPr>
          <w:b/>
        </w:rPr>
        <w:t>ANTWOORDBLAD: salicylzuurbepaling met behulp van Fe</w:t>
      </w:r>
      <w:r>
        <w:rPr>
          <w:b/>
          <w:vertAlign w:val="superscript"/>
        </w:rPr>
        <w:t>3+</w:t>
      </w:r>
    </w:p>
    <w:p w:rsidR="00F20130" w:rsidRDefault="00F20130">
      <w:r>
        <w:t>extinctie van de bekende oplossing:</w:t>
      </w:r>
      <w:r>
        <w:tab/>
        <w:t>...............</w:t>
      </w:r>
    </w:p>
    <w:p w:rsidR="00F20130" w:rsidRDefault="00F20130">
      <w:pPr>
        <w:rPr>
          <w:vertAlign w:val="superscript"/>
        </w:rPr>
      </w:pPr>
      <w:r>
        <w:t>berekende molaire extinctiecoëfficiënt:</w:t>
      </w:r>
      <w:r>
        <w:tab/>
        <w:t>............... cm</w:t>
      </w:r>
      <w:r>
        <w:rPr>
          <w:vertAlign w:val="superscript"/>
        </w:rPr>
        <w:t>–1</w:t>
      </w:r>
      <w:r>
        <w:t> mol</w:t>
      </w:r>
      <w:r>
        <w:rPr>
          <w:vertAlign w:val="superscript"/>
        </w:rPr>
        <w:t>–1</w:t>
      </w:r>
      <w:r>
        <w:t> L</w:t>
      </w:r>
      <w:r>
        <w:rPr>
          <w:vertAlign w:val="superscript"/>
        </w:rPr>
        <w:sym w:font="Symbol" w:char="F02D"/>
      </w:r>
      <w:r>
        <w:rPr>
          <w:vertAlign w:val="superscript"/>
        </w:rPr>
        <w:t>1</w:t>
      </w:r>
    </w:p>
    <w:p w:rsidR="00F20130" w:rsidRDefault="00F20130">
      <w:r>
        <w:t>berekening:</w:t>
      </w:r>
    </w:p>
    <w:p w:rsidR="00F20130" w:rsidRDefault="00F20130">
      <w:r>
        <w:t>extinctie van de onbekende oplossing:</w:t>
      </w:r>
      <w:r>
        <w:tab/>
        <w:t>...............</w:t>
      </w:r>
    </w:p>
    <w:p w:rsidR="00F20130" w:rsidRDefault="00F20130">
      <w:r>
        <w:t>concentratie van de onbekende oplossing: ............... mg L</w:t>
      </w:r>
      <w:r>
        <w:rPr>
          <w:vertAlign w:val="superscript"/>
        </w:rPr>
        <w:t>–1</w:t>
      </w:r>
    </w:p>
    <w:p w:rsidR="00F20130" w:rsidRDefault="00F20130">
      <w:r>
        <w:t>berekening:</w:t>
      </w:r>
    </w:p>
    <w:p w:rsidR="00F20130" w:rsidRDefault="00F20130">
      <w:pPr>
        <w:sectPr w:rsidR="00F20130">
          <w:footerReference w:type="default" r:id="rId115"/>
          <w:footerReference w:type="first" r:id="rId116"/>
          <w:endnotePr>
            <w:numFmt w:val="decimal"/>
          </w:endnotePr>
          <w:pgSz w:w="11906" w:h="16838"/>
          <w:pgMar w:top="1418" w:right="1418" w:bottom="1418" w:left="1418" w:header="1440" w:footer="1440" w:gutter="0"/>
          <w:pgNumType w:start="1"/>
          <w:cols w:space="708"/>
          <w:noEndnote/>
          <w:titlePg/>
        </w:sectPr>
      </w:pPr>
    </w:p>
    <w:p w:rsidR="00F20130" w:rsidRDefault="00F20130">
      <w:r>
        <w:rPr>
          <w:b/>
          <w:sz w:val="29"/>
        </w:rPr>
        <w:lastRenderedPageBreak/>
        <w:t>Kwalitatieve analyse</w:t>
      </w:r>
    </w:p>
    <w:p w:rsidR="00F20130" w:rsidRDefault="00F20130"/>
    <w:p w:rsidR="00F20130" w:rsidRDefault="00F20130">
      <w:r>
        <w:t>Tien genummerde reageerbuizen bevatten, in willekeurige volgorde, de volgende oplossingen:</w:t>
      </w:r>
    </w:p>
    <w:p w:rsidR="00F20130" w:rsidRDefault="00F20130">
      <w:r>
        <w:rPr>
          <w:i/>
        </w:rPr>
        <w:t xml:space="preserve">a. </w:t>
      </w:r>
      <w:smartTag w:uri="urn:schemas-microsoft-com:office:smarttags" w:element="metricconverter">
        <w:smartTagPr>
          <w:attr w:name="ProductID" w:val="0,1 M"/>
        </w:smartTagPr>
        <w:r>
          <w:rPr>
            <w:i/>
          </w:rPr>
          <w:t>0,1 M</w:t>
        </w:r>
      </w:smartTag>
      <w:r>
        <w:rPr>
          <w:i/>
        </w:rPr>
        <w:t xml:space="preserve"> oplossing van:</w:t>
      </w:r>
    </w:p>
    <w:p w:rsidR="00F20130" w:rsidRDefault="00F20130">
      <w:r>
        <w:t>ammoniak</w:t>
      </w:r>
    </w:p>
    <w:p w:rsidR="00F20130" w:rsidRDefault="00F20130">
      <w:r>
        <w:t>natriumchloride</w:t>
      </w:r>
    </w:p>
    <w:p w:rsidR="00F20130" w:rsidRDefault="00F20130">
      <w:r>
        <w:t>bariumchloride</w:t>
      </w:r>
    </w:p>
    <w:p w:rsidR="00F20130" w:rsidRDefault="00F20130">
      <w:r>
        <w:t>zinkchloride</w:t>
      </w:r>
    </w:p>
    <w:p w:rsidR="00F20130" w:rsidRDefault="00F20130">
      <w:r>
        <w:t>natriumjodide</w:t>
      </w:r>
    </w:p>
    <w:p w:rsidR="00F20130" w:rsidRDefault="00F20130">
      <w:r>
        <w:t>lood(II)nitraat</w:t>
      </w:r>
    </w:p>
    <w:p w:rsidR="00F20130" w:rsidRDefault="00F20130">
      <w:r>
        <w:rPr>
          <w:i/>
        </w:rPr>
        <w:t xml:space="preserve">b. </w:t>
      </w:r>
      <w:smartTag w:uri="urn:schemas-microsoft-com:office:smarttags" w:element="metricconverter">
        <w:smartTagPr>
          <w:attr w:name="ProductID" w:val="1 M"/>
        </w:smartTagPr>
        <w:r>
          <w:rPr>
            <w:i/>
          </w:rPr>
          <w:t>1 M</w:t>
        </w:r>
      </w:smartTag>
      <w:r>
        <w:rPr>
          <w:i/>
        </w:rPr>
        <w:t xml:space="preserve"> oplossing van:</w:t>
      </w:r>
    </w:p>
    <w:p w:rsidR="00F20130" w:rsidRDefault="00F20130">
      <w:r>
        <w:t>natriumcarbonaat</w:t>
      </w:r>
    </w:p>
    <w:p w:rsidR="00F20130" w:rsidRDefault="00F20130">
      <w:r>
        <w:t>zilvernitraat</w:t>
      </w:r>
    </w:p>
    <w:p w:rsidR="00F20130" w:rsidRDefault="00F20130"/>
    <w:p w:rsidR="00F20130" w:rsidRDefault="00F20130">
      <w:r>
        <w:t>Verder is er pH papier beschikbaar.</w:t>
      </w:r>
    </w:p>
    <w:p w:rsidR="00F20130" w:rsidRDefault="00F20130"/>
    <w:p w:rsidR="00F20130" w:rsidRDefault="00F20130">
      <w:r>
        <w:rPr>
          <w:b/>
        </w:rPr>
        <w:t>Opgave</w:t>
      </w:r>
    </w:p>
    <w:p w:rsidR="00F20130" w:rsidRDefault="00F20130">
      <w:r>
        <w:fldChar w:fldCharType="begin"/>
      </w:r>
      <w:r>
        <w:instrText xml:space="preserve">SEQ niveau0 \h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Bepaal door uitsluitend van de gegeven oplossingen en het pH papier gebruik te maken welke oplossing met welk buisnummer correspondeert.</w:t>
      </w:r>
    </w:p>
    <w:p w:rsidR="00F20130" w:rsidRDefault="00F20130">
      <w:r>
        <w:t>Vul dit in op de bijgaande lijst.</w:t>
      </w:r>
    </w:p>
    <w:p w:rsidR="00F20130" w:rsidRDefault="00F20130">
      <w:r>
        <w:br w:type="page"/>
      </w:r>
      <w:r>
        <w:rPr>
          <w:b/>
        </w:rPr>
        <w:lastRenderedPageBreak/>
        <w:t>NAAM</w:t>
      </w:r>
      <w:r>
        <w:t>:</w:t>
      </w:r>
    </w:p>
    <w:p w:rsidR="00F20130" w:rsidRDefault="00F20130"/>
    <w:p w:rsidR="00F20130" w:rsidRDefault="00F20130">
      <w:r>
        <w:t>ANTWOORDFORMULIER: kwalitatieve analyse</w:t>
      </w:r>
    </w:p>
    <w:p w:rsidR="00F20130" w:rsidRDefault="00F20130"/>
    <w:p w:rsidR="00F20130" w:rsidRDefault="00F20130"/>
    <w:p w:rsidR="00F20130" w:rsidRDefault="00F20130">
      <w:r>
        <w:rPr>
          <w:b/>
        </w:rPr>
        <w:t>De oplossingen corresponderen met de volgende buisnummers:</w:t>
      </w:r>
    </w:p>
    <w:p w:rsidR="00F20130" w:rsidRDefault="00F20130"/>
    <w:tbl>
      <w:tblPr>
        <w:tblW w:w="0" w:type="auto"/>
        <w:tblInd w:w="120" w:type="dxa"/>
        <w:tblLayout w:type="fixed"/>
        <w:tblCellMar>
          <w:left w:w="120" w:type="dxa"/>
          <w:right w:w="120" w:type="dxa"/>
        </w:tblCellMar>
        <w:tblLook w:val="0000"/>
      </w:tblPr>
      <w:tblGrid>
        <w:gridCol w:w="2021"/>
        <w:gridCol w:w="1138"/>
      </w:tblGrid>
      <w:tr w:rsidR="00F20130">
        <w:tblPrEx>
          <w:tblCellMar>
            <w:top w:w="0" w:type="dxa"/>
            <w:bottom w:w="0" w:type="dxa"/>
          </w:tblCellMar>
        </w:tblPrEx>
        <w:tc>
          <w:tcPr>
            <w:tcW w:w="2021" w:type="dxa"/>
            <w:tcBorders>
              <w:top w:val="single" w:sz="7" w:space="0" w:color="auto"/>
              <w:left w:val="single" w:sz="7" w:space="0" w:color="auto"/>
            </w:tcBorders>
          </w:tcPr>
          <w:p w:rsidR="00F20130" w:rsidRDefault="00F20130">
            <w:r>
              <w:t>oplossing</w:t>
            </w:r>
          </w:p>
        </w:tc>
        <w:tc>
          <w:tcPr>
            <w:tcW w:w="1138" w:type="dxa"/>
            <w:tcBorders>
              <w:top w:val="single" w:sz="7" w:space="0" w:color="auto"/>
              <w:left w:val="single" w:sz="7" w:space="0" w:color="auto"/>
              <w:right w:val="single" w:sz="7" w:space="0" w:color="auto"/>
            </w:tcBorders>
          </w:tcPr>
          <w:p w:rsidR="00F20130" w:rsidRDefault="00F20130">
            <w:r>
              <w:t>nummer</w:t>
            </w:r>
          </w:p>
        </w:tc>
      </w:tr>
      <w:tr w:rsidR="00F20130">
        <w:tblPrEx>
          <w:tblCellMar>
            <w:top w:w="0" w:type="dxa"/>
            <w:bottom w:w="0" w:type="dxa"/>
          </w:tblCellMar>
        </w:tblPrEx>
        <w:tc>
          <w:tcPr>
            <w:tcW w:w="2021" w:type="dxa"/>
            <w:tcBorders>
              <w:top w:val="single" w:sz="7" w:space="0" w:color="auto"/>
              <w:left w:val="single" w:sz="7" w:space="0" w:color="auto"/>
            </w:tcBorders>
          </w:tcPr>
          <w:p w:rsidR="00F20130" w:rsidRDefault="00F20130">
            <w:r>
              <w:t>ammonia</w:t>
            </w:r>
          </w:p>
        </w:tc>
        <w:tc>
          <w:tcPr>
            <w:tcW w:w="1138" w:type="dxa"/>
            <w:tcBorders>
              <w:top w:val="single" w:sz="7" w:space="0" w:color="auto"/>
              <w:left w:val="single" w:sz="7" w:space="0" w:color="auto"/>
              <w:right w:val="single" w:sz="7" w:space="0" w:color="auto"/>
            </w:tcBorders>
          </w:tcPr>
          <w:p w:rsidR="00F20130" w:rsidRDefault="00F20130"/>
        </w:tc>
      </w:tr>
      <w:tr w:rsidR="00F20130">
        <w:tblPrEx>
          <w:tblCellMar>
            <w:top w:w="0" w:type="dxa"/>
            <w:bottom w:w="0" w:type="dxa"/>
          </w:tblCellMar>
        </w:tblPrEx>
        <w:tc>
          <w:tcPr>
            <w:tcW w:w="2021" w:type="dxa"/>
            <w:tcBorders>
              <w:top w:val="single" w:sz="7" w:space="0" w:color="auto"/>
              <w:left w:val="single" w:sz="7" w:space="0" w:color="auto"/>
            </w:tcBorders>
          </w:tcPr>
          <w:p w:rsidR="00F20130" w:rsidRDefault="00F20130">
            <w:r>
              <w:t>natriumchloride</w:t>
            </w:r>
          </w:p>
        </w:tc>
        <w:tc>
          <w:tcPr>
            <w:tcW w:w="1138" w:type="dxa"/>
            <w:tcBorders>
              <w:top w:val="single" w:sz="7" w:space="0" w:color="auto"/>
              <w:left w:val="single" w:sz="7" w:space="0" w:color="auto"/>
              <w:right w:val="single" w:sz="7" w:space="0" w:color="auto"/>
            </w:tcBorders>
          </w:tcPr>
          <w:p w:rsidR="00F20130" w:rsidRDefault="00F20130"/>
        </w:tc>
      </w:tr>
      <w:tr w:rsidR="00F20130">
        <w:tblPrEx>
          <w:tblCellMar>
            <w:top w:w="0" w:type="dxa"/>
            <w:bottom w:w="0" w:type="dxa"/>
          </w:tblCellMar>
        </w:tblPrEx>
        <w:tc>
          <w:tcPr>
            <w:tcW w:w="2021" w:type="dxa"/>
            <w:tcBorders>
              <w:top w:val="single" w:sz="7" w:space="0" w:color="auto"/>
              <w:left w:val="single" w:sz="7" w:space="0" w:color="auto"/>
            </w:tcBorders>
          </w:tcPr>
          <w:p w:rsidR="00F20130" w:rsidRDefault="00F20130">
            <w:r>
              <w:t>bariumchloride</w:t>
            </w:r>
          </w:p>
        </w:tc>
        <w:tc>
          <w:tcPr>
            <w:tcW w:w="1138" w:type="dxa"/>
            <w:tcBorders>
              <w:top w:val="single" w:sz="7" w:space="0" w:color="auto"/>
              <w:left w:val="single" w:sz="7" w:space="0" w:color="auto"/>
              <w:right w:val="single" w:sz="7" w:space="0" w:color="auto"/>
            </w:tcBorders>
          </w:tcPr>
          <w:p w:rsidR="00F20130" w:rsidRDefault="00F20130"/>
        </w:tc>
      </w:tr>
      <w:tr w:rsidR="00F20130">
        <w:tblPrEx>
          <w:tblCellMar>
            <w:top w:w="0" w:type="dxa"/>
            <w:bottom w:w="0" w:type="dxa"/>
          </w:tblCellMar>
        </w:tblPrEx>
        <w:tc>
          <w:tcPr>
            <w:tcW w:w="2021" w:type="dxa"/>
            <w:tcBorders>
              <w:top w:val="single" w:sz="7" w:space="0" w:color="auto"/>
              <w:left w:val="single" w:sz="7" w:space="0" w:color="auto"/>
            </w:tcBorders>
          </w:tcPr>
          <w:p w:rsidR="00F20130" w:rsidRDefault="00F20130">
            <w:r>
              <w:t>zinkchloride</w:t>
            </w:r>
          </w:p>
        </w:tc>
        <w:tc>
          <w:tcPr>
            <w:tcW w:w="1138" w:type="dxa"/>
            <w:tcBorders>
              <w:top w:val="single" w:sz="7" w:space="0" w:color="auto"/>
              <w:left w:val="single" w:sz="7" w:space="0" w:color="auto"/>
              <w:right w:val="single" w:sz="7" w:space="0" w:color="auto"/>
            </w:tcBorders>
          </w:tcPr>
          <w:p w:rsidR="00F20130" w:rsidRDefault="00F20130"/>
        </w:tc>
      </w:tr>
      <w:tr w:rsidR="00F20130">
        <w:tblPrEx>
          <w:tblCellMar>
            <w:top w:w="0" w:type="dxa"/>
            <w:bottom w:w="0" w:type="dxa"/>
          </w:tblCellMar>
        </w:tblPrEx>
        <w:tc>
          <w:tcPr>
            <w:tcW w:w="2021" w:type="dxa"/>
            <w:tcBorders>
              <w:top w:val="single" w:sz="7" w:space="0" w:color="auto"/>
              <w:left w:val="single" w:sz="7" w:space="0" w:color="auto"/>
            </w:tcBorders>
          </w:tcPr>
          <w:p w:rsidR="00F20130" w:rsidRDefault="00F20130">
            <w:r>
              <w:t>natriumjodide</w:t>
            </w:r>
          </w:p>
        </w:tc>
        <w:tc>
          <w:tcPr>
            <w:tcW w:w="1138" w:type="dxa"/>
            <w:tcBorders>
              <w:top w:val="single" w:sz="7" w:space="0" w:color="auto"/>
              <w:left w:val="single" w:sz="7" w:space="0" w:color="auto"/>
              <w:right w:val="single" w:sz="7" w:space="0" w:color="auto"/>
            </w:tcBorders>
          </w:tcPr>
          <w:p w:rsidR="00F20130" w:rsidRDefault="00F20130"/>
        </w:tc>
      </w:tr>
      <w:tr w:rsidR="00F20130">
        <w:tblPrEx>
          <w:tblCellMar>
            <w:top w:w="0" w:type="dxa"/>
            <w:bottom w:w="0" w:type="dxa"/>
          </w:tblCellMar>
        </w:tblPrEx>
        <w:tc>
          <w:tcPr>
            <w:tcW w:w="2021" w:type="dxa"/>
            <w:tcBorders>
              <w:top w:val="single" w:sz="7" w:space="0" w:color="auto"/>
              <w:left w:val="single" w:sz="7" w:space="0" w:color="auto"/>
            </w:tcBorders>
          </w:tcPr>
          <w:p w:rsidR="00F20130" w:rsidRDefault="00F20130">
            <w:r>
              <w:t>lood(II)nitraat</w:t>
            </w:r>
          </w:p>
        </w:tc>
        <w:tc>
          <w:tcPr>
            <w:tcW w:w="1138" w:type="dxa"/>
            <w:tcBorders>
              <w:top w:val="single" w:sz="7" w:space="0" w:color="auto"/>
              <w:left w:val="single" w:sz="7" w:space="0" w:color="auto"/>
              <w:right w:val="single" w:sz="7" w:space="0" w:color="auto"/>
            </w:tcBorders>
          </w:tcPr>
          <w:p w:rsidR="00F20130" w:rsidRDefault="00F20130"/>
        </w:tc>
      </w:tr>
      <w:tr w:rsidR="00F20130">
        <w:tblPrEx>
          <w:tblCellMar>
            <w:top w:w="0" w:type="dxa"/>
            <w:bottom w:w="0" w:type="dxa"/>
          </w:tblCellMar>
        </w:tblPrEx>
        <w:tc>
          <w:tcPr>
            <w:tcW w:w="2021" w:type="dxa"/>
            <w:tcBorders>
              <w:top w:val="single" w:sz="7" w:space="0" w:color="auto"/>
              <w:left w:val="single" w:sz="7" w:space="0" w:color="auto"/>
            </w:tcBorders>
          </w:tcPr>
          <w:p w:rsidR="00F20130" w:rsidRDefault="00F20130">
            <w:r>
              <w:t>natriumcarbonaat</w:t>
            </w:r>
          </w:p>
        </w:tc>
        <w:tc>
          <w:tcPr>
            <w:tcW w:w="1138" w:type="dxa"/>
            <w:tcBorders>
              <w:top w:val="single" w:sz="7" w:space="0" w:color="auto"/>
              <w:left w:val="single" w:sz="7" w:space="0" w:color="auto"/>
              <w:right w:val="single" w:sz="7" w:space="0" w:color="auto"/>
            </w:tcBorders>
          </w:tcPr>
          <w:p w:rsidR="00F20130" w:rsidRDefault="00F20130"/>
        </w:tc>
      </w:tr>
      <w:tr w:rsidR="00F20130">
        <w:tblPrEx>
          <w:tblCellMar>
            <w:top w:w="0" w:type="dxa"/>
            <w:bottom w:w="0" w:type="dxa"/>
          </w:tblCellMar>
        </w:tblPrEx>
        <w:tc>
          <w:tcPr>
            <w:tcW w:w="2021" w:type="dxa"/>
            <w:tcBorders>
              <w:top w:val="single" w:sz="7" w:space="0" w:color="auto"/>
              <w:left w:val="single" w:sz="7" w:space="0" w:color="auto"/>
            </w:tcBorders>
          </w:tcPr>
          <w:p w:rsidR="00F20130" w:rsidRDefault="00F20130">
            <w:r>
              <w:t>zilvernitraat</w:t>
            </w:r>
          </w:p>
        </w:tc>
        <w:tc>
          <w:tcPr>
            <w:tcW w:w="1138" w:type="dxa"/>
            <w:tcBorders>
              <w:top w:val="single" w:sz="7" w:space="0" w:color="auto"/>
              <w:left w:val="single" w:sz="7" w:space="0" w:color="auto"/>
              <w:right w:val="single" w:sz="7" w:space="0" w:color="auto"/>
            </w:tcBorders>
          </w:tcPr>
          <w:p w:rsidR="00F20130" w:rsidRDefault="00F20130"/>
        </w:tc>
      </w:tr>
      <w:tr w:rsidR="00F20130">
        <w:tblPrEx>
          <w:tblCellMar>
            <w:top w:w="0" w:type="dxa"/>
            <w:bottom w:w="0" w:type="dxa"/>
          </w:tblCellMar>
        </w:tblPrEx>
        <w:tc>
          <w:tcPr>
            <w:tcW w:w="2021" w:type="dxa"/>
            <w:tcBorders>
              <w:top w:val="single" w:sz="7" w:space="0" w:color="auto"/>
              <w:left w:val="single" w:sz="7" w:space="0" w:color="auto"/>
            </w:tcBorders>
          </w:tcPr>
          <w:p w:rsidR="00F20130" w:rsidRDefault="00F20130">
            <w:r>
              <w:t>natronloog</w:t>
            </w:r>
          </w:p>
        </w:tc>
        <w:tc>
          <w:tcPr>
            <w:tcW w:w="1138" w:type="dxa"/>
            <w:tcBorders>
              <w:top w:val="single" w:sz="7" w:space="0" w:color="auto"/>
              <w:left w:val="single" w:sz="7" w:space="0" w:color="auto"/>
              <w:right w:val="single" w:sz="7" w:space="0" w:color="auto"/>
            </w:tcBorders>
          </w:tcPr>
          <w:p w:rsidR="00F20130" w:rsidRDefault="00F20130"/>
        </w:tc>
      </w:tr>
      <w:tr w:rsidR="00F20130">
        <w:tblPrEx>
          <w:tblCellMar>
            <w:top w:w="0" w:type="dxa"/>
            <w:bottom w:w="0" w:type="dxa"/>
          </w:tblCellMar>
        </w:tblPrEx>
        <w:tc>
          <w:tcPr>
            <w:tcW w:w="2021" w:type="dxa"/>
            <w:tcBorders>
              <w:top w:val="single" w:sz="7" w:space="0" w:color="auto"/>
              <w:left w:val="single" w:sz="7" w:space="0" w:color="auto"/>
              <w:bottom w:val="single" w:sz="7" w:space="0" w:color="auto"/>
            </w:tcBorders>
          </w:tcPr>
          <w:p w:rsidR="00F20130" w:rsidRDefault="00F20130">
            <w:r>
              <w:t>zwavelzuur</w:t>
            </w:r>
          </w:p>
        </w:tc>
        <w:tc>
          <w:tcPr>
            <w:tcW w:w="1138" w:type="dxa"/>
            <w:tcBorders>
              <w:top w:val="single" w:sz="7" w:space="0" w:color="auto"/>
              <w:left w:val="single" w:sz="7" w:space="0" w:color="auto"/>
              <w:bottom w:val="single" w:sz="7" w:space="0" w:color="auto"/>
              <w:right w:val="single" w:sz="7" w:space="0" w:color="auto"/>
            </w:tcBorders>
          </w:tcPr>
          <w:p w:rsidR="00F20130" w:rsidRDefault="00F20130"/>
        </w:tc>
      </w:tr>
    </w:tbl>
    <w:p w:rsidR="00F20130" w:rsidRDefault="00F20130"/>
    <w:sectPr w:rsidR="00F20130">
      <w:footerReference w:type="default" r:id="rId117"/>
      <w:footerReference w:type="first" r:id="rId118"/>
      <w:endnotePr>
        <w:numFmt w:val="decimal"/>
      </w:endnotePr>
      <w:pgSz w:w="11906" w:h="16838"/>
      <w:pgMar w:top="1418" w:right="1418" w:bottom="1418" w:left="1418" w:header="1440" w:footer="1440" w:gutter="0"/>
      <w:pgNumType w:start="1"/>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217" w:rsidRDefault="00450217">
      <w:pPr>
        <w:spacing w:line="20" w:lineRule="exact"/>
        <w:rPr>
          <w:sz w:val="24"/>
        </w:rPr>
      </w:pPr>
    </w:p>
  </w:endnote>
  <w:endnote w:type="continuationSeparator" w:id="0">
    <w:p w:rsidR="00450217" w:rsidRDefault="00450217">
      <w:r>
        <w:rPr>
          <w:sz w:val="24"/>
        </w:rPr>
        <w:t xml:space="preserve"> </w:t>
      </w:r>
    </w:p>
  </w:endnote>
  <w:endnote w:type="continuationNotice" w:id="1">
    <w:p w:rsidR="00450217" w:rsidRDefault="00450217">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30" w:rsidRDefault="00F20130">
    <w:pPr>
      <w:pStyle w:val="Voettekst"/>
      <w:pBdr>
        <w:top w:val="single" w:sz="4" w:space="1" w:color="auto"/>
      </w:pBdr>
      <w:rPr>
        <w:b/>
      </w:rPr>
    </w:pPr>
    <w:r>
      <w:rPr>
        <w:b/>
      </w:rPr>
      <w:t>practicumopdracht 1</w:t>
    </w:r>
    <w:r>
      <w:rPr>
        <w:b/>
      </w:rPr>
      <w:tab/>
    </w:r>
    <w:r>
      <w:rPr>
        <w:b/>
      </w:rPr>
      <w:tab/>
      <w:t>Zuurstofbepaling volgens Winkler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30" w:rsidRDefault="00F20130">
    <w:pPr>
      <w:pBdr>
        <w:top w:val="single" w:sz="4" w:space="1" w:color="auto"/>
      </w:pBdr>
      <w:tabs>
        <w:tab w:val="center" w:pos="4138"/>
        <w:tab w:val="right" w:pos="9072"/>
      </w:tabs>
      <w:rPr>
        <w:b/>
        <w:sz w:val="20"/>
      </w:rPr>
    </w:pPr>
    <w:r>
      <w:rPr>
        <w:b/>
        <w:sz w:val="20"/>
      </w:rPr>
      <w:t>practicumopdracht 2</w:t>
    </w:r>
    <w:r>
      <w:rPr>
        <w:b/>
        <w:sz w:val="20"/>
      </w:rPr>
      <w:tab/>
      <w:t>-</w:t>
    </w:r>
    <w:r>
      <w:rPr>
        <w:rStyle w:val="Paginanummer"/>
      </w:rPr>
      <w:fldChar w:fldCharType="begin"/>
    </w:r>
    <w:r>
      <w:rPr>
        <w:rStyle w:val="Paginanummer"/>
      </w:rPr>
      <w:instrText xml:space="preserve"> PAGE </w:instrText>
    </w:r>
    <w:r>
      <w:rPr>
        <w:rStyle w:val="Paginanummer"/>
      </w:rPr>
      <w:fldChar w:fldCharType="separate"/>
    </w:r>
    <w:r w:rsidR="00973D10">
      <w:rPr>
        <w:rStyle w:val="Paginanummer"/>
        <w:noProof/>
      </w:rPr>
      <w:t>2</w:t>
    </w:r>
    <w:r>
      <w:rPr>
        <w:rStyle w:val="Paginanummer"/>
      </w:rPr>
      <w:fldChar w:fldCharType="end"/>
    </w:r>
    <w:r>
      <w:rPr>
        <w:b/>
        <w:sz w:val="20"/>
      </w:rPr>
      <w:t>-</w:t>
    </w:r>
    <w:r>
      <w:rPr>
        <w:b/>
        <w:sz w:val="20"/>
      </w:rPr>
      <w:tab/>
      <w:t>bepaling van salicylzuur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30" w:rsidRDefault="00F20130">
    <w:pPr>
      <w:pBdr>
        <w:top w:val="single" w:sz="4" w:space="1" w:color="auto"/>
      </w:pBdr>
      <w:tabs>
        <w:tab w:val="center" w:pos="4138"/>
        <w:tab w:val="right" w:pos="9072"/>
      </w:tabs>
      <w:rPr>
        <w:b/>
        <w:sz w:val="20"/>
      </w:rPr>
    </w:pPr>
    <w:r>
      <w:rPr>
        <w:b/>
        <w:sz w:val="20"/>
      </w:rPr>
      <w:t>practicumopdracht 2</w:t>
    </w:r>
    <w:r>
      <w:rPr>
        <w:b/>
        <w:sz w:val="20"/>
      </w:rPr>
      <w:tab/>
      <w:t>-</w:t>
    </w:r>
    <w:r>
      <w:rPr>
        <w:rStyle w:val="Paginanummer"/>
      </w:rPr>
      <w:fldChar w:fldCharType="begin"/>
    </w:r>
    <w:r>
      <w:rPr>
        <w:rStyle w:val="Paginanummer"/>
      </w:rPr>
      <w:instrText xml:space="preserve"> PAGE </w:instrText>
    </w:r>
    <w:r>
      <w:rPr>
        <w:rStyle w:val="Paginanummer"/>
      </w:rPr>
      <w:fldChar w:fldCharType="separate"/>
    </w:r>
    <w:r w:rsidR="00973D10">
      <w:rPr>
        <w:rStyle w:val="Paginanummer"/>
        <w:noProof/>
      </w:rPr>
      <w:t>1</w:t>
    </w:r>
    <w:r>
      <w:rPr>
        <w:rStyle w:val="Paginanummer"/>
      </w:rPr>
      <w:fldChar w:fldCharType="end"/>
    </w:r>
    <w:r>
      <w:rPr>
        <w:b/>
        <w:sz w:val="20"/>
      </w:rPr>
      <w:t>-</w:t>
    </w:r>
    <w:r>
      <w:rPr>
        <w:b/>
        <w:sz w:val="20"/>
      </w:rPr>
      <w:tab/>
      <w:t>bepaling van salicylzuur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30" w:rsidRDefault="00F20130">
    <w:pPr>
      <w:pBdr>
        <w:top w:val="single" w:sz="4" w:space="1" w:color="auto"/>
      </w:pBdr>
      <w:tabs>
        <w:tab w:val="center" w:pos="4138"/>
        <w:tab w:val="right" w:pos="9072"/>
      </w:tabs>
      <w:rPr>
        <w:b/>
        <w:sz w:val="20"/>
      </w:rPr>
    </w:pPr>
    <w:r>
      <w:rPr>
        <w:b/>
        <w:sz w:val="20"/>
      </w:rPr>
      <w:t>practicumopdracht 3</w:t>
    </w:r>
    <w:r>
      <w:rPr>
        <w:b/>
        <w:sz w:val="20"/>
      </w:rPr>
      <w:tab/>
      <w:t>-</w:t>
    </w:r>
    <w:r>
      <w:rPr>
        <w:rStyle w:val="Paginanummer"/>
      </w:rPr>
      <w:fldChar w:fldCharType="begin"/>
    </w:r>
    <w:r>
      <w:rPr>
        <w:rStyle w:val="Paginanummer"/>
      </w:rPr>
      <w:instrText xml:space="preserve"> PAGE </w:instrText>
    </w:r>
    <w:r>
      <w:rPr>
        <w:rStyle w:val="Paginanummer"/>
      </w:rPr>
      <w:fldChar w:fldCharType="separate"/>
    </w:r>
    <w:r w:rsidR="00973D10">
      <w:rPr>
        <w:rStyle w:val="Paginanummer"/>
        <w:noProof/>
      </w:rPr>
      <w:t>2</w:t>
    </w:r>
    <w:r>
      <w:rPr>
        <w:rStyle w:val="Paginanummer"/>
      </w:rPr>
      <w:fldChar w:fldCharType="end"/>
    </w:r>
    <w:r>
      <w:rPr>
        <w:b/>
        <w:sz w:val="20"/>
      </w:rPr>
      <w:t>-</w:t>
    </w:r>
    <w:r>
      <w:rPr>
        <w:b/>
        <w:sz w:val="20"/>
      </w:rPr>
      <w:tab/>
      <w:t>synthese van salicylzuur</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30" w:rsidRDefault="00F20130">
    <w:pPr>
      <w:pBdr>
        <w:top w:val="single" w:sz="4" w:space="1" w:color="auto"/>
      </w:pBdr>
      <w:tabs>
        <w:tab w:val="center" w:pos="4138"/>
        <w:tab w:val="right" w:pos="9072"/>
      </w:tabs>
      <w:rPr>
        <w:b/>
        <w:sz w:val="20"/>
      </w:rPr>
    </w:pPr>
    <w:r>
      <w:rPr>
        <w:b/>
        <w:sz w:val="20"/>
      </w:rPr>
      <w:t>practicumopdracht 3</w:t>
    </w:r>
    <w:r>
      <w:rPr>
        <w:b/>
        <w:sz w:val="20"/>
      </w:rPr>
      <w:tab/>
      <w:t>-</w:t>
    </w:r>
    <w:r>
      <w:rPr>
        <w:rStyle w:val="Paginanummer"/>
      </w:rPr>
      <w:fldChar w:fldCharType="begin"/>
    </w:r>
    <w:r>
      <w:rPr>
        <w:rStyle w:val="Paginanummer"/>
      </w:rPr>
      <w:instrText xml:space="preserve"> PAGE </w:instrText>
    </w:r>
    <w:r>
      <w:rPr>
        <w:rStyle w:val="Paginanummer"/>
      </w:rPr>
      <w:fldChar w:fldCharType="separate"/>
    </w:r>
    <w:r w:rsidR="00973D10">
      <w:rPr>
        <w:rStyle w:val="Paginanummer"/>
        <w:noProof/>
      </w:rPr>
      <w:t>1</w:t>
    </w:r>
    <w:r>
      <w:rPr>
        <w:rStyle w:val="Paginanummer"/>
      </w:rPr>
      <w:fldChar w:fldCharType="end"/>
    </w:r>
    <w:r>
      <w:rPr>
        <w:b/>
        <w:sz w:val="20"/>
      </w:rPr>
      <w:t>-</w:t>
    </w:r>
    <w:r>
      <w:rPr>
        <w:b/>
        <w:sz w:val="20"/>
      </w:rPr>
      <w:tab/>
      <w:t>synthese van salicylzuur</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30" w:rsidRDefault="00F20130">
    <w:pPr>
      <w:pBdr>
        <w:top w:val="single" w:sz="4" w:space="1" w:color="auto"/>
      </w:pBdr>
      <w:tabs>
        <w:tab w:val="center" w:pos="4138"/>
        <w:tab w:val="right" w:pos="9072"/>
      </w:tabs>
      <w:rPr>
        <w:b/>
        <w:sz w:val="20"/>
      </w:rPr>
    </w:pPr>
    <w:r>
      <w:rPr>
        <w:b/>
        <w:sz w:val="20"/>
      </w:rPr>
      <w:t>practicumopdracht 2</w:t>
    </w:r>
    <w:r>
      <w:rPr>
        <w:b/>
        <w:sz w:val="20"/>
      </w:rPr>
      <w:tab/>
      <w:t>-</w:t>
    </w:r>
    <w:r>
      <w:rPr>
        <w:rStyle w:val="Paginanummer"/>
      </w:rPr>
      <w:fldChar w:fldCharType="begin"/>
    </w:r>
    <w:r>
      <w:rPr>
        <w:rStyle w:val="Paginanummer"/>
      </w:rPr>
      <w:instrText xml:space="preserve"> PAGE </w:instrText>
    </w:r>
    <w:r>
      <w:rPr>
        <w:rStyle w:val="Paginanummer"/>
      </w:rPr>
      <w:fldChar w:fldCharType="separate"/>
    </w:r>
    <w:r w:rsidR="00973D10">
      <w:rPr>
        <w:rStyle w:val="Paginanummer"/>
        <w:noProof/>
      </w:rPr>
      <w:t>2</w:t>
    </w:r>
    <w:r>
      <w:rPr>
        <w:rStyle w:val="Paginanummer"/>
      </w:rPr>
      <w:fldChar w:fldCharType="end"/>
    </w:r>
    <w:r>
      <w:rPr>
        <w:b/>
        <w:sz w:val="20"/>
      </w:rPr>
      <w:t>-</w:t>
    </w:r>
    <w:r>
      <w:rPr>
        <w:b/>
        <w:sz w:val="20"/>
      </w:rPr>
      <w:tab/>
      <w:t>bepaling van salicylzuur</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30" w:rsidRDefault="00F20130">
    <w:pPr>
      <w:pBdr>
        <w:top w:val="single" w:sz="4" w:space="1" w:color="auto"/>
      </w:pBdr>
      <w:tabs>
        <w:tab w:val="center" w:pos="4138"/>
        <w:tab w:val="right" w:pos="9072"/>
      </w:tabs>
      <w:rPr>
        <w:b/>
        <w:sz w:val="20"/>
      </w:rPr>
    </w:pPr>
    <w:r>
      <w:rPr>
        <w:b/>
        <w:sz w:val="20"/>
      </w:rPr>
      <w:t>practicumopdracht 3</w:t>
    </w:r>
    <w:r>
      <w:rPr>
        <w:b/>
        <w:sz w:val="20"/>
      </w:rPr>
      <w:tab/>
      <w:t>-</w:t>
    </w:r>
    <w:r>
      <w:rPr>
        <w:rStyle w:val="Paginanummer"/>
      </w:rPr>
      <w:fldChar w:fldCharType="begin"/>
    </w:r>
    <w:r>
      <w:rPr>
        <w:rStyle w:val="Paginanummer"/>
      </w:rPr>
      <w:instrText xml:space="preserve"> PAGE </w:instrText>
    </w:r>
    <w:r>
      <w:rPr>
        <w:rStyle w:val="Paginanummer"/>
      </w:rPr>
      <w:fldChar w:fldCharType="separate"/>
    </w:r>
    <w:r w:rsidR="00973D10">
      <w:rPr>
        <w:rStyle w:val="Paginanummer"/>
        <w:noProof/>
      </w:rPr>
      <w:t>1</w:t>
    </w:r>
    <w:r>
      <w:rPr>
        <w:rStyle w:val="Paginanummer"/>
      </w:rPr>
      <w:fldChar w:fldCharType="end"/>
    </w:r>
    <w:r>
      <w:rPr>
        <w:b/>
        <w:sz w:val="20"/>
      </w:rPr>
      <w:t>-</w:t>
    </w:r>
    <w:r>
      <w:rPr>
        <w:b/>
        <w:sz w:val="20"/>
      </w:rPr>
      <w:tab/>
      <w:t>kwalitatieve analyse</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30" w:rsidRDefault="00F20130">
    <w:pPr>
      <w:pBdr>
        <w:top w:val="single" w:sz="4" w:space="1" w:color="auto"/>
      </w:pBdr>
      <w:tabs>
        <w:tab w:val="center" w:pos="4138"/>
        <w:tab w:val="right" w:pos="9072"/>
      </w:tabs>
      <w:rPr>
        <w:b/>
        <w:sz w:val="20"/>
      </w:rPr>
    </w:pPr>
    <w:r>
      <w:rPr>
        <w:b/>
        <w:sz w:val="20"/>
      </w:rPr>
      <w:t>practicumopdracht 3</w:t>
    </w:r>
    <w:r>
      <w:rPr>
        <w:b/>
        <w:sz w:val="20"/>
      </w:rPr>
      <w:tab/>
      <w:t>-</w:t>
    </w:r>
    <w:r>
      <w:rPr>
        <w:rStyle w:val="Paginanummer"/>
      </w:rPr>
      <w:fldChar w:fldCharType="begin"/>
    </w:r>
    <w:r>
      <w:rPr>
        <w:rStyle w:val="Paginanummer"/>
      </w:rPr>
      <w:instrText xml:space="preserve"> PAGE </w:instrText>
    </w:r>
    <w:r>
      <w:rPr>
        <w:rStyle w:val="Paginanummer"/>
      </w:rPr>
      <w:fldChar w:fldCharType="separate"/>
    </w:r>
    <w:r w:rsidR="00973D10">
      <w:rPr>
        <w:rStyle w:val="Paginanummer"/>
        <w:noProof/>
      </w:rPr>
      <w:t>2</w:t>
    </w:r>
    <w:r>
      <w:rPr>
        <w:rStyle w:val="Paginanummer"/>
      </w:rPr>
      <w:fldChar w:fldCharType="end"/>
    </w:r>
    <w:r>
      <w:rPr>
        <w:b/>
        <w:sz w:val="20"/>
      </w:rPr>
      <w:t>-</w:t>
    </w:r>
    <w:r>
      <w:rPr>
        <w:b/>
        <w:sz w:val="20"/>
      </w:rPr>
      <w:tab/>
      <w:t>kwalitatieve analyse</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30" w:rsidRDefault="00F20130">
    <w:pPr>
      <w:pBdr>
        <w:top w:val="single" w:sz="4" w:space="1" w:color="auto"/>
      </w:pBdr>
      <w:tabs>
        <w:tab w:val="center" w:pos="4138"/>
        <w:tab w:val="right" w:pos="9072"/>
      </w:tabs>
      <w:rPr>
        <w:b/>
        <w:sz w:val="20"/>
      </w:rPr>
    </w:pPr>
    <w:r>
      <w:rPr>
        <w:b/>
        <w:sz w:val="20"/>
      </w:rPr>
      <w:t>practicumopdracht 3</w:t>
    </w:r>
    <w:r>
      <w:rPr>
        <w:b/>
        <w:sz w:val="20"/>
      </w:rPr>
      <w:tab/>
      <w:t>-</w:t>
    </w:r>
    <w:r>
      <w:rPr>
        <w:rStyle w:val="Paginanummer"/>
      </w:rPr>
      <w:fldChar w:fldCharType="begin"/>
    </w:r>
    <w:r>
      <w:rPr>
        <w:rStyle w:val="Paginanummer"/>
      </w:rPr>
      <w:instrText xml:space="preserve"> PAGE </w:instrText>
    </w:r>
    <w:r>
      <w:rPr>
        <w:rStyle w:val="Paginanummer"/>
      </w:rPr>
      <w:fldChar w:fldCharType="separate"/>
    </w:r>
    <w:r w:rsidR="00973D10">
      <w:rPr>
        <w:rStyle w:val="Paginanummer"/>
        <w:noProof/>
      </w:rPr>
      <w:t>1</w:t>
    </w:r>
    <w:r>
      <w:rPr>
        <w:rStyle w:val="Paginanummer"/>
      </w:rPr>
      <w:fldChar w:fldCharType="end"/>
    </w:r>
    <w:r>
      <w:rPr>
        <w:b/>
        <w:sz w:val="20"/>
      </w:rPr>
      <w:t>-</w:t>
    </w:r>
    <w:r>
      <w:rPr>
        <w:b/>
        <w:sz w:val="20"/>
      </w:rPr>
      <w:tab/>
      <w:t>kwalitatieve analyse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217" w:rsidRDefault="00450217">
      <w:r>
        <w:rPr>
          <w:sz w:val="24"/>
        </w:rPr>
        <w:separator/>
      </w:r>
    </w:p>
  </w:footnote>
  <w:footnote w:type="continuationSeparator" w:id="0">
    <w:p w:rsidR="00450217" w:rsidRDefault="00450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30" w:rsidRDefault="00F2013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30" w:rsidRDefault="00F20130">
    <w:pPr>
      <w:pBdr>
        <w:bottom w:val="single" w:sz="4" w:space="1" w:color="auto"/>
      </w:pBdr>
    </w:pPr>
    <w:r>
      <w:rPr>
        <w:b/>
        <w:smallCaps/>
      </w:rPr>
      <w:t>Chemie Olympiade 1996, faculteit scheikunde, Universiteit Utrecht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30" w:rsidRDefault="00F20130">
    <w:pPr>
      <w:pBdr>
        <w:bottom w:val="single" w:sz="4" w:space="1" w:color="auto"/>
      </w:pBdr>
    </w:pPr>
    <w:r>
      <w:rPr>
        <w:b/>
        <w:smallCaps/>
      </w:rPr>
      <w:t>Chemie Olympiade 1996, faculteit scheikunde, Universiteit Utrecht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74E4EB6"/>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FFFFFF89"/>
    <w:multiLevelType w:val="singleLevel"/>
    <w:tmpl w:val="FFE0D5C6"/>
    <w:lvl w:ilvl="0">
      <w:start w:val="1"/>
      <w:numFmt w:val="bullet"/>
      <w:pStyle w:val="Lijstopsomteken"/>
      <w:lvlText w:val=""/>
      <w:lvlJc w:val="left"/>
      <w:pPr>
        <w:tabs>
          <w:tab w:val="num" w:pos="360"/>
        </w:tabs>
        <w:ind w:left="360" w:hanging="360"/>
      </w:pPr>
      <w:rPr>
        <w:rFonts w:ascii="Symbol" w:hAnsi="Symbol" w:hint="default"/>
      </w:rPr>
    </w:lvl>
  </w:abstractNum>
  <w:abstractNum w:abstractNumId="2">
    <w:nsid w:val="1FE417E1"/>
    <w:multiLevelType w:val="singleLevel"/>
    <w:tmpl w:val="A27A8DCE"/>
    <w:lvl w:ilvl="0">
      <w:start w:val="1"/>
      <w:numFmt w:val="bullet"/>
      <w:pStyle w:val="stip"/>
      <w:lvlText w:val=""/>
      <w:lvlJc w:val="left"/>
      <w:pPr>
        <w:tabs>
          <w:tab w:val="num" w:pos="360"/>
        </w:tabs>
        <w:ind w:left="360" w:hanging="360"/>
      </w:pPr>
      <w:rPr>
        <w:rFonts w:ascii="Symbol" w:hAnsi="Symbol" w:hint="default"/>
      </w:rPr>
    </w:lvl>
  </w:abstractNum>
  <w:abstractNum w:abstractNumId="3">
    <w:nsid w:val="39006619"/>
    <w:multiLevelType w:val="singleLevel"/>
    <w:tmpl w:val="40288E2E"/>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4">
    <w:nsid w:val="51FB499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nsid w:val="52513248"/>
    <w:multiLevelType w:val="singleLevel"/>
    <w:tmpl w:val="A20E8B60"/>
    <w:lvl w:ilvl="0">
      <w:start w:val="1"/>
      <w:numFmt w:val="bullet"/>
      <w:pStyle w:val="Stip0"/>
      <w:lvlText w:val=""/>
      <w:lvlJc w:val="left"/>
      <w:pPr>
        <w:tabs>
          <w:tab w:val="num" w:pos="360"/>
        </w:tabs>
        <w:ind w:left="360" w:hanging="360"/>
      </w:pPr>
      <w:rPr>
        <w:rFonts w:ascii="Symbol" w:hAnsi="Symbol" w:hint="default"/>
      </w:rPr>
    </w:lvl>
  </w:abstractNum>
  <w:abstractNum w:abstractNumId="6">
    <w:nsid w:val="74B511B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nsid w:val="78564A12"/>
    <w:multiLevelType w:val="singleLevel"/>
    <w:tmpl w:val="925C6DC2"/>
    <w:lvl w:ilvl="0">
      <w:start w:val="1"/>
      <w:numFmt w:val="decimal"/>
      <w:pStyle w:val="vraag"/>
      <w:lvlText w:val="%1"/>
      <w:lvlJc w:val="left"/>
      <w:pPr>
        <w:tabs>
          <w:tab w:val="num" w:pos="360"/>
        </w:tabs>
        <w:ind w:left="360" w:hanging="360"/>
      </w:pPr>
    </w:lvl>
  </w:abstractNum>
  <w:num w:numId="1">
    <w:abstractNumId w:val="4"/>
  </w:num>
  <w:num w:numId="2">
    <w:abstractNumId w:val="6"/>
  </w:num>
  <w:num w:numId="3">
    <w:abstractNumId w:val="3"/>
  </w:num>
  <w:num w:numId="4">
    <w:abstractNumId w:val="7"/>
  </w:num>
  <w:num w:numId="5">
    <w:abstractNumId w:val="7"/>
  </w:num>
  <w:num w:numId="6">
    <w:abstractNumId w:val="2"/>
  </w:num>
  <w:num w:numId="7">
    <w:abstractNumId w:val="1"/>
  </w:num>
  <w:num w:numId="8">
    <w:abstractNumId w:val="0"/>
  </w:num>
  <w:num w:numId="9">
    <w:abstractNumId w:val="5"/>
  </w:num>
  <w:num w:numId="10">
    <w:abstractNumId w:val="7"/>
    <w:lvlOverride w:ilvl="0">
      <w:startOverride w:val="1"/>
    </w:lvlOverride>
  </w:num>
  <w:num w:numId="11">
    <w:abstractNumId w:val="7"/>
    <w:lvlOverride w:ilvl="0">
      <w:startOverride w:val="1"/>
    </w:lvlOverride>
  </w:num>
  <w:num w:numId="12">
    <w:abstractNumId w:val="3"/>
    <w:lvlOverride w:ilvl="0">
      <w:startOverride w:val="1"/>
    </w:lvlOverride>
  </w:num>
  <w:num w:numId="13">
    <w:abstractNumId w:val="7"/>
    <w:lvlOverride w:ilvl="0">
      <w:startOverride w:val="1"/>
    </w:lvlOverride>
  </w:num>
  <w:num w:numId="14">
    <w:abstractNumId w:val="7"/>
    <w:lvlOverride w:ilvl="0">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bordersDoNotSurroundHeader/>
  <w:bordersDoNotSurroundFooter/>
  <w:stylePaneFormatFilter w:val="3F01"/>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rsids>
    <w:rsidRoot w:val="009F42EB"/>
    <w:rsid w:val="00450217"/>
    <w:rsid w:val="00973D10"/>
    <w:rsid w:val="009F42EB"/>
    <w:rsid w:val="00F201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paragraph" w:styleId="Kop1">
    <w:name w:val="heading 1"/>
    <w:basedOn w:val="Standaard"/>
    <w:next w:val="Standaard"/>
    <w:qFormat/>
    <w:pPr>
      <w:keepNext/>
      <w:spacing w:before="240" w:after="60"/>
      <w:outlineLvl w:val="0"/>
    </w:pPr>
    <w:rPr>
      <w:b/>
      <w:kern w:val="28"/>
      <w:sz w:val="28"/>
      <w:lang w:val="nl"/>
    </w:rPr>
  </w:style>
  <w:style w:type="paragraph" w:styleId="Kop2">
    <w:name w:val="heading 2"/>
    <w:basedOn w:val="Standaard"/>
    <w:next w:val="Standaard"/>
    <w:qFormat/>
    <w:pPr>
      <w:outlineLvl w:val="1"/>
    </w:pPr>
    <w:rPr>
      <w:sz w:val="24"/>
    </w:rPr>
  </w:style>
  <w:style w:type="paragraph" w:styleId="Kop3">
    <w:name w:val="heading 3"/>
    <w:basedOn w:val="Standaard"/>
    <w:next w:val="Standaard"/>
    <w:qFormat/>
    <w:pPr>
      <w:outlineLvl w:val="2"/>
    </w:pPr>
    <w:rPr>
      <w:sz w:val="24"/>
    </w:rPr>
  </w:style>
  <w:style w:type="paragraph" w:styleId="Kop4">
    <w:name w:val="heading 4"/>
    <w:basedOn w:val="Standaard"/>
    <w:next w:val="Standaard"/>
    <w:qFormat/>
    <w:pPr>
      <w:outlineLvl w:val="3"/>
    </w:pPr>
    <w:rPr>
      <w:sz w:val="24"/>
    </w:rPr>
  </w:style>
  <w:style w:type="paragraph" w:styleId="Kop5">
    <w:name w:val="heading 5"/>
    <w:basedOn w:val="Standaard"/>
    <w:next w:val="Standaard"/>
    <w:qFormat/>
    <w:pPr>
      <w:keepNext/>
      <w:jc w:val="center"/>
      <w:outlineLvl w:val="4"/>
    </w:pPr>
    <w:rPr>
      <w:b/>
    </w:rPr>
  </w:style>
  <w:style w:type="paragraph" w:styleId="Kop6">
    <w:name w:val="heading 6"/>
    <w:basedOn w:val="Standaard"/>
    <w:next w:val="Standaard"/>
    <w:qFormat/>
    <w:pPr>
      <w:outlineLvl w:val="5"/>
    </w:pPr>
    <w:rPr>
      <w:sz w:val="24"/>
    </w:rPr>
  </w:style>
  <w:style w:type="paragraph" w:styleId="Kop7">
    <w:name w:val="heading 7"/>
    <w:basedOn w:val="Standaard"/>
    <w:next w:val="Standaard"/>
    <w:qFormat/>
    <w:pPr>
      <w:outlineLvl w:val="6"/>
    </w:pPr>
    <w:rPr>
      <w:sz w:val="24"/>
    </w:rPr>
  </w:style>
  <w:style w:type="paragraph" w:styleId="Kop8">
    <w:name w:val="heading 8"/>
    <w:basedOn w:val="Standaard"/>
    <w:next w:val="Standaard"/>
    <w:qFormat/>
    <w:pPr>
      <w:outlineLvl w:val="7"/>
    </w:pPr>
    <w:rPr>
      <w:sz w:val="24"/>
    </w:rPr>
  </w:style>
  <w:style w:type="paragraph" w:styleId="Kop9">
    <w:name w:val="heading 9"/>
    <w:basedOn w:val="Standaard"/>
    <w:next w:val="Standaard"/>
    <w:qFormat/>
    <w:pPr>
      <w:keepNext/>
      <w:outlineLvl w:val="8"/>
    </w:pPr>
    <w:rPr>
      <w:b/>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gave">
    <w:name w:val="opgave"/>
    <w:basedOn w:val="Standaard"/>
    <w:next w:val="Standaard"/>
    <w:pPr>
      <w:numPr>
        <w:numId w:val="3"/>
      </w:numPr>
      <w:tabs>
        <w:tab w:val="right" w:pos="9072"/>
      </w:tabs>
      <w:spacing w:before="240" w:after="120" w:line="288" w:lineRule="auto"/>
      <w:outlineLvl w:val="0"/>
    </w:pPr>
    <w:rPr>
      <w:b/>
      <w:sz w:val="28"/>
    </w:rPr>
  </w:style>
  <w:style w:type="paragraph" w:customStyle="1" w:styleId="vraag">
    <w:name w:val="vraag"/>
    <w:basedOn w:val="Standaard"/>
    <w:next w:val="Standaard"/>
    <w:rsid w:val="00973D10"/>
    <w:pPr>
      <w:numPr>
        <w:numId w:val="4"/>
      </w:numPr>
      <w:tabs>
        <w:tab w:val="clear" w:pos="360"/>
        <w:tab w:val="num" w:pos="0"/>
        <w:tab w:val="right" w:pos="9072"/>
      </w:tabs>
      <w:spacing w:after="120"/>
      <w:ind w:left="0" w:hanging="567"/>
      <w:outlineLvl w:val="1"/>
    </w:pPr>
  </w:style>
  <w:style w:type="paragraph" w:styleId="Plattetekst">
    <w:name w:val="Body Text"/>
    <w:basedOn w:val="Standaard"/>
    <w:pPr>
      <w:suppressAutoHyphens/>
      <w:spacing w:line="288" w:lineRule="auto"/>
    </w:pPr>
    <w:rPr>
      <w:sz w:val="24"/>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Voettekst">
    <w:name w:val="footer"/>
    <w:basedOn w:val="Standaard"/>
    <w:pPr>
      <w:tabs>
        <w:tab w:val="center" w:pos="4536"/>
        <w:tab w:val="right" w:pos="9072"/>
      </w:tabs>
    </w:pPr>
  </w:style>
  <w:style w:type="paragraph" w:customStyle="1" w:styleId="krantestijl">
    <w:name w:val="krantestijl"/>
    <w:pPr>
      <w:widowControl w:val="0"/>
      <w:tabs>
        <w:tab w:val="left" w:pos="-720"/>
      </w:tabs>
      <w:suppressAutoHyphens/>
      <w:jc w:val="both"/>
    </w:pPr>
    <w:rPr>
      <w:rFonts w:ascii="CG Times" w:hAnsi="CG Times"/>
      <w:snapToGrid w:val="0"/>
      <w:spacing w:val="-2"/>
      <w:lang w:val="en-US"/>
    </w:rPr>
  </w:style>
  <w:style w:type="paragraph" w:styleId="Plattetekstinspringen">
    <w:name w:val="Body Text Indent"/>
    <w:basedOn w:val="Standaard"/>
    <w:pPr>
      <w:tabs>
        <w:tab w:val="left" w:pos="709"/>
      </w:tabs>
      <w:ind w:left="709" w:hanging="709"/>
    </w:pPr>
  </w:style>
  <w:style w:type="paragraph" w:customStyle="1" w:styleId="stip">
    <w:name w:val="stip"/>
    <w:basedOn w:val="Standaard"/>
    <w:pPr>
      <w:numPr>
        <w:numId w:val="6"/>
      </w:numPr>
      <w:tabs>
        <w:tab w:val="clear" w:pos="360"/>
        <w:tab w:val="num" w:pos="0"/>
        <w:tab w:val="right" w:pos="9072"/>
      </w:tabs>
      <w:ind w:left="0" w:hanging="284"/>
    </w:pPr>
  </w:style>
  <w:style w:type="paragraph" w:customStyle="1" w:styleId="Stip0">
    <w:name w:val="Stip"/>
    <w:basedOn w:val="Standaard"/>
    <w:pPr>
      <w:numPr>
        <w:numId w:val="9"/>
      </w:numPr>
      <w:tabs>
        <w:tab w:val="clear" w:pos="360"/>
        <w:tab w:val="left" w:pos="0"/>
        <w:tab w:val="left" w:pos="426"/>
        <w:tab w:val="right" w:pos="8789"/>
      </w:tabs>
      <w:ind w:left="0" w:right="-86" w:hanging="284"/>
    </w:pPr>
  </w:style>
  <w:style w:type="paragraph" w:styleId="Lijstopsomteken">
    <w:name w:val="List Bullet"/>
    <w:basedOn w:val="Standaard"/>
    <w:autoRedefine/>
    <w:pPr>
      <w:numPr>
        <w:numId w:val="7"/>
      </w:numPr>
    </w:pPr>
  </w:style>
  <w:style w:type="paragraph" w:styleId="Lijstopsomteken2">
    <w:name w:val="List Bullet 2"/>
    <w:basedOn w:val="Standaard"/>
    <w:autoRedefine/>
    <w:pPr>
      <w:numPr>
        <w:numId w:val="8"/>
      </w:numPr>
    </w:pPr>
  </w:style>
  <w:style w:type="paragraph" w:styleId="Bijschrift">
    <w:name w:val="caption"/>
    <w:basedOn w:val="Standaard"/>
    <w:next w:val="Standaard"/>
    <w:qFormat/>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footer" Target="footer8.xml"/><Relationship Id="rId21" Type="http://schemas.openxmlformats.org/officeDocument/2006/relationships/oleObject" Target="embeddings/oleObject6.bin"/><Relationship Id="rId42" Type="http://schemas.openxmlformats.org/officeDocument/2006/relationships/oleObject" Target="embeddings/oleObject15.bin"/><Relationship Id="rId47"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45.wmf"/><Relationship Id="rId112" Type="http://schemas.openxmlformats.org/officeDocument/2006/relationships/footer" Target="footer3.xml"/><Relationship Id="rId16" Type="http://schemas.openxmlformats.org/officeDocument/2006/relationships/oleObject" Target="embeddings/oleObject4.bin"/><Relationship Id="rId107" Type="http://schemas.openxmlformats.org/officeDocument/2006/relationships/header" Target="header1.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oleObject" Target="embeddings/oleObject11.bin"/><Relationship Id="rId37" Type="http://schemas.openxmlformats.org/officeDocument/2006/relationships/image" Target="media/image19.wmf"/><Relationship Id="rId40" Type="http://schemas.openxmlformats.org/officeDocument/2006/relationships/oleObject" Target="embeddings/oleObject14.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40.wmf"/><Relationship Id="rId87" Type="http://schemas.openxmlformats.org/officeDocument/2006/relationships/image" Target="media/image44.wmf"/><Relationship Id="rId102" Type="http://schemas.openxmlformats.org/officeDocument/2006/relationships/oleObject" Target="embeddings/oleObject45.bin"/><Relationship Id="rId110" Type="http://schemas.openxmlformats.org/officeDocument/2006/relationships/footer" Target="footer2.xml"/><Relationship Id="rId115" Type="http://schemas.openxmlformats.org/officeDocument/2006/relationships/footer" Target="footer6.xml"/><Relationship Id="rId5" Type="http://schemas.openxmlformats.org/officeDocument/2006/relationships/footnotes" Target="footnotes.xml"/><Relationship Id="rId61" Type="http://schemas.openxmlformats.org/officeDocument/2006/relationships/image" Target="media/image31.wmf"/><Relationship Id="rId82" Type="http://schemas.openxmlformats.org/officeDocument/2006/relationships/oleObject" Target="embeddings/oleObject35.bin"/><Relationship Id="rId90" Type="http://schemas.openxmlformats.org/officeDocument/2006/relationships/oleObject" Target="embeddings/oleObject39.bin"/><Relationship Id="rId95" Type="http://schemas.openxmlformats.org/officeDocument/2006/relationships/image" Target="media/image48.wmf"/><Relationship Id="rId19" Type="http://schemas.openxmlformats.org/officeDocument/2006/relationships/image" Target="media/image8.w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2.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5.wmf"/><Relationship Id="rId77" Type="http://schemas.openxmlformats.org/officeDocument/2006/relationships/image" Target="media/image39.wmf"/><Relationship Id="rId100" Type="http://schemas.openxmlformats.org/officeDocument/2006/relationships/oleObject" Target="embeddings/oleObject44.bin"/><Relationship Id="rId105" Type="http://schemas.openxmlformats.org/officeDocument/2006/relationships/image" Target="media/image53.wmf"/><Relationship Id="rId113" Type="http://schemas.openxmlformats.org/officeDocument/2006/relationships/footer" Target="footer4.xml"/><Relationship Id="rId118" Type="http://schemas.openxmlformats.org/officeDocument/2006/relationships/footer" Target="footer9.xml"/><Relationship Id="rId8" Type="http://schemas.openxmlformats.org/officeDocument/2006/relationships/image" Target="media/image2.png"/><Relationship Id="rId51" Type="http://schemas.openxmlformats.org/officeDocument/2006/relationships/image" Target="media/image26.w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43.wmf"/><Relationship Id="rId93" Type="http://schemas.openxmlformats.org/officeDocument/2006/relationships/image" Target="media/image47.wmf"/><Relationship Id="rId98" Type="http://schemas.openxmlformats.org/officeDocument/2006/relationships/oleObject" Target="embeddings/oleObject43.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image" Target="media/image16.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0.wmf"/><Relationship Id="rId67" Type="http://schemas.openxmlformats.org/officeDocument/2006/relationships/image" Target="media/image34.wmf"/><Relationship Id="rId103" Type="http://schemas.openxmlformats.org/officeDocument/2006/relationships/image" Target="media/image52.wmf"/><Relationship Id="rId108" Type="http://schemas.openxmlformats.org/officeDocument/2006/relationships/footer" Target="footer1.xml"/><Relationship Id="rId116" Type="http://schemas.openxmlformats.org/officeDocument/2006/relationships/footer" Target="footer7.xml"/><Relationship Id="rId20" Type="http://schemas.openxmlformats.org/officeDocument/2006/relationships/image" Target="media/image9.wmf"/><Relationship Id="rId41" Type="http://schemas.openxmlformats.org/officeDocument/2006/relationships/image" Target="media/image21.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8.wmf"/><Relationship Id="rId83" Type="http://schemas.openxmlformats.org/officeDocument/2006/relationships/image" Target="media/image42.wmf"/><Relationship Id="rId88" Type="http://schemas.openxmlformats.org/officeDocument/2006/relationships/oleObject" Target="embeddings/oleObject38.bin"/><Relationship Id="rId91" Type="http://schemas.openxmlformats.org/officeDocument/2006/relationships/image" Target="media/image46.wmf"/><Relationship Id="rId96" Type="http://schemas.openxmlformats.org/officeDocument/2006/relationships/oleObject" Target="embeddings/oleObject42.bin"/><Relationship Id="rId1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image" Target="media/image18.wmf"/><Relationship Id="rId49" Type="http://schemas.openxmlformats.org/officeDocument/2006/relationships/image" Target="media/image25.wmf"/><Relationship Id="rId57" Type="http://schemas.openxmlformats.org/officeDocument/2006/relationships/image" Target="media/image29.wmf"/><Relationship Id="rId106" Type="http://schemas.openxmlformats.org/officeDocument/2006/relationships/oleObject" Target="embeddings/oleObject47.bin"/><Relationship Id="rId114" Type="http://schemas.openxmlformats.org/officeDocument/2006/relationships/footer" Target="footer5.xml"/><Relationship Id="rId119"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15.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oleObject" Target="embeddings/oleObject33.bin"/><Relationship Id="rId81" Type="http://schemas.openxmlformats.org/officeDocument/2006/relationships/image" Target="media/image41.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50.wmf"/><Relationship Id="rId101" Type="http://schemas.openxmlformats.org/officeDocument/2006/relationships/image" Target="media/image51.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image" Target="media/image20.wmf"/><Relationship Id="rId109" Type="http://schemas.openxmlformats.org/officeDocument/2006/relationships/header" Target="header2.xml"/><Relationship Id="rId34" Type="http://schemas.openxmlformats.org/officeDocument/2006/relationships/oleObject" Target="embeddings/oleObject12.bin"/><Relationship Id="rId50" Type="http://schemas.openxmlformats.org/officeDocument/2006/relationships/oleObject" Target="embeddings/oleObject19.bin"/><Relationship Id="rId55" Type="http://schemas.openxmlformats.org/officeDocument/2006/relationships/image" Target="media/image28.wmf"/><Relationship Id="rId76" Type="http://schemas.openxmlformats.org/officeDocument/2006/relationships/oleObject" Target="embeddings/oleObject32.bin"/><Relationship Id="rId97" Type="http://schemas.openxmlformats.org/officeDocument/2006/relationships/image" Target="media/image49.wmf"/><Relationship Id="rId104" Type="http://schemas.openxmlformats.org/officeDocument/2006/relationships/oleObject" Target="embeddings/oleObject46.bin"/><Relationship Id="rId120"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36.wmf"/><Relationship Id="rId92" Type="http://schemas.openxmlformats.org/officeDocument/2006/relationships/oleObject" Target="embeddings/oleObject40.bin"/><Relationship Id="rId2" Type="http://schemas.openxmlformats.org/officeDocument/2006/relationships/styles" Target="styles.xml"/><Relationship Id="rId29" Type="http://schemas.openxmlformats.org/officeDocument/2006/relationships/image" Target="media/image14.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4889</Words>
  <Characters>26893</Characters>
  <Application>Microsoft Office Word</Application>
  <DocSecurity>0</DocSecurity>
  <Lines>224</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A.M. de Groot</dc:creator>
  <cp:lastModifiedBy>Peter</cp:lastModifiedBy>
  <cp:revision>2</cp:revision>
  <cp:lastPrinted>2006-07-28T13:30:00Z</cp:lastPrinted>
  <dcterms:created xsi:type="dcterms:W3CDTF">2009-09-17T13:18:00Z</dcterms:created>
  <dcterms:modified xsi:type="dcterms:W3CDTF">2009-09-17T13:18:00Z</dcterms:modified>
</cp:coreProperties>
</file>