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F3" w:rsidRDefault="003C22F3" w:rsidP="003C22F3">
      <w:pPr>
        <w:pStyle w:val="Titel"/>
      </w:pPr>
      <w:r>
        <w:t>NATIONALE CHEMIE OLYMPIADE</w:t>
      </w:r>
    </w:p>
    <w:p w:rsidR="003C22F3" w:rsidRDefault="003C22F3" w:rsidP="003C22F3">
      <w:pPr>
        <w:pStyle w:val="Kop1"/>
      </w:pPr>
      <w:bookmarkStart w:id="0" w:name="_Toc32759798"/>
      <w:r>
        <w:t>Voorronde 1, 2001</w:t>
      </w:r>
      <w:bookmarkEnd w:id="0"/>
    </w:p>
    <w:p w:rsidR="003C22F3" w:rsidRDefault="003C22F3" w:rsidP="003C22F3">
      <w:pPr>
        <w:pStyle w:val="Kop2"/>
      </w:pPr>
      <w:bookmarkStart w:id="1" w:name="_Toc32759799"/>
      <w:r>
        <w:t>Opgaven</w:t>
      </w:r>
      <w:bookmarkEnd w:id="1"/>
    </w:p>
    <w:p w:rsidR="003C22F3" w:rsidRDefault="003C22F3" w:rsidP="003C22F3">
      <w:r>
        <w:t xml:space="preserve">woensdag 7 februari </w:t>
      </w:r>
    </w:p>
    <w:p w:rsidR="003C22F3" w:rsidRDefault="003C22F3" w:rsidP="003C22F3"/>
    <w:p w:rsidR="003C22F3" w:rsidRDefault="003C22F3" w:rsidP="003C22F3">
      <w:pPr>
        <w:jc w:val="center"/>
      </w:pPr>
      <w:r>
        <w:rPr>
          <w:noProof/>
        </w:rPr>
        <w:drawing>
          <wp:inline distT="0" distB="0" distL="0" distR="0">
            <wp:extent cx="2163445" cy="3657600"/>
            <wp:effectExtent l="1905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3445" cy="3657600"/>
                    </a:xfrm>
                    <a:prstGeom prst="rect">
                      <a:avLst/>
                    </a:prstGeom>
                    <a:noFill/>
                    <a:ln w="9525">
                      <a:noFill/>
                      <a:miter lim="800000"/>
                      <a:headEnd/>
                      <a:tailEnd/>
                    </a:ln>
                  </pic:spPr>
                </pic:pic>
              </a:graphicData>
            </a:graphic>
          </wp:inline>
        </w:drawing>
      </w:r>
    </w:p>
    <w:p w:rsidR="003C22F3" w:rsidRDefault="003C22F3" w:rsidP="003C22F3">
      <w:pPr>
        <w:jc w:val="center"/>
        <w:rPr>
          <w:b/>
        </w:rPr>
      </w:pPr>
    </w:p>
    <w:p w:rsidR="003C22F3" w:rsidRDefault="003C22F3" w:rsidP="003C22F3">
      <w:pPr>
        <w:jc w:val="center"/>
        <w:rPr>
          <w:b/>
        </w:rPr>
      </w:pPr>
    </w:p>
    <w:p w:rsidR="003C22F3" w:rsidRDefault="003C22F3" w:rsidP="003C22F3">
      <w:pPr>
        <w:jc w:val="center"/>
        <w:rPr>
          <w:b/>
        </w:rPr>
      </w:pPr>
    </w:p>
    <w:p w:rsidR="003C22F3" w:rsidRDefault="003C22F3" w:rsidP="003C22F3">
      <w:pPr>
        <w:jc w:val="center"/>
        <w:rPr>
          <w:b/>
        </w:rPr>
      </w:pPr>
    </w:p>
    <w:p w:rsidR="003C22F3" w:rsidRDefault="003C22F3" w:rsidP="003C22F3">
      <w:pPr>
        <w:jc w:val="center"/>
        <w:rPr>
          <w:b/>
        </w:rPr>
      </w:pPr>
    </w:p>
    <w:p w:rsidR="003C22F3" w:rsidRDefault="003C22F3" w:rsidP="003C22F3">
      <w:pPr>
        <w:jc w:val="center"/>
        <w:rPr>
          <w:b/>
        </w:rPr>
      </w:pPr>
    </w:p>
    <w:p w:rsidR="003C22F3" w:rsidRDefault="003C22F3" w:rsidP="003C22F3">
      <w:pPr>
        <w:jc w:val="center"/>
        <w:rPr>
          <w:b/>
        </w:rPr>
      </w:pPr>
    </w:p>
    <w:p w:rsidR="003C22F3" w:rsidRDefault="003C22F3" w:rsidP="003C22F3">
      <w:pPr>
        <w:jc w:val="center"/>
        <w:rPr>
          <w:b/>
        </w:rPr>
      </w:pPr>
    </w:p>
    <w:p w:rsidR="003C22F3" w:rsidRDefault="003C22F3" w:rsidP="003C22F3">
      <w:pPr>
        <w:numPr>
          <w:ilvl w:val="0"/>
          <w:numId w:val="2"/>
        </w:numPr>
        <w:rPr>
          <w:b/>
        </w:rPr>
      </w:pPr>
      <w:r>
        <w:rPr>
          <w:b/>
        </w:rPr>
        <w:t>Deze voorronde bestaat uit 27 vragen verdeeld over 7 opgaven</w:t>
      </w:r>
    </w:p>
    <w:p w:rsidR="003C22F3" w:rsidRDefault="003C22F3" w:rsidP="003C22F3">
      <w:pPr>
        <w:numPr>
          <w:ilvl w:val="0"/>
          <w:numId w:val="2"/>
        </w:numPr>
        <w:rPr>
          <w:b/>
        </w:rPr>
      </w:pPr>
      <w:r>
        <w:rPr>
          <w:b/>
        </w:rPr>
        <w:t>De maximum score voor dit werk bedraagt 100 punten</w:t>
      </w:r>
    </w:p>
    <w:p w:rsidR="003C22F3" w:rsidRDefault="003C22F3" w:rsidP="003C22F3">
      <w:pPr>
        <w:numPr>
          <w:ilvl w:val="0"/>
          <w:numId w:val="2"/>
        </w:numPr>
        <w:rPr>
          <w:b/>
        </w:rPr>
      </w:pPr>
      <w:r>
        <w:rPr>
          <w:b/>
        </w:rPr>
        <w:t>De voorronde duurt maximaal 3 klokuren</w:t>
      </w:r>
    </w:p>
    <w:p w:rsidR="003C22F3" w:rsidRDefault="003C22F3" w:rsidP="003C22F3">
      <w:pPr>
        <w:numPr>
          <w:ilvl w:val="0"/>
          <w:numId w:val="2"/>
        </w:numPr>
        <w:rPr>
          <w:b/>
        </w:rPr>
      </w:pPr>
      <w:r>
        <w:rPr>
          <w:b/>
        </w:rPr>
        <w:t>Benodigde hulpmiddelen: rekenapparaat en BINAS</w:t>
      </w:r>
    </w:p>
    <w:p w:rsidR="003C22F3" w:rsidRDefault="003C22F3" w:rsidP="003C22F3">
      <w:pPr>
        <w:numPr>
          <w:ilvl w:val="0"/>
          <w:numId w:val="2"/>
        </w:numPr>
      </w:pPr>
      <w:r>
        <w:rPr>
          <w:b/>
        </w:rPr>
        <w:t>Bij elke opgave is het aantal punten vermeld dat juiste antwoorden op de vragen oplevert</w:t>
      </w:r>
    </w:p>
    <w:p w:rsidR="003C22F3" w:rsidRDefault="003C22F3" w:rsidP="003C22F3">
      <w:pPr>
        <w:pStyle w:val="Koptekst"/>
        <w:tabs>
          <w:tab w:val="clear" w:pos="4536"/>
          <w:tab w:val="clear" w:pos="9072"/>
        </w:tabs>
      </w:pPr>
    </w:p>
    <w:p w:rsidR="003C22F3" w:rsidRDefault="003C22F3" w:rsidP="003C22F3">
      <w:pPr>
        <w:pStyle w:val="opgave"/>
        <w:sectPr w:rsidR="003C22F3" w:rsidSect="003C22F3">
          <w:footerReference w:type="even" r:id="rId6"/>
          <w:footerReference w:type="default" r:id="rId7"/>
          <w:headerReference w:type="first" r:id="rId8"/>
          <w:pgSz w:w="11906" w:h="16838" w:code="9"/>
          <w:pgMar w:top="1417" w:right="1417" w:bottom="1417" w:left="1417" w:header="737" w:footer="851" w:gutter="567"/>
          <w:cols w:space="708"/>
          <w:titlePg/>
        </w:sectPr>
      </w:pPr>
    </w:p>
    <w:p w:rsidR="003C22F3" w:rsidRDefault="003C22F3" w:rsidP="003C22F3">
      <w:pPr>
        <w:pStyle w:val="opgave"/>
        <w:numPr>
          <w:ilvl w:val="0"/>
          <w:numId w:val="6"/>
        </w:numPr>
      </w:pPr>
      <w:r>
        <w:lastRenderedPageBreak/>
        <w:t>Beetje kier is beter</w:t>
      </w:r>
      <w:r>
        <w:tab/>
        <w:t>(12 punten)</w:t>
      </w:r>
    </w:p>
    <w:p w:rsidR="003C22F3" w:rsidRDefault="003C22F3" w:rsidP="003C22F3">
      <w:r>
        <w:rPr>
          <w:noProof/>
        </w:rPr>
        <w:pict>
          <v:shapetype id="_x0000_t202" coordsize="21600,21600" o:spt="202" path="m,l,21600r21600,l21600,xe">
            <v:stroke joinstyle="miter"/>
            <v:path gradientshapeok="t" o:connecttype="rect"/>
          </v:shapetype>
          <v:shape id="_x0000_s1029" type="#_x0000_t202" style="position:absolute;margin-left:303.65pt;margin-top:29.8pt;width:151.2pt;height:36pt;z-index:251663360" o:allowincell="f" stroked="f">
            <v:textbox style="mso-next-textbox:#_x0000_s1029">
              <w:txbxContent>
                <w:tbl>
                  <w:tblPr>
                    <w:tblW w:w="0" w:type="auto"/>
                    <w:tblBorders>
                      <w:insideH w:val="single" w:sz="4" w:space="0" w:color="auto"/>
                      <w:insideV w:val="single" w:sz="4" w:space="0" w:color="auto"/>
                    </w:tblBorders>
                    <w:tblLayout w:type="fixed"/>
                    <w:tblCellMar>
                      <w:left w:w="70" w:type="dxa"/>
                      <w:right w:w="70" w:type="dxa"/>
                    </w:tblCellMar>
                    <w:tblLook w:val="0000"/>
                  </w:tblPr>
                  <w:tblGrid>
                    <w:gridCol w:w="971"/>
                    <w:gridCol w:w="898"/>
                    <w:gridCol w:w="751"/>
                  </w:tblGrid>
                  <w:tr w:rsidR="003C22F3">
                    <w:tblPrEx>
                      <w:tblCellMar>
                        <w:top w:w="0" w:type="dxa"/>
                        <w:bottom w:w="0" w:type="dxa"/>
                      </w:tblCellMar>
                    </w:tblPrEx>
                    <w:tc>
                      <w:tcPr>
                        <w:tcW w:w="971" w:type="dxa"/>
                      </w:tcPr>
                      <w:p w:rsidR="003C22F3" w:rsidRDefault="003C22F3">
                        <w:r>
                          <w:t>zuurstof</w:t>
                        </w:r>
                      </w:p>
                    </w:tc>
                    <w:tc>
                      <w:tcPr>
                        <w:tcW w:w="898" w:type="dxa"/>
                      </w:tcPr>
                      <w:p w:rsidR="003C22F3" w:rsidRDefault="003C22F3">
                        <w:r>
                          <w:t>stikstof</w:t>
                        </w:r>
                      </w:p>
                    </w:tc>
                    <w:tc>
                      <w:tcPr>
                        <w:tcW w:w="751" w:type="dxa"/>
                      </w:tcPr>
                      <w:p w:rsidR="003C22F3" w:rsidRDefault="003C22F3">
                        <w:r>
                          <w:t>argon</w:t>
                        </w:r>
                      </w:p>
                    </w:tc>
                  </w:tr>
                  <w:tr w:rsidR="003C22F3">
                    <w:tblPrEx>
                      <w:tblCellMar>
                        <w:top w:w="0" w:type="dxa"/>
                        <w:bottom w:w="0" w:type="dxa"/>
                      </w:tblCellMar>
                    </w:tblPrEx>
                    <w:tc>
                      <w:tcPr>
                        <w:tcW w:w="971" w:type="dxa"/>
                      </w:tcPr>
                      <w:p w:rsidR="003C22F3" w:rsidRDefault="003C22F3">
                        <w:r>
                          <w:t>21,0</w:t>
                        </w:r>
                      </w:p>
                    </w:tc>
                    <w:tc>
                      <w:tcPr>
                        <w:tcW w:w="898" w:type="dxa"/>
                      </w:tcPr>
                      <w:p w:rsidR="003C22F3" w:rsidRDefault="003C22F3">
                        <w:r>
                          <w:t>78,1</w:t>
                        </w:r>
                      </w:p>
                    </w:tc>
                    <w:tc>
                      <w:tcPr>
                        <w:tcW w:w="751" w:type="dxa"/>
                      </w:tcPr>
                      <w:p w:rsidR="003C22F3" w:rsidRDefault="003C22F3">
                        <w:r>
                          <w:t>0,90</w:t>
                        </w:r>
                      </w:p>
                    </w:tc>
                  </w:tr>
                </w:tbl>
                <w:p w:rsidR="003C22F3" w:rsidRDefault="003C22F3" w:rsidP="003C22F3"/>
              </w:txbxContent>
            </v:textbox>
          </v:shape>
        </w:pict>
      </w:r>
      <w:r>
        <w:t>Acht kaarsen van zuiver stearinezuur, C</w:t>
      </w:r>
      <w:r>
        <w:rPr>
          <w:vertAlign w:val="subscript"/>
        </w:rPr>
        <w:t>17</w:t>
      </w:r>
      <w:r>
        <w:t>H</w:t>
      </w:r>
      <w:r>
        <w:rPr>
          <w:vertAlign w:val="subscript"/>
        </w:rPr>
        <w:t>35</w:t>
      </w:r>
      <w:r>
        <w:t>COOH met een massa van 58,0 g elk worden verbrand in een caravan met een luchtvolume van 19,0 m</w:t>
      </w:r>
      <w:r>
        <w:rPr>
          <w:vertAlign w:val="superscript"/>
        </w:rPr>
        <w:t>3</w:t>
      </w:r>
      <w:r>
        <w:t>. De caravan heeft geen kieren, zodat er geen gasuitwisseling met de omgeving optreedt.</w:t>
      </w:r>
    </w:p>
    <w:p w:rsidR="003C22F3" w:rsidRDefault="003C22F3" w:rsidP="003C22F3">
      <w:r>
        <w:t>De tabel geeft de samenstelling van lucht in het begin in vol %.</w:t>
      </w:r>
    </w:p>
    <w:p w:rsidR="003C22F3" w:rsidRDefault="003C22F3" w:rsidP="003C22F3">
      <w:r>
        <w:t xml:space="preserve">In het begin is de temperatuur 21,0 </w:t>
      </w:r>
      <w:r>
        <w:sym w:font="Symbol" w:char="F0B0"/>
      </w:r>
      <w:r>
        <w:t xml:space="preserve">C en de druk 98,0 </w:t>
      </w:r>
      <w:proofErr w:type="spellStart"/>
      <w:r>
        <w:t>kPa</w:t>
      </w:r>
      <w:proofErr w:type="spellEnd"/>
      <w:r>
        <w:t>.</w:t>
      </w:r>
    </w:p>
    <w:p w:rsidR="003C22F3" w:rsidRDefault="003C22F3" w:rsidP="003C22F3"/>
    <w:p w:rsidR="003C22F3" w:rsidRDefault="003C22F3" w:rsidP="003C22F3">
      <w:pPr>
        <w:pStyle w:val="vraag"/>
        <w:numPr>
          <w:ilvl w:val="0"/>
          <w:numId w:val="7"/>
        </w:numPr>
        <w:tabs>
          <w:tab w:val="clear" w:pos="720"/>
        </w:tabs>
        <w:ind w:left="0" w:hanging="567"/>
      </w:pPr>
      <w:r>
        <w:t>Geef de reactievergelijking van de volledige verbranding van stearinezuur.</w:t>
      </w:r>
      <w:r>
        <w:tab/>
      </w:r>
      <w:r>
        <w:rPr>
          <w:u w:val="single"/>
        </w:rPr>
        <w:t>2</w:t>
      </w:r>
    </w:p>
    <w:p w:rsidR="003C22F3" w:rsidRDefault="003C22F3" w:rsidP="003C22F3">
      <w:pPr>
        <w:pStyle w:val="vraag"/>
      </w:pPr>
      <w:r>
        <w:t>Bereken de volumepercentages zuurstof en koolstofdioxide in de caravan na verbranding. Verwaarloos het geringe koolstofdioxidegehalte voor de verbranding.</w:t>
      </w:r>
      <w:r>
        <w:tab/>
      </w:r>
      <w:r>
        <w:rPr>
          <w:u w:val="single"/>
        </w:rPr>
        <w:t>10</w:t>
      </w:r>
    </w:p>
    <w:p w:rsidR="003C22F3" w:rsidRDefault="003C22F3" w:rsidP="003C22F3">
      <w:pPr>
        <w:pStyle w:val="opgave"/>
      </w:pPr>
      <w:r>
        <w:t xml:space="preserve">A </w:t>
      </w:r>
      <w:proofErr w:type="spellStart"/>
      <w:r>
        <w:t>verEFFenen</w:t>
      </w:r>
      <w:proofErr w:type="spellEnd"/>
      <w:r>
        <w:tab/>
        <w:t>(18 punten)</w:t>
      </w:r>
    </w:p>
    <w:p w:rsidR="003C22F3" w:rsidRDefault="003C22F3" w:rsidP="003C22F3">
      <w:pPr>
        <w:pStyle w:val="vraag"/>
      </w:pPr>
      <w:r>
        <w:t xml:space="preserve">Geef structuurformules voor de verbindingen </w:t>
      </w:r>
      <w:r>
        <w:rPr>
          <w:b/>
        </w:rPr>
        <w:t xml:space="preserve">A </w:t>
      </w:r>
      <w:r>
        <w:t xml:space="preserve">tot en met </w:t>
      </w:r>
      <w:r>
        <w:rPr>
          <w:b/>
        </w:rPr>
        <w:t>F</w:t>
      </w:r>
      <w:r>
        <w:t xml:space="preserve"> in onderstaand reactieschema.</w:t>
      </w:r>
      <w:r>
        <w:tab/>
      </w:r>
      <w:r>
        <w:rPr>
          <w:u w:val="single"/>
        </w:rPr>
        <w:t>12</w:t>
      </w:r>
    </w:p>
    <w:p w:rsidR="003C22F3" w:rsidRDefault="003C22F3" w:rsidP="003C22F3">
      <w:pPr>
        <w:tabs>
          <w:tab w:val="num" w:pos="0"/>
        </w:tabs>
        <w:jc w:val="center"/>
      </w:pPr>
      <w:r>
        <w:object w:dxaOrig="7243" w:dyaOrig="5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05pt;height:275.3pt" o:ole="" fillcolor="window">
            <v:imagedata r:id="rId9" o:title=""/>
          </v:shape>
          <o:OLEObject Type="Embed" ProgID="ACD.ChemSketch.20" ShapeID="_x0000_i1025" DrawAspect="Content" ObjectID="_1314779375" r:id="rId10"/>
        </w:object>
      </w:r>
    </w:p>
    <w:p w:rsidR="003C22F3" w:rsidRDefault="003C22F3" w:rsidP="003C22F3">
      <w:pPr>
        <w:pStyle w:val="vraag"/>
      </w:pPr>
      <w:r>
        <w:t xml:space="preserve">Geef de halfreacties en de reactievergelijking voor de omzetting van verbinding </w:t>
      </w:r>
      <w:r>
        <w:rPr>
          <w:b/>
        </w:rPr>
        <w:t>B</w:t>
      </w:r>
      <w:r>
        <w:t xml:space="preserve"> in verbinding </w:t>
      </w:r>
      <w:r>
        <w:rPr>
          <w:b/>
        </w:rPr>
        <w:t>C</w:t>
      </w:r>
      <w:r>
        <w:t xml:space="preserve"> met aangezuurde </w:t>
      </w:r>
      <w:proofErr w:type="spellStart"/>
      <w:r>
        <w:t>kaliumdichromaatoplossing</w:t>
      </w:r>
      <w:proofErr w:type="spellEnd"/>
      <w:r>
        <w:t xml:space="preserve"> (organische stoffen in </w:t>
      </w:r>
      <w:proofErr w:type="spellStart"/>
      <w:r>
        <w:t>molecuulformules</w:t>
      </w:r>
      <w:proofErr w:type="spellEnd"/>
      <w:r>
        <w:t>).</w:t>
      </w:r>
      <w:r>
        <w:tab/>
      </w:r>
      <w:r>
        <w:rPr>
          <w:u w:val="single"/>
        </w:rPr>
        <w:t>6</w:t>
      </w:r>
    </w:p>
    <w:p w:rsidR="003C22F3" w:rsidRDefault="003C22F3" w:rsidP="003C22F3">
      <w:pPr>
        <w:pStyle w:val="opgave"/>
      </w:pPr>
      <w:r>
        <w:t>Zeewaterneerslag</w:t>
      </w:r>
      <w:r>
        <w:tab/>
        <w:t>(11 punten)</w:t>
      </w:r>
    </w:p>
    <w:p w:rsidR="003C22F3" w:rsidRDefault="003C22F3" w:rsidP="003C22F3">
      <w:pPr>
        <w:tabs>
          <w:tab w:val="num" w:pos="0"/>
        </w:tabs>
      </w:pPr>
      <w:r>
        <w:t>Men brengt 5,00 cm</w:t>
      </w:r>
      <w:r>
        <w:rPr>
          <w:vertAlign w:val="superscript"/>
        </w:rPr>
        <w:t>3</w:t>
      </w:r>
      <w:r>
        <w:t xml:space="preserve"> zeewater met een pipet over in een erlenmeyer. Om een geschikt volume te krijgen voegt men 20,00 cm</w:t>
      </w:r>
      <w:r>
        <w:rPr>
          <w:vertAlign w:val="superscript"/>
        </w:rPr>
        <w:t>3</w:t>
      </w:r>
      <w:r>
        <w:t xml:space="preserve"> demiwater toe en ook een indicator. De verkregen oplossing wordt dan getitreerd met 16,4 cm</w:t>
      </w:r>
      <w:r>
        <w:rPr>
          <w:vertAlign w:val="superscript"/>
        </w:rPr>
        <w:t>3</w:t>
      </w:r>
      <w:r>
        <w:t xml:space="preserve"> 0,1000 M zilvernitraatoplossing.</w:t>
      </w:r>
    </w:p>
    <w:p w:rsidR="003C22F3" w:rsidRDefault="003C22F3" w:rsidP="003C22F3">
      <w:pPr>
        <w:pStyle w:val="vraag"/>
      </w:pPr>
      <w:r>
        <w:t>Geef de reactievergelijking van de titratie.</w:t>
      </w:r>
      <w:r>
        <w:tab/>
      </w:r>
      <w:r>
        <w:rPr>
          <w:u w:val="single"/>
        </w:rPr>
        <w:t>1</w:t>
      </w:r>
    </w:p>
    <w:p w:rsidR="003C22F3" w:rsidRDefault="003C22F3" w:rsidP="003C22F3">
      <w:pPr>
        <w:pStyle w:val="vraag"/>
      </w:pPr>
      <w:r>
        <w:t xml:space="preserve">Bereken de </w:t>
      </w:r>
      <w:proofErr w:type="spellStart"/>
      <w:r>
        <w:t>chlorideconcentratie</w:t>
      </w:r>
      <w:proofErr w:type="spellEnd"/>
      <w:r>
        <w:t xml:space="preserve"> in het zeewater.</w:t>
      </w:r>
      <w:r>
        <w:tab/>
      </w:r>
      <w:r>
        <w:rPr>
          <w:u w:val="single"/>
        </w:rPr>
        <w:t>2</w:t>
      </w:r>
    </w:p>
    <w:p w:rsidR="003C22F3" w:rsidRDefault="003C22F3" w:rsidP="003C22F3">
      <w:pPr>
        <w:pStyle w:val="Interlinie"/>
        <w:tabs>
          <w:tab w:val="num" w:pos="0"/>
        </w:tabs>
      </w:pPr>
      <w:r>
        <w:t xml:space="preserve">De indicator is een 5,00 massa% </w:t>
      </w:r>
      <w:proofErr w:type="spellStart"/>
      <w:r>
        <w:t>kaliumchromaatoplossing</w:t>
      </w:r>
      <w:proofErr w:type="spellEnd"/>
      <w:r>
        <w:t>, K</w:t>
      </w:r>
      <w:r>
        <w:rPr>
          <w:vertAlign w:val="subscript"/>
        </w:rPr>
        <w:t>2</w:t>
      </w:r>
      <w:r>
        <w:t>CrO</w:t>
      </w:r>
      <w:r>
        <w:rPr>
          <w:vertAlign w:val="subscript"/>
        </w:rPr>
        <w:t>4</w:t>
      </w:r>
      <w:r>
        <w:t>. De dichtheid van de oplossing is 1,04 g cm</w:t>
      </w:r>
      <w:r>
        <w:rPr>
          <w:vertAlign w:val="superscript"/>
        </w:rPr>
        <w:sym w:font="Symbol" w:char="F02D"/>
      </w:r>
      <w:r>
        <w:rPr>
          <w:vertAlign w:val="superscript"/>
        </w:rPr>
        <w:t>3</w:t>
      </w:r>
      <w:r>
        <w:t>. Voor de titratie wordt 1,00 cm</w:t>
      </w:r>
      <w:r>
        <w:rPr>
          <w:vertAlign w:val="superscript"/>
        </w:rPr>
        <w:t>3</w:t>
      </w:r>
      <w:r>
        <w:t xml:space="preserve"> van de indicatoroplossing toegevoegd.</w:t>
      </w:r>
    </w:p>
    <w:p w:rsidR="003C22F3" w:rsidRDefault="003C22F3" w:rsidP="003C22F3">
      <w:pPr>
        <w:pStyle w:val="vraag"/>
      </w:pPr>
      <w:r>
        <w:lastRenderedPageBreak/>
        <w:t xml:space="preserve">Toon door berekening aan dat de </w:t>
      </w:r>
      <w:proofErr w:type="spellStart"/>
      <w:r>
        <w:t>chromaatconcentratie</w:t>
      </w:r>
      <w:proofErr w:type="spellEnd"/>
      <w:r>
        <w:t xml:space="preserve"> bij de werkelijke titratie in het equivalentiepunt 0,0063 mol L</w:t>
      </w:r>
      <w:r>
        <w:rPr>
          <w:vertAlign w:val="superscript"/>
        </w:rPr>
        <w:sym w:font="Symbol" w:char="F02D"/>
      </w:r>
      <w:r>
        <w:rPr>
          <w:vertAlign w:val="superscript"/>
        </w:rPr>
        <w:t>1</w:t>
      </w:r>
      <w:r>
        <w:t xml:space="preserve"> is.</w:t>
      </w:r>
      <w:r>
        <w:tab/>
      </w:r>
      <w:r>
        <w:rPr>
          <w:u w:val="single"/>
        </w:rPr>
        <w:t>4</w:t>
      </w:r>
    </w:p>
    <w:p w:rsidR="003C22F3" w:rsidRDefault="003C22F3" w:rsidP="003C22F3">
      <w:pPr>
        <w:pStyle w:val="Interlinie"/>
        <w:tabs>
          <w:tab w:val="num" w:pos="0"/>
        </w:tabs>
      </w:pPr>
      <w:r>
        <w:t xml:space="preserve">De kleurverandering wordt veroorzaakt doordat een rood neerslag van </w:t>
      </w:r>
      <w:proofErr w:type="spellStart"/>
      <w:r>
        <w:t>zilverchromaat</w:t>
      </w:r>
      <w:proofErr w:type="spellEnd"/>
      <w:r>
        <w:t xml:space="preserve"> gevormd wordt. Dit neerslag ontstaat pas als de zilverconcentratie in de oplossing voldoende groot is.</w:t>
      </w:r>
    </w:p>
    <w:p w:rsidR="003C22F3" w:rsidRDefault="003C22F3" w:rsidP="003C22F3">
      <w:pPr>
        <w:pStyle w:val="vraag"/>
      </w:pPr>
      <w:r>
        <w:t xml:space="preserve">Bereken de zilverconcentratie op het moment dat de vorming van het </w:t>
      </w:r>
      <w:proofErr w:type="spellStart"/>
      <w:r>
        <w:t>zilverchromaatneerslag</w:t>
      </w:r>
      <w:proofErr w:type="spellEnd"/>
      <w:r>
        <w:t xml:space="preserve"> begint.</w:t>
      </w:r>
      <w:r>
        <w:tab/>
      </w:r>
      <w:r>
        <w:rPr>
          <w:u w:val="single"/>
        </w:rPr>
        <w:t>3</w:t>
      </w:r>
    </w:p>
    <w:p w:rsidR="003C22F3" w:rsidRDefault="003C22F3" w:rsidP="003C22F3">
      <w:pPr>
        <w:pStyle w:val="vraag"/>
      </w:pPr>
      <w:r>
        <w:t>Bereken ter vergelijk de zilverconcentratie op het eigenlijke equivalentiepunt.</w:t>
      </w:r>
      <w:r>
        <w:tab/>
      </w:r>
      <w:r>
        <w:rPr>
          <w:u w:val="single"/>
        </w:rPr>
        <w:t>1</w:t>
      </w:r>
    </w:p>
    <w:p w:rsidR="003C22F3" w:rsidRDefault="003C22F3" w:rsidP="003C22F3">
      <w:pPr>
        <w:pStyle w:val="opgave"/>
      </w:pPr>
      <w:r>
        <w:t>Structuur uit loog, zuur en vriespunt</w:t>
      </w:r>
      <w:r>
        <w:tab/>
        <w:t>(12 punten)</w:t>
      </w:r>
    </w:p>
    <w:p w:rsidR="003C22F3" w:rsidRDefault="003C22F3" w:rsidP="003C22F3">
      <w:pPr>
        <w:tabs>
          <w:tab w:val="num" w:pos="0"/>
        </w:tabs>
        <w:spacing w:before="120"/>
      </w:pPr>
      <w:r>
        <w:t xml:space="preserve">Als men een niet-vluchtige stof oplost in een oplosmiddel, heeft de verkregen oplossing een lager vriespunt dan het zuivere oplosmiddel. Men noemt dit verschijnsel </w:t>
      </w:r>
      <w:proofErr w:type="spellStart"/>
      <w:r>
        <w:t>vriespuntsdaling</w:t>
      </w:r>
      <w:proofErr w:type="spellEnd"/>
      <w:r>
        <w:t xml:space="preserve"> (</w:t>
      </w:r>
      <w:proofErr w:type="spellStart"/>
      <w:r>
        <w:t>vpd</w:t>
      </w:r>
      <w:proofErr w:type="spellEnd"/>
      <w:r>
        <w:t xml:space="preserve">). In een zeker oplosmiddel is de </w:t>
      </w:r>
      <w:proofErr w:type="spellStart"/>
      <w:r>
        <w:t>vpd</w:t>
      </w:r>
      <w:proofErr w:type="spellEnd"/>
      <w:r>
        <w:t xml:space="preserve"> alleen afhankelijk van het totaal aantal opgeloste deeltjes. De </w:t>
      </w:r>
      <w:proofErr w:type="spellStart"/>
      <w:r>
        <w:t>vpd</w:t>
      </w:r>
      <w:proofErr w:type="spellEnd"/>
      <w:r>
        <w:t xml:space="preserve"> veroorzaakt door 1 mol opgeloste deeltjes in een kg oplosmiddel noemt men de molaire </w:t>
      </w:r>
      <w:proofErr w:type="spellStart"/>
      <w:r>
        <w:t>vpd</w:t>
      </w:r>
      <w:proofErr w:type="spellEnd"/>
      <w:r>
        <w:t xml:space="preserve">. De molaire </w:t>
      </w:r>
      <w:proofErr w:type="spellStart"/>
      <w:r>
        <w:t>vpd</w:t>
      </w:r>
      <w:proofErr w:type="spellEnd"/>
      <w:r>
        <w:t xml:space="preserve"> van het oplosmiddel water is 1,86 K.</w:t>
      </w:r>
    </w:p>
    <w:p w:rsidR="003C22F3" w:rsidRDefault="003C22F3" w:rsidP="003C22F3">
      <w:pPr>
        <w:tabs>
          <w:tab w:val="num" w:pos="0"/>
        </w:tabs>
      </w:pPr>
      <w:r>
        <w:t xml:space="preserve">Het vriespunt van een 12,5 </w:t>
      </w:r>
      <w:proofErr w:type="spellStart"/>
      <w:r>
        <w:t>massa-</w:t>
      </w:r>
      <w:proofErr w:type="spellEnd"/>
      <w:r>
        <w:t xml:space="preserve">% oplossing van verbinding </w:t>
      </w:r>
      <w:r>
        <w:rPr>
          <w:b/>
        </w:rPr>
        <w:t>A</w:t>
      </w:r>
      <w:r>
        <w:t xml:space="preserve"> in water is </w:t>
      </w:r>
      <w:r>
        <w:sym w:font="Symbol" w:char="F02D"/>
      </w:r>
      <w:r>
        <w:t xml:space="preserve">1,48 </w:t>
      </w:r>
      <w:r>
        <w:sym w:font="Symbol" w:char="F0B0"/>
      </w:r>
      <w:r>
        <w:t>C.</w:t>
      </w:r>
    </w:p>
    <w:p w:rsidR="003C22F3" w:rsidRDefault="003C22F3" w:rsidP="003C22F3">
      <w:pPr>
        <w:tabs>
          <w:tab w:val="num" w:pos="0"/>
        </w:tabs>
      </w:pPr>
    </w:p>
    <w:p w:rsidR="003C22F3" w:rsidRDefault="003C22F3" w:rsidP="003C22F3">
      <w:pPr>
        <w:tabs>
          <w:tab w:val="num" w:pos="0"/>
        </w:tabs>
      </w:pPr>
      <w:r>
        <w:t xml:space="preserve">0,8640 g van verbinding </w:t>
      </w:r>
      <w:r>
        <w:rPr>
          <w:b/>
        </w:rPr>
        <w:t>A</w:t>
      </w:r>
      <w:r>
        <w:t xml:space="preserve"> wordt volledig verbrand in zuurstof. De hete damp wordt door geconcentreerd zwavelzuur geleid en vervolgens door een buis gevuld met natriumhydroxide. De massa van zwavelzuur neemt toe met 0,5184 g, die van natriumhydroxide met 1,2672 g. Er blijft na doorleiden alleen zuurstof over.</w:t>
      </w:r>
    </w:p>
    <w:p w:rsidR="003C22F3" w:rsidRDefault="003C22F3" w:rsidP="003C22F3">
      <w:pPr>
        <w:tabs>
          <w:tab w:val="num" w:pos="0"/>
        </w:tabs>
      </w:pPr>
      <w:r>
        <w:t xml:space="preserve">Een oplossing van </w:t>
      </w:r>
      <w:r>
        <w:rPr>
          <w:b/>
        </w:rPr>
        <w:t>A</w:t>
      </w:r>
      <w:r>
        <w:t xml:space="preserve"> in water is neutraal. </w:t>
      </w:r>
      <w:r>
        <w:rPr>
          <w:b/>
        </w:rPr>
        <w:t>A</w:t>
      </w:r>
      <w:r>
        <w:t xml:space="preserve"> is geen cyclisch molecuul en komt in de natuur voor. Het heeft drie </w:t>
      </w:r>
      <w:proofErr w:type="spellStart"/>
      <w:r>
        <w:t>chirale</w:t>
      </w:r>
      <w:proofErr w:type="spellEnd"/>
      <w:r>
        <w:t xml:space="preserve"> centra.</w:t>
      </w:r>
    </w:p>
    <w:p w:rsidR="003C22F3" w:rsidRDefault="003C22F3" w:rsidP="003C22F3">
      <w:pPr>
        <w:tabs>
          <w:tab w:val="num" w:pos="0"/>
        </w:tabs>
      </w:pPr>
    </w:p>
    <w:p w:rsidR="003C22F3" w:rsidRDefault="003C22F3" w:rsidP="003C22F3">
      <w:pPr>
        <w:pStyle w:val="vraag"/>
      </w:pPr>
      <w:r>
        <w:t xml:space="preserve">Leid met behulp van de bovenstaande gegevens de structuurformule van </w:t>
      </w:r>
      <w:r>
        <w:rPr>
          <w:b/>
        </w:rPr>
        <w:t xml:space="preserve">A </w:t>
      </w:r>
      <w:r>
        <w:t>af.</w:t>
      </w:r>
      <w:r>
        <w:tab/>
      </w:r>
      <w:r>
        <w:rPr>
          <w:u w:val="single"/>
        </w:rPr>
        <w:t>12</w:t>
      </w:r>
    </w:p>
    <w:p w:rsidR="003C22F3" w:rsidRDefault="003C22F3" w:rsidP="003C22F3">
      <w:pPr>
        <w:pStyle w:val="opgave"/>
      </w:pPr>
      <w:r>
        <w:t>Zuur plus zuur blijft zuur</w:t>
      </w:r>
      <w:r>
        <w:tab/>
        <w:t>(11 punten)</w:t>
      </w:r>
    </w:p>
    <w:p w:rsidR="003C22F3" w:rsidRDefault="003C22F3" w:rsidP="003C22F3">
      <w:pPr>
        <w:tabs>
          <w:tab w:val="num" w:pos="0"/>
        </w:tabs>
      </w:pPr>
      <w:r>
        <w:t xml:space="preserve">Gelijke volumes azijnzuur en mierenzuur van dezelfde concentratie worden bij elkaar gevoegd. De </w:t>
      </w:r>
      <w:proofErr w:type="spellStart"/>
      <w:r>
        <w:t>pH</w:t>
      </w:r>
      <w:proofErr w:type="spellEnd"/>
      <w:r>
        <w:t xml:space="preserve"> van het verkregen mengsel is 3,00. </w:t>
      </w:r>
    </w:p>
    <w:p w:rsidR="003C22F3" w:rsidRDefault="003C22F3" w:rsidP="003C22F3">
      <w:pPr>
        <w:tabs>
          <w:tab w:val="num" w:pos="0"/>
        </w:tabs>
      </w:pPr>
    </w:p>
    <w:p w:rsidR="003C22F3" w:rsidRDefault="003C22F3" w:rsidP="003C22F3">
      <w:pPr>
        <w:pStyle w:val="vraag"/>
      </w:pPr>
      <w:r>
        <w:t>Bereken hoeveel procent van de azijnzuurmoleculen in ionen gesplitst is.</w:t>
      </w:r>
      <w:r>
        <w:tab/>
      </w:r>
      <w:r>
        <w:rPr>
          <w:u w:val="single"/>
        </w:rPr>
        <w:t>4</w:t>
      </w:r>
    </w:p>
    <w:p w:rsidR="003C22F3" w:rsidRDefault="003C22F3" w:rsidP="003C22F3">
      <w:pPr>
        <w:pStyle w:val="vraag"/>
      </w:pPr>
      <w:r>
        <w:t>Bereken de beginconcentratie van de zuren.</w:t>
      </w:r>
      <w:r>
        <w:tab/>
      </w:r>
      <w:r>
        <w:rPr>
          <w:u w:val="single"/>
        </w:rPr>
        <w:t>7</w:t>
      </w:r>
    </w:p>
    <w:p w:rsidR="003C22F3" w:rsidRDefault="003C22F3" w:rsidP="003C22F3">
      <w:pPr>
        <w:pStyle w:val="opgave"/>
      </w:pPr>
      <w:r>
        <w:t>De 2</w:t>
      </w:r>
      <w:r>
        <w:rPr>
          <w:vertAlign w:val="superscript"/>
        </w:rPr>
        <w:t>e</w:t>
      </w:r>
      <w:r>
        <w:t xml:space="preserve"> fase</w:t>
      </w:r>
      <w:r>
        <w:tab/>
        <w:t>(16 punten)</w:t>
      </w:r>
    </w:p>
    <w:p w:rsidR="003C22F3" w:rsidRDefault="003C22F3" w:rsidP="003C22F3">
      <w:pPr>
        <w:tabs>
          <w:tab w:val="num" w:pos="0"/>
        </w:tabs>
      </w:pPr>
      <w:r>
        <w:t>De faseleer is een tak van de chemie, die zich in de meest ruime zin bezighoudt met faseovergangen, d.w.z. de overgang van de ene naar de andere aggregatietoestand. Men kan een systeem, bestaande uit twee stoffen, bestuderen door in een diagram de temperatuur, waarbij een faseovergang plaatsvindt, uit te zetten tegen de samenstelling van het systeem (</w:t>
      </w:r>
      <w:proofErr w:type="spellStart"/>
      <w:r>
        <w:t>b.v</w:t>
      </w:r>
      <w:proofErr w:type="spellEnd"/>
      <w:r>
        <w:t>. in massa%). De druk op het systeem wordt constant gehouden.</w:t>
      </w:r>
    </w:p>
    <w:p w:rsidR="003C22F3" w:rsidRDefault="003C22F3" w:rsidP="003C22F3">
      <w:pPr>
        <w:tabs>
          <w:tab w:val="num" w:pos="0"/>
        </w:tabs>
      </w:pPr>
      <w:r>
        <w:t xml:space="preserve">Stelt men op deze manier het fasediagram samen van bismut (Bi, smeltpunt 273 </w:t>
      </w:r>
      <w:r>
        <w:sym w:font="Symbol" w:char="F0B0"/>
      </w:r>
      <w:r>
        <w:t xml:space="preserve">C) en cadmium (Cd, smeltpunt 323 </w:t>
      </w:r>
      <w:r>
        <w:sym w:font="Symbol" w:char="F0B0"/>
      </w:r>
      <w:r>
        <w:t>C), dan vindt men het volgende diagram.</w:t>
      </w:r>
    </w:p>
    <w:p w:rsidR="003C22F3" w:rsidRDefault="003C22F3" w:rsidP="003C22F3">
      <w:pPr>
        <w:tabs>
          <w:tab w:val="num" w:pos="0"/>
        </w:tabs>
        <w:rPr>
          <w:noProof/>
        </w:rPr>
      </w:pPr>
      <w:r>
        <w:rPr>
          <w:noProof/>
        </w:rPr>
        <w:lastRenderedPageBreak/>
        <w:drawing>
          <wp:inline distT="0" distB="0" distL="0" distR="0">
            <wp:extent cx="5769610" cy="5537835"/>
            <wp:effectExtent l="19050" t="0" r="2540" b="0"/>
            <wp:docPr id="3" name="Afbeelding 3" descr="D:\My Documents\Plaatjes\fase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Plaatjes\fase02.bmp"/>
                    <pic:cNvPicPr>
                      <a:picLocks noChangeAspect="1" noChangeArrowheads="1"/>
                    </pic:cNvPicPr>
                  </pic:nvPicPr>
                  <pic:blipFill>
                    <a:blip r:embed="rId11" cstate="print"/>
                    <a:srcRect/>
                    <a:stretch>
                      <a:fillRect/>
                    </a:stretch>
                  </pic:blipFill>
                  <pic:spPr bwMode="auto">
                    <a:xfrm>
                      <a:off x="0" y="0"/>
                      <a:ext cx="5769610" cy="5537835"/>
                    </a:xfrm>
                    <a:prstGeom prst="rect">
                      <a:avLst/>
                    </a:prstGeom>
                    <a:noFill/>
                    <a:ln w="9525">
                      <a:noFill/>
                      <a:miter lim="800000"/>
                      <a:headEnd/>
                      <a:tailEnd/>
                    </a:ln>
                  </pic:spPr>
                </pic:pic>
              </a:graphicData>
            </a:graphic>
          </wp:inline>
        </w:drawing>
      </w:r>
    </w:p>
    <w:p w:rsidR="003C22F3" w:rsidRDefault="003C22F3" w:rsidP="003C22F3">
      <w:pPr>
        <w:tabs>
          <w:tab w:val="num" w:pos="0"/>
        </w:tabs>
      </w:pPr>
    </w:p>
    <w:p w:rsidR="003C22F3" w:rsidRDefault="003C22F3" w:rsidP="003C22F3">
      <w:pPr>
        <w:tabs>
          <w:tab w:val="num" w:pos="0"/>
        </w:tabs>
      </w:pPr>
      <w:r>
        <w:t>Een dergelijk diagram geldt voor twee stoffen, die geen verbinding kunnen vormen, die in de vaste fase totaal niet mengen en die in de vloeibare fase in elke verhouding mengbaar zijn.</w:t>
      </w:r>
    </w:p>
    <w:p w:rsidR="003C22F3" w:rsidRDefault="003C22F3" w:rsidP="003C22F3">
      <w:pPr>
        <w:tabs>
          <w:tab w:val="num" w:pos="0"/>
        </w:tabs>
      </w:pPr>
      <w:r>
        <w:t xml:space="preserve">Dit laatste </w:t>
      </w:r>
      <w:r>
        <w:sym w:font="Symbol" w:char="F02D"/>
      </w:r>
      <w:r>
        <w:t xml:space="preserve"> dus de volledige mengbaarheid in de vloeistoffase </w:t>
      </w:r>
      <w:r>
        <w:sym w:font="Symbol" w:char="F02D"/>
      </w:r>
      <w:r>
        <w:t xml:space="preserve"> is in het diagram aangegeven met de faseaanduiding </w:t>
      </w:r>
      <w:proofErr w:type="spellStart"/>
      <w:r>
        <w:t>L</w:t>
      </w:r>
      <w:r>
        <w:rPr>
          <w:vertAlign w:val="subscript"/>
        </w:rPr>
        <w:t>Bi</w:t>
      </w:r>
      <w:proofErr w:type="spellEnd"/>
      <w:r>
        <w:rPr>
          <w:vertAlign w:val="subscript"/>
        </w:rPr>
        <w:t xml:space="preserve"> + Cd</w:t>
      </w:r>
      <w:r>
        <w:t xml:space="preserve"> </w:t>
      </w:r>
      <w:r>
        <w:sym w:font="Symbol" w:char="F02D"/>
      </w:r>
      <w:r>
        <w:t xml:space="preserve"> de toestandsaanduiding L met als index, Bi + Cd, de formule van het mengsel </w:t>
      </w:r>
      <w:r>
        <w:sym w:font="Symbol" w:char="F02D"/>
      </w:r>
      <w:r>
        <w:t xml:space="preserve"> boven de lijnen CE en DE. In de vaste toestand (onder de lijn AB) zijn Bi en Cd zoals eerder opgemerkt totaal niet mengbaar. Hier zijn dus in feite twee fasen aanwezig, omdat er hier strikt genomen geen sprake is van een mengsel. Ook in het gebied AEC onderscheidt men twee fasen: vast Bi en het vloeistofmengsel </w:t>
      </w:r>
      <w:proofErr w:type="spellStart"/>
      <w:r>
        <w:t>Bi-Cd</w:t>
      </w:r>
      <w:proofErr w:type="spellEnd"/>
      <w:r>
        <w:t xml:space="preserve">. Voor dit gebied geldt de faseaanduiding </w:t>
      </w:r>
      <w:proofErr w:type="spellStart"/>
      <w:r>
        <w:t>S</w:t>
      </w:r>
      <w:r>
        <w:rPr>
          <w:vertAlign w:val="subscript"/>
        </w:rPr>
        <w:t>Bi</w:t>
      </w:r>
      <w:proofErr w:type="spellEnd"/>
      <w:r>
        <w:t xml:space="preserve"> + </w:t>
      </w:r>
      <w:proofErr w:type="spellStart"/>
      <w:r>
        <w:t>L</w:t>
      </w:r>
      <w:r>
        <w:rPr>
          <w:vertAlign w:val="subscript"/>
        </w:rPr>
        <w:t>Bi</w:t>
      </w:r>
      <w:proofErr w:type="spellEnd"/>
      <w:r>
        <w:rPr>
          <w:vertAlign w:val="subscript"/>
        </w:rPr>
        <w:t>+Cd</w:t>
      </w:r>
      <w:r>
        <w:t>.</w:t>
      </w:r>
    </w:p>
    <w:p w:rsidR="003C22F3" w:rsidRDefault="003C22F3" w:rsidP="003C22F3">
      <w:pPr>
        <w:tabs>
          <w:tab w:val="num" w:pos="0"/>
        </w:tabs>
      </w:pPr>
      <w:r>
        <w:t xml:space="preserve">Punt E is het </w:t>
      </w:r>
      <w:proofErr w:type="spellStart"/>
      <w:r>
        <w:t>eutectisch</w:t>
      </w:r>
      <w:proofErr w:type="spellEnd"/>
      <w:r>
        <w:t xml:space="preserve"> punt; alle hiervoor vermelde fasen zijn in dat punt met elkaar in evenwicht. De genoemde toestandsaanduidingen zijn afgeleid van L = </w:t>
      </w:r>
      <w:proofErr w:type="spellStart"/>
      <w:r>
        <w:t>liquid</w:t>
      </w:r>
      <w:proofErr w:type="spellEnd"/>
      <w:r>
        <w:t xml:space="preserve"> (vloeistof), S = </w:t>
      </w:r>
      <w:proofErr w:type="spellStart"/>
      <w:r>
        <w:t>solid</w:t>
      </w:r>
      <w:proofErr w:type="spellEnd"/>
      <w:r>
        <w:t xml:space="preserve"> (vaste stof) en G = gas (gas).</w:t>
      </w:r>
    </w:p>
    <w:p w:rsidR="003C22F3" w:rsidRDefault="003C22F3" w:rsidP="003C22F3">
      <w:pPr>
        <w:tabs>
          <w:tab w:val="num" w:pos="0"/>
        </w:tabs>
      </w:pPr>
    </w:p>
    <w:p w:rsidR="003C22F3" w:rsidRDefault="003C22F3" w:rsidP="003C22F3">
      <w:pPr>
        <w:pStyle w:val="vraag"/>
      </w:pPr>
      <w:r>
        <w:t>Welke faseaanduiding geldt voor het gebied onder de lijn AB?</w:t>
      </w:r>
      <w:r>
        <w:tab/>
      </w:r>
      <w:r>
        <w:rPr>
          <w:u w:val="single"/>
        </w:rPr>
        <w:t>1</w:t>
      </w:r>
    </w:p>
    <w:p w:rsidR="003C22F3" w:rsidRDefault="003C22F3" w:rsidP="003C22F3">
      <w:pPr>
        <w:pStyle w:val="vraag"/>
      </w:pPr>
      <w:r>
        <w:t>Welke faseaanduiding geldt voor het gebied EBD?</w:t>
      </w:r>
      <w:r>
        <w:tab/>
      </w:r>
      <w:r>
        <w:rPr>
          <w:u w:val="single"/>
        </w:rPr>
        <w:t>1</w:t>
      </w:r>
    </w:p>
    <w:p w:rsidR="003C22F3" w:rsidRDefault="003C22F3" w:rsidP="003C22F3">
      <w:pPr>
        <w:tabs>
          <w:tab w:val="num" w:pos="0"/>
        </w:tabs>
      </w:pPr>
      <w:r>
        <w:t>In plaats van het massapercentage zet men op de horizontale as ook wel de molfractie uit; dit is het aantal mol van een component gedeeld door het totaal aantal mol.</w:t>
      </w:r>
    </w:p>
    <w:p w:rsidR="003C22F3" w:rsidRDefault="003C22F3" w:rsidP="003C22F3">
      <w:pPr>
        <w:pStyle w:val="vraag"/>
      </w:pPr>
      <w:r>
        <w:lastRenderedPageBreak/>
        <w:t xml:space="preserve">Bereken de molfractie Cd in het </w:t>
      </w:r>
      <w:proofErr w:type="spellStart"/>
      <w:r>
        <w:t>eutectisch</w:t>
      </w:r>
      <w:proofErr w:type="spellEnd"/>
      <w:r>
        <w:t xml:space="preserve"> punt E.</w:t>
      </w:r>
      <w:r>
        <w:tab/>
      </w:r>
      <w:r>
        <w:rPr>
          <w:u w:val="single"/>
        </w:rPr>
        <w:t>3</w:t>
      </w:r>
    </w:p>
    <w:p w:rsidR="003C22F3" w:rsidRDefault="003C22F3" w:rsidP="003C22F3">
      <w:pPr>
        <w:pStyle w:val="vraag"/>
      </w:pPr>
      <w:r>
        <w:t>Beredeneer of de ligging van de lijnen CE en DE verandert als men op de horizontale as de molfractie Cd in plaats van het massapercentage Cd gaat uitzetten.</w:t>
      </w:r>
      <w:r>
        <w:tab/>
      </w:r>
      <w:r>
        <w:rPr>
          <w:u w:val="single"/>
        </w:rPr>
        <w:t>2</w:t>
      </w:r>
    </w:p>
    <w:p w:rsidR="003C22F3" w:rsidRDefault="003C22F3" w:rsidP="003C22F3">
      <w:pPr>
        <w:tabs>
          <w:tab w:val="num" w:pos="0"/>
        </w:tabs>
      </w:pPr>
      <w:r>
        <w:t xml:space="preserve">Zuivere stoffen, zoals Bi en Cd, hebben scherpe smeltpunten. Mengsels daarentegen (zoals die van Bi en Cd) vertonen een smelttraject; het mengsel begint te smelten bij een bepaalde temperatuur en is pas gesmolten bij een hogere temperatuur. Er is één uitzondering: één </w:t>
      </w:r>
      <w:proofErr w:type="spellStart"/>
      <w:r>
        <w:t>Cd-Bi-mengsel</w:t>
      </w:r>
      <w:proofErr w:type="spellEnd"/>
      <w:r>
        <w:t xml:space="preserve"> met een bepaalde samenstelling heeft óók een scherp smeltpunt. Dit gedrag kan men uit het diagram afleiden.</w:t>
      </w:r>
    </w:p>
    <w:p w:rsidR="003C22F3" w:rsidRDefault="003C22F3" w:rsidP="003C22F3">
      <w:pPr>
        <w:pStyle w:val="vraag"/>
      </w:pPr>
      <w:r>
        <w:t xml:space="preserve">Wat is de samenstelling van dit bijzondere </w:t>
      </w:r>
      <w:proofErr w:type="spellStart"/>
      <w:r>
        <w:t>Cd-Bi-mengsel</w:t>
      </w:r>
      <w:proofErr w:type="spellEnd"/>
      <w:r>
        <w:t>?</w:t>
      </w:r>
      <w:r>
        <w:tab/>
      </w:r>
      <w:r>
        <w:rPr>
          <w:u w:val="single"/>
        </w:rPr>
        <w:t>1</w:t>
      </w:r>
    </w:p>
    <w:p w:rsidR="003C22F3" w:rsidRDefault="003C22F3" w:rsidP="003C22F3">
      <w:pPr>
        <w:tabs>
          <w:tab w:val="num" w:pos="0"/>
        </w:tabs>
      </w:pPr>
      <w:r>
        <w:t xml:space="preserve">Men kan de lijn CE opvatten als de </w:t>
      </w:r>
      <w:proofErr w:type="spellStart"/>
      <w:r>
        <w:t>oplosbaarheidskromme</w:t>
      </w:r>
      <w:proofErr w:type="spellEnd"/>
      <w:r>
        <w:t xml:space="preserve"> van Bi in (vloeibaar) Cd.</w:t>
      </w:r>
    </w:p>
    <w:p w:rsidR="003C22F3" w:rsidRDefault="003C22F3" w:rsidP="003C22F3">
      <w:pPr>
        <w:pStyle w:val="vraag"/>
      </w:pPr>
      <w:r>
        <w:t xml:space="preserve">Maak dit duidelijk door uit het diagram af te leiden wat er gebeurt, als men aan een </w:t>
      </w:r>
      <w:proofErr w:type="spellStart"/>
      <w:r>
        <w:t>Bi-Cd-mengsel</w:t>
      </w:r>
      <w:proofErr w:type="spellEnd"/>
      <w:r>
        <w:t xml:space="preserve"> met 35 massa% Cd bij 220 </w:t>
      </w:r>
      <w:r>
        <w:sym w:font="Symbol" w:char="F0B0"/>
      </w:r>
      <w:r>
        <w:t>C (punt F) steeds meer Bi toevoegt.</w:t>
      </w:r>
      <w:r>
        <w:tab/>
      </w:r>
      <w:r>
        <w:rPr>
          <w:u w:val="single"/>
        </w:rPr>
        <w:t>2</w:t>
      </w:r>
    </w:p>
    <w:p w:rsidR="003C22F3" w:rsidRDefault="003C22F3" w:rsidP="003C22F3">
      <w:pPr>
        <w:tabs>
          <w:tab w:val="num" w:pos="0"/>
        </w:tabs>
      </w:pPr>
      <w:r>
        <w:t>Tevens is de lijn CE bruikbaar bij de volgende procedure.</w:t>
      </w:r>
    </w:p>
    <w:p w:rsidR="003C22F3" w:rsidRDefault="003C22F3" w:rsidP="003C22F3">
      <w:pPr>
        <w:tabs>
          <w:tab w:val="num" w:pos="0"/>
        </w:tabs>
      </w:pPr>
      <w:r>
        <w:t xml:space="preserve">Men laat 200 g van een vloeibaar </w:t>
      </w:r>
      <w:proofErr w:type="spellStart"/>
      <w:r>
        <w:t>Bi-Cd-mengsel</w:t>
      </w:r>
      <w:proofErr w:type="spellEnd"/>
      <w:r>
        <w:t xml:space="preserve"> met 5 massa % Cd vanaf 300 </w:t>
      </w:r>
      <w:r>
        <w:sym w:font="Symbol" w:char="F0B0"/>
      </w:r>
      <w:r>
        <w:t xml:space="preserve">C (punt G) afkoelen. onder uitsluiting van stolvertraging zal bij 260 </w:t>
      </w:r>
      <w:r>
        <w:sym w:font="Symbol" w:char="F0B0"/>
      </w:r>
      <w:r>
        <w:t xml:space="preserve">C (punt H) de kristallisatie van Bi beginnen. Bij verdere afkoeling krijgt de lijn HE een opmerkelijke betekenis. Er komt dan steeds meer vast Bi in evenwicht met het vloeibare </w:t>
      </w:r>
      <w:proofErr w:type="spellStart"/>
      <w:r>
        <w:t>Bi-Cd-mengsel</w:t>
      </w:r>
      <w:proofErr w:type="spellEnd"/>
      <w:r>
        <w:t>.</w:t>
      </w:r>
    </w:p>
    <w:p w:rsidR="003C22F3" w:rsidRDefault="003C22F3" w:rsidP="003C22F3">
      <w:pPr>
        <w:tabs>
          <w:tab w:val="num" w:pos="0"/>
        </w:tabs>
      </w:pPr>
      <w:r>
        <w:t xml:space="preserve">De verhouding waarin deze fasen bij </w:t>
      </w:r>
      <w:proofErr w:type="spellStart"/>
      <w:r>
        <w:t>b.v</w:t>
      </w:r>
      <w:proofErr w:type="spellEnd"/>
      <w:r>
        <w:t xml:space="preserve">. 240 </w:t>
      </w:r>
      <w:r>
        <w:sym w:font="Symbol" w:char="F0B0"/>
      </w:r>
      <w:r>
        <w:t xml:space="preserve">C voorkomen, volgt uit de regel van </w:t>
      </w:r>
      <w:proofErr w:type="spellStart"/>
      <w:r>
        <w:t>Tamman</w:t>
      </w:r>
      <w:proofErr w:type="spellEnd"/>
      <w:r>
        <w:t>, ook wel de hefboomregel genoemd, n.l.:</w:t>
      </w:r>
    </w:p>
    <w:p w:rsidR="003C22F3" w:rsidRDefault="003C22F3" w:rsidP="003C22F3">
      <w:pPr>
        <w:tabs>
          <w:tab w:val="num" w:pos="0"/>
        </w:tabs>
      </w:pPr>
      <w:r>
        <w:rPr>
          <w:position w:val="-28"/>
        </w:rPr>
        <w:object w:dxaOrig="2120" w:dyaOrig="639">
          <v:shape id="_x0000_i1026" type="#_x0000_t75" style="width:105.95pt;height:31.95pt" o:ole="" fillcolor="window">
            <v:imagedata r:id="rId12" o:title=""/>
          </v:shape>
          <o:OLEObject Type="Embed" ProgID="Equation.3" ShapeID="_x0000_i1026" DrawAspect="Content" ObjectID="_1314779376" r:id="rId13"/>
        </w:object>
      </w:r>
      <w:r>
        <w:t>.</w:t>
      </w:r>
    </w:p>
    <w:p w:rsidR="003C22F3" w:rsidRDefault="003C22F3" w:rsidP="003C22F3">
      <w:pPr>
        <w:tabs>
          <w:tab w:val="num" w:pos="0"/>
        </w:tabs>
      </w:pPr>
      <w:r>
        <w:t xml:space="preserve">Men laat afkoelen tot 200 </w:t>
      </w:r>
      <w:r>
        <w:sym w:font="Symbol" w:char="F0B0"/>
      </w:r>
      <w:r>
        <w:t>C.</w:t>
      </w:r>
    </w:p>
    <w:p w:rsidR="003C22F3" w:rsidRDefault="003C22F3" w:rsidP="003C22F3">
      <w:pPr>
        <w:pStyle w:val="vraag"/>
      </w:pPr>
      <w:r>
        <w:t>Leg uit dat men deze procedure als scheidingsproces kan gebruiken.</w:t>
      </w:r>
      <w:r>
        <w:tab/>
      </w:r>
      <w:r>
        <w:rPr>
          <w:u w:val="single"/>
        </w:rPr>
        <w:t>2</w:t>
      </w:r>
    </w:p>
    <w:p w:rsidR="003C22F3" w:rsidRDefault="003C22F3" w:rsidP="003C22F3">
      <w:pPr>
        <w:pStyle w:val="vraag"/>
      </w:pPr>
      <w:r>
        <w:t xml:space="preserve">Leid m.b.v. de regel van </w:t>
      </w:r>
      <w:proofErr w:type="spellStart"/>
      <w:r>
        <w:t>Tamman</w:t>
      </w:r>
      <w:proofErr w:type="spellEnd"/>
      <w:r>
        <w:t xml:space="preserve"> uit het diagram af hoe de oplosbaarheid van vast Bi in vloeibaar Cd verandert bij afnemende temperatuur.</w:t>
      </w:r>
      <w:r>
        <w:tab/>
      </w:r>
      <w:r>
        <w:rPr>
          <w:u w:val="single"/>
        </w:rPr>
        <w:t>1</w:t>
      </w:r>
    </w:p>
    <w:p w:rsidR="003C22F3" w:rsidRDefault="003C22F3" w:rsidP="003C22F3">
      <w:pPr>
        <w:pStyle w:val="vraag"/>
      </w:pPr>
      <w:r>
        <w:t xml:space="preserve">Laat door middel van berekening zien hoeveel gram vast Bi, hoeveel gram vloeibaar Bi en hoeveel gram vloeibaar Cd bij 200 </w:t>
      </w:r>
      <w:r>
        <w:sym w:font="Symbol" w:char="F0B0"/>
      </w:r>
      <w:r>
        <w:t>C aanwezig zijn in 200 g mengsel met 5 massa % Cd..</w:t>
      </w:r>
      <w:r>
        <w:tab/>
      </w:r>
      <w:r>
        <w:rPr>
          <w:u w:val="single"/>
        </w:rPr>
        <w:t>3</w:t>
      </w:r>
    </w:p>
    <w:p w:rsidR="003C22F3" w:rsidRDefault="003C22F3" w:rsidP="003C22F3">
      <w:pPr>
        <w:pStyle w:val="opgave"/>
      </w:pPr>
      <w:r>
        <w:t>Met ladingen zonder lading</w:t>
      </w:r>
      <w:r>
        <w:tab/>
        <w:t>(20 punten)</w:t>
      </w:r>
    </w:p>
    <w:p w:rsidR="003C22F3" w:rsidRDefault="003C22F3" w:rsidP="003C22F3">
      <w:pPr>
        <w:tabs>
          <w:tab w:val="num" w:pos="0"/>
        </w:tabs>
      </w:pPr>
      <w:r>
        <w:t xml:space="preserve">Een aminozuur dat in water is opgelost gedraagt zich als een </w:t>
      </w:r>
      <w:proofErr w:type="spellStart"/>
      <w:r>
        <w:t>amfolyt</w:t>
      </w:r>
      <w:proofErr w:type="spellEnd"/>
      <w:r>
        <w:t xml:space="preserve"> (= </w:t>
      </w:r>
      <w:proofErr w:type="spellStart"/>
      <w:r>
        <w:t>amfotere</w:t>
      </w:r>
      <w:proofErr w:type="spellEnd"/>
      <w:r>
        <w:t xml:space="preserve"> stof): het kan zowel een H</w:t>
      </w:r>
      <w:r>
        <w:rPr>
          <w:vertAlign w:val="superscript"/>
        </w:rPr>
        <w:t>+</w:t>
      </w:r>
      <w:r>
        <w:t xml:space="preserve">-ion opnemen als afstaan. In sterk basisch milieu bevat een aminozuur twee basische groepen: </w:t>
      </w:r>
      <w:r>
        <w:sym w:font="Symbol" w:char="F02D"/>
      </w:r>
      <w:r>
        <w:t>NH</w:t>
      </w:r>
      <w:r>
        <w:rPr>
          <w:vertAlign w:val="subscript"/>
        </w:rPr>
        <w:t>2</w:t>
      </w:r>
      <w:r>
        <w:t xml:space="preserve"> en </w:t>
      </w:r>
      <w:r>
        <w:sym w:font="Symbol" w:char="F02D"/>
      </w:r>
      <w:r>
        <w:t>COO</w:t>
      </w:r>
      <w:r>
        <w:rPr>
          <w:vertAlign w:val="superscript"/>
        </w:rPr>
        <w:sym w:font="Symbol" w:char="F02D"/>
      </w:r>
      <w:r>
        <w:t xml:space="preserve">. In sterk zuur milieu heeft een aminozuur twee zure groepen: </w:t>
      </w:r>
      <w:r>
        <w:sym w:font="Symbol" w:char="F02D"/>
      </w:r>
      <w:r>
        <w:t>NH</w:t>
      </w:r>
      <w:r>
        <w:rPr>
          <w:vertAlign w:val="subscript"/>
        </w:rPr>
        <w:t>3</w:t>
      </w:r>
      <w:r>
        <w:rPr>
          <w:vertAlign w:val="superscript"/>
        </w:rPr>
        <w:t>+</w:t>
      </w:r>
      <w:r>
        <w:t xml:space="preserve"> en </w:t>
      </w:r>
      <w:r>
        <w:sym w:font="Symbol" w:char="F02D"/>
      </w:r>
      <w:r>
        <w:t>COOH.</w:t>
      </w:r>
    </w:p>
    <w:p w:rsidR="003C22F3" w:rsidRDefault="003C22F3" w:rsidP="003C22F3">
      <w:pPr>
        <w:tabs>
          <w:tab w:val="num" w:pos="0"/>
        </w:tabs>
      </w:pPr>
      <w:r>
        <w:t>Hoewel aminozuren gewoonlijk worden weergegeven met de algemene formule (I),</w:t>
      </w:r>
    </w:p>
    <w:p w:rsidR="003C22F3" w:rsidRDefault="003C22F3" w:rsidP="003C22F3">
      <w:pPr>
        <w:tabs>
          <w:tab w:val="num" w:pos="0"/>
        </w:tabs>
      </w:pPr>
      <w:r>
        <w:object w:dxaOrig="1795" w:dyaOrig="1171">
          <v:shape id="_x0000_i1027" type="#_x0000_t75" style="width:89.75pt;height:58.3pt" o:ole="" fillcolor="window">
            <v:imagedata r:id="rId14" o:title=""/>
          </v:shape>
          <o:OLEObject Type="Embed" ProgID="ACD.ChemSketch.20" ShapeID="_x0000_i1027" DrawAspect="Content" ObjectID="_1314779377" r:id="rId15"/>
        </w:object>
      </w:r>
      <w:r>
        <w:tab/>
        <w:t>(I)</w:t>
      </w:r>
      <w:r>
        <w:tab/>
      </w:r>
      <w:r>
        <w:object w:dxaOrig="1738" w:dyaOrig="1171">
          <v:shape id="_x0000_i1028" type="#_x0000_t75" style="width:86.7pt;height:58.3pt" o:ole="" fillcolor="window">
            <v:imagedata r:id="rId16" o:title=""/>
          </v:shape>
          <o:OLEObject Type="Embed" ProgID="ACD.ChemSketch.20" ShapeID="_x0000_i1028" DrawAspect="Content" ObjectID="_1314779378" r:id="rId17"/>
        </w:object>
      </w:r>
      <w:r>
        <w:tab/>
        <w:t>(II)</w:t>
      </w:r>
    </w:p>
    <w:p w:rsidR="003C22F3" w:rsidRDefault="003C22F3" w:rsidP="003C22F3">
      <w:pPr>
        <w:tabs>
          <w:tab w:val="num" w:pos="0"/>
        </w:tabs>
      </w:pPr>
      <w:r>
        <w:t>ondersteunen noch de fysische noch de chemische eigenschappen deze structuur. Op grond van chemische en fysisch-chemische experimenten is men tot de conclusie gekomen dat een aminozuur beter kan worden voorgesteld door de algemene formule (II).</w:t>
      </w:r>
    </w:p>
    <w:p w:rsidR="003C22F3" w:rsidRDefault="003C22F3" w:rsidP="003C22F3">
      <w:pPr>
        <w:tabs>
          <w:tab w:val="num" w:pos="0"/>
        </w:tabs>
      </w:pPr>
      <w:r>
        <w:t>Glycine (</w:t>
      </w:r>
      <w:proofErr w:type="spellStart"/>
      <w:r>
        <w:t>aminoazijnzuur</w:t>
      </w:r>
      <w:proofErr w:type="spellEnd"/>
      <w:r>
        <w:t>) is het eenvoudigste aminozuur. De groep R in de algemene formule (II) is dan een waterstofatoom. Als glycine in water wordt opgelost, bestaan de volgende evenwichten.</w:t>
      </w:r>
    </w:p>
    <w:p w:rsidR="003C22F3" w:rsidRDefault="003C22F3" w:rsidP="003C22F3">
      <w:pPr>
        <w:tabs>
          <w:tab w:val="num" w:pos="0"/>
        </w:tabs>
        <w:rPr>
          <w:sz w:val="20"/>
        </w:rPr>
      </w:pPr>
      <w:r>
        <w:rPr>
          <w:sz w:val="20"/>
          <w:vertAlign w:val="superscript"/>
        </w:rPr>
        <w:t>+</w:t>
      </w:r>
      <w:r>
        <w:rPr>
          <w:sz w:val="20"/>
        </w:rPr>
        <w:t>H</w:t>
      </w:r>
      <w:r>
        <w:rPr>
          <w:sz w:val="20"/>
          <w:vertAlign w:val="subscript"/>
        </w:rPr>
        <w:t>3</w:t>
      </w:r>
      <w:r>
        <w:rPr>
          <w:sz w:val="20"/>
        </w:rPr>
        <w:t>N</w:t>
      </w:r>
      <w:r>
        <w:rPr>
          <w:sz w:val="20"/>
        </w:rPr>
        <w:sym w:font="Symbol" w:char="F02D"/>
      </w:r>
      <w:r>
        <w:rPr>
          <w:sz w:val="20"/>
        </w:rPr>
        <w:t>CH</w:t>
      </w:r>
      <w:r>
        <w:rPr>
          <w:sz w:val="20"/>
          <w:vertAlign w:val="subscript"/>
        </w:rPr>
        <w:t>2</w:t>
      </w:r>
      <w:r>
        <w:rPr>
          <w:sz w:val="20"/>
        </w:rPr>
        <w:sym w:font="Symbol" w:char="F02D"/>
      </w:r>
      <w:r>
        <w:rPr>
          <w:sz w:val="20"/>
        </w:rPr>
        <w:t>COO</w:t>
      </w:r>
      <w:r>
        <w:rPr>
          <w:rFonts w:ascii="Symbol" w:hAnsi="Symbol"/>
          <w:sz w:val="20"/>
          <w:vertAlign w:val="superscript"/>
        </w:rPr>
        <w:t></w:t>
      </w:r>
      <w:r>
        <w:rPr>
          <w:sz w:val="20"/>
        </w:rPr>
        <w:t>(</w:t>
      </w:r>
      <w:proofErr w:type="spellStart"/>
      <w:r>
        <w:rPr>
          <w:sz w:val="20"/>
        </w:rPr>
        <w:t>aq</w:t>
      </w:r>
      <w:proofErr w:type="spellEnd"/>
      <w:r>
        <w:rPr>
          <w:sz w:val="20"/>
        </w:rPr>
        <w:t>) + H</w:t>
      </w:r>
      <w:r>
        <w:rPr>
          <w:sz w:val="20"/>
          <w:vertAlign w:val="subscript"/>
        </w:rPr>
        <w:t>2</w:t>
      </w:r>
      <w:r>
        <w:rPr>
          <w:sz w:val="20"/>
        </w:rPr>
        <w:t xml:space="preserve">O(l) </w:t>
      </w:r>
      <w:r>
        <w:rPr>
          <w:position w:val="-10"/>
          <w:sz w:val="20"/>
        </w:rPr>
        <w:object w:dxaOrig="260" w:dyaOrig="380">
          <v:shape id="_x0000_i1029" type="#_x0000_t75" style="width:13.2pt;height:18.75pt" o:ole="" fillcolor="window">
            <v:imagedata r:id="rId18" o:title=""/>
          </v:shape>
          <o:OLEObject Type="Embed" ProgID="Equation.3" ShapeID="_x0000_i1029" DrawAspect="Content" ObjectID="_1314779379" r:id="rId19"/>
        </w:object>
      </w:r>
      <w:r>
        <w:rPr>
          <w:sz w:val="20"/>
        </w:rPr>
        <w:t xml:space="preserve"> H</w:t>
      </w:r>
      <w:r>
        <w:rPr>
          <w:sz w:val="20"/>
          <w:vertAlign w:val="subscript"/>
        </w:rPr>
        <w:t>2</w:t>
      </w:r>
      <w:r>
        <w:rPr>
          <w:sz w:val="20"/>
        </w:rPr>
        <w:t>N</w:t>
      </w:r>
      <w:r>
        <w:rPr>
          <w:sz w:val="20"/>
        </w:rPr>
        <w:sym w:font="Symbol" w:char="F02D"/>
      </w:r>
      <w:r>
        <w:rPr>
          <w:sz w:val="20"/>
        </w:rPr>
        <w:t>CH</w:t>
      </w:r>
      <w:r>
        <w:rPr>
          <w:sz w:val="20"/>
          <w:vertAlign w:val="subscript"/>
        </w:rPr>
        <w:t>2</w:t>
      </w:r>
      <w:r>
        <w:rPr>
          <w:sz w:val="20"/>
        </w:rPr>
        <w:sym w:font="Symbol" w:char="F02D"/>
      </w:r>
      <w:r>
        <w:rPr>
          <w:sz w:val="20"/>
        </w:rPr>
        <w:t>COO</w:t>
      </w:r>
      <w:r>
        <w:rPr>
          <w:rFonts w:ascii="Symbol" w:hAnsi="Symbol"/>
          <w:sz w:val="20"/>
          <w:vertAlign w:val="superscript"/>
        </w:rPr>
        <w:t></w:t>
      </w:r>
      <w:r>
        <w:rPr>
          <w:sz w:val="20"/>
        </w:rPr>
        <w:t>(</w:t>
      </w:r>
      <w:proofErr w:type="spellStart"/>
      <w:r>
        <w:rPr>
          <w:sz w:val="20"/>
        </w:rPr>
        <w:t>aq</w:t>
      </w:r>
      <w:proofErr w:type="spellEnd"/>
      <w:r>
        <w:rPr>
          <w:sz w:val="20"/>
        </w:rPr>
        <w:t>; III) + H</w:t>
      </w:r>
      <w:r>
        <w:rPr>
          <w:sz w:val="20"/>
          <w:vertAlign w:val="subscript"/>
        </w:rPr>
        <w:t>3</w:t>
      </w:r>
      <w:r>
        <w:rPr>
          <w:sz w:val="20"/>
        </w:rPr>
        <w:t>O</w:t>
      </w:r>
      <w:r>
        <w:rPr>
          <w:sz w:val="20"/>
          <w:vertAlign w:val="superscript"/>
        </w:rPr>
        <w:t>+</w:t>
      </w:r>
      <w:r>
        <w:rPr>
          <w:sz w:val="20"/>
        </w:rPr>
        <w:t>(</w:t>
      </w:r>
      <w:proofErr w:type="spellStart"/>
      <w:r>
        <w:rPr>
          <w:sz w:val="20"/>
        </w:rPr>
        <w:t>aq</w:t>
      </w:r>
      <w:proofErr w:type="spellEnd"/>
      <w:r>
        <w:rPr>
          <w:sz w:val="20"/>
        </w:rPr>
        <w:t>)</w:t>
      </w:r>
      <w:r>
        <w:rPr>
          <w:sz w:val="20"/>
        </w:rPr>
        <w:tab/>
      </w:r>
      <w:r>
        <w:rPr>
          <w:sz w:val="20"/>
        </w:rPr>
        <w:sym w:font="Monotype Sorts" w:char="F0C0"/>
      </w:r>
      <w:r>
        <w:rPr>
          <w:sz w:val="20"/>
        </w:rPr>
        <w:t> </w:t>
      </w:r>
      <w:proofErr w:type="spellStart"/>
      <w:r>
        <w:rPr>
          <w:i/>
          <w:sz w:val="20"/>
        </w:rPr>
        <w:t>K</w:t>
      </w:r>
      <w:r>
        <w:rPr>
          <w:sz w:val="20"/>
          <w:vertAlign w:val="subscript"/>
        </w:rPr>
        <w:t>z</w:t>
      </w:r>
      <w:proofErr w:type="spellEnd"/>
      <w:r>
        <w:rPr>
          <w:sz w:val="20"/>
        </w:rPr>
        <w:t xml:space="preserve"> = 1,6</w:t>
      </w:r>
      <w:r>
        <w:rPr>
          <w:sz w:val="20"/>
        </w:rPr>
        <w:sym w:font="Symbol" w:char="F0D7"/>
      </w:r>
      <w:r>
        <w:rPr>
          <w:sz w:val="20"/>
        </w:rPr>
        <w:t>10</w:t>
      </w:r>
      <w:r>
        <w:rPr>
          <w:sz w:val="20"/>
          <w:vertAlign w:val="superscript"/>
        </w:rPr>
        <w:sym w:font="Symbol" w:char="F02D"/>
      </w:r>
      <w:r>
        <w:rPr>
          <w:sz w:val="20"/>
          <w:vertAlign w:val="superscript"/>
        </w:rPr>
        <w:t>10</w:t>
      </w:r>
    </w:p>
    <w:p w:rsidR="003C22F3" w:rsidRDefault="003C22F3" w:rsidP="003C22F3">
      <w:pPr>
        <w:tabs>
          <w:tab w:val="num" w:pos="0"/>
        </w:tabs>
        <w:spacing w:after="120"/>
        <w:rPr>
          <w:sz w:val="20"/>
        </w:rPr>
      </w:pPr>
      <w:r>
        <w:rPr>
          <w:sz w:val="20"/>
          <w:vertAlign w:val="superscript"/>
        </w:rPr>
        <w:t>+</w:t>
      </w:r>
      <w:r>
        <w:rPr>
          <w:sz w:val="20"/>
        </w:rPr>
        <w:t>H</w:t>
      </w:r>
      <w:r>
        <w:rPr>
          <w:sz w:val="20"/>
          <w:vertAlign w:val="subscript"/>
        </w:rPr>
        <w:t>3</w:t>
      </w:r>
      <w:r>
        <w:rPr>
          <w:sz w:val="20"/>
        </w:rPr>
        <w:t>N</w:t>
      </w:r>
      <w:r>
        <w:rPr>
          <w:sz w:val="20"/>
        </w:rPr>
        <w:sym w:font="Symbol" w:char="F02D"/>
      </w:r>
      <w:r>
        <w:rPr>
          <w:sz w:val="20"/>
        </w:rPr>
        <w:t>CH</w:t>
      </w:r>
      <w:r>
        <w:rPr>
          <w:sz w:val="20"/>
          <w:vertAlign w:val="subscript"/>
        </w:rPr>
        <w:t>2</w:t>
      </w:r>
      <w:r>
        <w:rPr>
          <w:sz w:val="20"/>
        </w:rPr>
        <w:sym w:font="Symbol" w:char="F02D"/>
      </w:r>
      <w:r>
        <w:rPr>
          <w:sz w:val="20"/>
        </w:rPr>
        <w:t>COO</w:t>
      </w:r>
      <w:r>
        <w:rPr>
          <w:rFonts w:ascii="Symbol" w:hAnsi="Symbol"/>
          <w:sz w:val="20"/>
          <w:vertAlign w:val="superscript"/>
        </w:rPr>
        <w:t></w:t>
      </w:r>
      <w:r>
        <w:rPr>
          <w:sz w:val="20"/>
        </w:rPr>
        <w:t>(</w:t>
      </w:r>
      <w:proofErr w:type="spellStart"/>
      <w:r>
        <w:rPr>
          <w:sz w:val="20"/>
        </w:rPr>
        <w:t>aq</w:t>
      </w:r>
      <w:proofErr w:type="spellEnd"/>
      <w:r>
        <w:rPr>
          <w:sz w:val="20"/>
        </w:rPr>
        <w:t>) + H</w:t>
      </w:r>
      <w:r>
        <w:rPr>
          <w:sz w:val="20"/>
          <w:vertAlign w:val="subscript"/>
        </w:rPr>
        <w:t>2</w:t>
      </w:r>
      <w:r>
        <w:rPr>
          <w:sz w:val="20"/>
        </w:rPr>
        <w:t xml:space="preserve">O(l) </w:t>
      </w:r>
      <w:r>
        <w:rPr>
          <w:position w:val="-10"/>
          <w:sz w:val="20"/>
        </w:rPr>
        <w:object w:dxaOrig="260" w:dyaOrig="380">
          <v:shape id="_x0000_i1030" type="#_x0000_t75" style="width:13.2pt;height:18.75pt" o:ole="" fillcolor="window">
            <v:imagedata r:id="rId18" o:title=""/>
          </v:shape>
          <o:OLEObject Type="Embed" ProgID="Equation.3" ShapeID="_x0000_i1030" DrawAspect="Content" ObjectID="_1314779380" r:id="rId20"/>
        </w:object>
      </w:r>
      <w:r>
        <w:rPr>
          <w:sz w:val="20"/>
        </w:rPr>
        <w:t xml:space="preserve"> </w:t>
      </w:r>
      <w:r>
        <w:rPr>
          <w:sz w:val="20"/>
          <w:vertAlign w:val="superscript"/>
        </w:rPr>
        <w:t>+</w:t>
      </w:r>
      <w:r>
        <w:rPr>
          <w:sz w:val="20"/>
        </w:rPr>
        <w:t>H</w:t>
      </w:r>
      <w:r>
        <w:rPr>
          <w:sz w:val="20"/>
          <w:vertAlign w:val="subscript"/>
        </w:rPr>
        <w:t>3</w:t>
      </w:r>
      <w:r>
        <w:rPr>
          <w:sz w:val="20"/>
        </w:rPr>
        <w:t>N</w:t>
      </w:r>
      <w:r>
        <w:rPr>
          <w:sz w:val="20"/>
        </w:rPr>
        <w:sym w:font="Symbol" w:char="F02D"/>
      </w:r>
      <w:r>
        <w:rPr>
          <w:sz w:val="20"/>
        </w:rPr>
        <w:t>CH</w:t>
      </w:r>
      <w:r>
        <w:rPr>
          <w:sz w:val="20"/>
          <w:vertAlign w:val="subscript"/>
        </w:rPr>
        <w:t>2</w:t>
      </w:r>
      <w:r>
        <w:rPr>
          <w:sz w:val="20"/>
        </w:rPr>
        <w:sym w:font="Symbol" w:char="F02D"/>
      </w:r>
      <w:r>
        <w:rPr>
          <w:sz w:val="20"/>
        </w:rPr>
        <w:t>COO</w:t>
      </w:r>
      <w:r>
        <w:rPr>
          <w:rFonts w:ascii="Symbol" w:hAnsi="Symbol"/>
          <w:sz w:val="20"/>
        </w:rPr>
        <w:t></w:t>
      </w:r>
      <w:r>
        <w:rPr>
          <w:sz w:val="20"/>
        </w:rPr>
        <w:t>(</w:t>
      </w:r>
      <w:proofErr w:type="spellStart"/>
      <w:r>
        <w:rPr>
          <w:sz w:val="20"/>
        </w:rPr>
        <w:t>aq</w:t>
      </w:r>
      <w:proofErr w:type="spellEnd"/>
      <w:r>
        <w:rPr>
          <w:sz w:val="20"/>
        </w:rPr>
        <w:t>; IV) + OH</w:t>
      </w:r>
      <w:r>
        <w:rPr>
          <w:sz w:val="20"/>
          <w:vertAlign w:val="superscript"/>
        </w:rPr>
        <w:sym w:font="Symbol" w:char="F02D"/>
      </w:r>
      <w:r>
        <w:rPr>
          <w:sz w:val="20"/>
        </w:rPr>
        <w:t>(</w:t>
      </w:r>
      <w:proofErr w:type="spellStart"/>
      <w:r>
        <w:rPr>
          <w:sz w:val="20"/>
        </w:rPr>
        <w:t>aq</w:t>
      </w:r>
      <w:proofErr w:type="spellEnd"/>
      <w:r>
        <w:rPr>
          <w:sz w:val="20"/>
        </w:rPr>
        <w:t>)</w:t>
      </w:r>
      <w:r>
        <w:rPr>
          <w:sz w:val="20"/>
        </w:rPr>
        <w:tab/>
      </w:r>
      <w:r>
        <w:rPr>
          <w:sz w:val="20"/>
        </w:rPr>
        <w:sym w:font="Monotype Sorts" w:char="F0C1"/>
      </w:r>
      <w:r>
        <w:rPr>
          <w:sz w:val="20"/>
        </w:rPr>
        <w:t> </w:t>
      </w:r>
      <w:proofErr w:type="spellStart"/>
      <w:r>
        <w:rPr>
          <w:i/>
          <w:sz w:val="20"/>
        </w:rPr>
        <w:t>K</w:t>
      </w:r>
      <w:r>
        <w:rPr>
          <w:sz w:val="20"/>
          <w:vertAlign w:val="subscript"/>
        </w:rPr>
        <w:t>b</w:t>
      </w:r>
      <w:proofErr w:type="spellEnd"/>
      <w:r>
        <w:rPr>
          <w:sz w:val="20"/>
        </w:rPr>
        <w:t xml:space="preserve"> = 2,5</w:t>
      </w:r>
      <w:r>
        <w:rPr>
          <w:sz w:val="20"/>
        </w:rPr>
        <w:sym w:font="Symbol" w:char="F0D7"/>
      </w:r>
      <w:r>
        <w:rPr>
          <w:sz w:val="20"/>
        </w:rPr>
        <w:t>10</w:t>
      </w:r>
      <w:r>
        <w:rPr>
          <w:sz w:val="20"/>
          <w:vertAlign w:val="superscript"/>
        </w:rPr>
        <w:sym w:font="Symbol" w:char="F02D"/>
      </w:r>
      <w:r>
        <w:rPr>
          <w:sz w:val="20"/>
          <w:vertAlign w:val="superscript"/>
        </w:rPr>
        <w:t>12</w:t>
      </w:r>
    </w:p>
    <w:p w:rsidR="003C22F3" w:rsidRDefault="003C22F3" w:rsidP="003C22F3">
      <w:pPr>
        <w:pStyle w:val="vraag"/>
      </w:pPr>
      <w:r>
        <w:lastRenderedPageBreak/>
        <w:t>Beredeneer of een oplossing van glycine in water zuur, basisch of neutraal reageert.</w:t>
      </w:r>
      <w:r>
        <w:tab/>
      </w:r>
      <w:r>
        <w:rPr>
          <w:u w:val="single"/>
        </w:rPr>
        <w:t>2</w:t>
      </w:r>
    </w:p>
    <w:p w:rsidR="003C22F3" w:rsidRDefault="003C22F3" w:rsidP="003C22F3">
      <w:pPr>
        <w:pStyle w:val="vraag"/>
      </w:pPr>
      <w:r>
        <w:t>Beredeneer welke basische groep als eerste een proton zal opnemen wanneer aan een oplossing van glycine in sterk basisch milieu een zuur wordt toegevoegd.</w:t>
      </w:r>
      <w:r>
        <w:tab/>
      </w:r>
      <w:r>
        <w:rPr>
          <w:u w:val="single"/>
        </w:rPr>
        <w:t>4</w:t>
      </w:r>
    </w:p>
    <w:p w:rsidR="003C22F3" w:rsidRDefault="003C22F3" w:rsidP="003C22F3">
      <w:pPr>
        <w:tabs>
          <w:tab w:val="num" w:pos="0"/>
        </w:tabs>
        <w:spacing w:after="120"/>
      </w:pPr>
      <w:r>
        <w:t xml:space="preserve">Als we glycine oplossen in water, zijn de concentraties van de ionen III en IV niet gelijk. In het </w:t>
      </w:r>
      <w:proofErr w:type="spellStart"/>
      <w:r>
        <w:rPr>
          <w:i/>
        </w:rPr>
        <w:t>isoelektrisch</w:t>
      </w:r>
      <w:proofErr w:type="spellEnd"/>
      <w:r>
        <w:rPr>
          <w:i/>
        </w:rPr>
        <w:t xml:space="preserve"> punt, </w:t>
      </w:r>
      <w:r>
        <w:t xml:space="preserve">I.E.P. van glycine zijn de concentraties van de ionen III en IV wel gelijk. Gemiddeld is het aminozuur dan elektrisch neutraal en het verplaatst zich onder die omstandigheden niet in een aangelegd elektrisch veld. Deze situatie kan men bereiken door het veranderen van de </w:t>
      </w:r>
      <w:proofErr w:type="spellStart"/>
      <w:r>
        <w:t>pH</w:t>
      </w:r>
      <w:proofErr w:type="spellEnd"/>
      <w:r>
        <w:t xml:space="preserve"> van de oplossing. Het I.E.P. is dan ook gedefinieerd als de </w:t>
      </w:r>
      <w:proofErr w:type="spellStart"/>
      <w:r>
        <w:t>pH</w:t>
      </w:r>
      <w:proofErr w:type="spellEnd"/>
      <w:r>
        <w:t xml:space="preserve"> waarbij het aminozuur geen </w:t>
      </w:r>
      <w:proofErr w:type="spellStart"/>
      <w:r>
        <w:t>netto-lading</w:t>
      </w:r>
      <w:proofErr w:type="spellEnd"/>
      <w:r>
        <w:t xml:space="preserve"> bezit. Elk aminozuur wordt gekarakteriseerd door zijn I.E.P.</w:t>
      </w:r>
    </w:p>
    <w:p w:rsidR="003C22F3" w:rsidRDefault="003C22F3" w:rsidP="003C22F3">
      <w:pPr>
        <w:pStyle w:val="vraag"/>
      </w:pPr>
      <w:r>
        <w:t>Beredeneer dat men door het toevoegen van een zuur aan een oplossing van glycine zowel de concentratie van het ion III als van het ion IV kan veranderen.</w:t>
      </w:r>
      <w:r>
        <w:tab/>
      </w:r>
      <w:r>
        <w:rPr>
          <w:u w:val="single"/>
        </w:rPr>
        <w:t>2</w:t>
      </w:r>
    </w:p>
    <w:p w:rsidR="003C22F3" w:rsidRDefault="003C22F3" w:rsidP="003C22F3">
      <w:pPr>
        <w:pStyle w:val="vraag"/>
      </w:pPr>
      <w:r>
        <w:rPr>
          <w:noProof/>
        </w:rPr>
        <w:drawing>
          <wp:anchor distT="0" distB="0" distL="114300" distR="114300" simplePos="0" relativeHeight="251660288" behindDoc="1" locked="0" layoutInCell="0" allowOverlap="1">
            <wp:simplePos x="0" y="0"/>
            <wp:positionH relativeFrom="column">
              <wp:posOffset>3488690</wp:posOffset>
            </wp:positionH>
            <wp:positionV relativeFrom="paragraph">
              <wp:posOffset>165735</wp:posOffset>
            </wp:positionV>
            <wp:extent cx="2133600" cy="3381375"/>
            <wp:effectExtent l="19050" t="0" r="0" b="0"/>
            <wp:wrapTight wrapText="bothSides">
              <wp:wrapPolygon edited="0">
                <wp:start x="-193" y="0"/>
                <wp:lineTo x="-193" y="21539"/>
                <wp:lineTo x="21600" y="21539"/>
                <wp:lineTo x="21600" y="0"/>
                <wp:lineTo x="-193" y="0"/>
              </wp:wrapPolygon>
            </wp:wrapTight>
            <wp:docPr id="2" name="Afbeelding 2" descr="D:\My Documents\Plaatjes\NCOV82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uments\Plaatjes\NCOV8201.bmp"/>
                    <pic:cNvPicPr>
                      <a:picLocks noChangeAspect="1" noChangeArrowheads="1"/>
                    </pic:cNvPicPr>
                  </pic:nvPicPr>
                  <pic:blipFill>
                    <a:blip r:embed="rId21" cstate="print"/>
                    <a:srcRect/>
                    <a:stretch>
                      <a:fillRect/>
                    </a:stretch>
                  </pic:blipFill>
                  <pic:spPr bwMode="auto">
                    <a:xfrm>
                      <a:off x="0" y="0"/>
                      <a:ext cx="2133600" cy="3381375"/>
                    </a:xfrm>
                    <a:prstGeom prst="rect">
                      <a:avLst/>
                    </a:prstGeom>
                    <a:noFill/>
                    <a:ln w="9525">
                      <a:noFill/>
                      <a:miter lim="800000"/>
                      <a:headEnd/>
                      <a:tailEnd/>
                    </a:ln>
                  </pic:spPr>
                </pic:pic>
              </a:graphicData>
            </a:graphic>
          </wp:anchor>
        </w:drawing>
      </w:r>
      <w:r>
        <w:t xml:space="preserve">Beredeneer of het I.E.P. van glycine overeenkomt met een </w:t>
      </w:r>
      <w:proofErr w:type="spellStart"/>
      <w:r>
        <w:t>pH</w:t>
      </w:r>
      <w:proofErr w:type="spellEnd"/>
      <w:r>
        <w:t xml:space="preserve"> kleiner dan, gelijk aan of groter dan 7.</w:t>
      </w:r>
      <w:r>
        <w:tab/>
      </w:r>
      <w:r>
        <w:rPr>
          <w:u w:val="single"/>
        </w:rPr>
        <w:t>2</w:t>
      </w:r>
    </w:p>
    <w:p w:rsidR="003C22F3" w:rsidRDefault="003C22F3" w:rsidP="003C22F3">
      <w:pPr>
        <w:pStyle w:val="vraag"/>
      </w:pPr>
      <w:r>
        <w:rPr>
          <w:noProof/>
        </w:rPr>
        <w:pict>
          <v:shape id="_x0000_s1027" type="#_x0000_t202" style="position:absolute;left:0;text-align:left;margin-left:447.5pt;margin-top:1.6pt;width:15.5pt;height:14.4pt;z-index:251661312" o:allowincell="f" stroked="f">
            <v:textbox style="mso-next-textbox:#_x0000_s1027" inset="0,0,0,0">
              <w:txbxContent>
                <w:p w:rsidR="003C22F3" w:rsidRDefault="003C22F3" w:rsidP="003C22F3">
                  <w:pPr>
                    <w:rPr>
                      <w:u w:val="single"/>
                    </w:rPr>
                  </w:pPr>
                  <w:r>
                    <w:rPr>
                      <w:u w:val="single"/>
                    </w:rPr>
                    <w:t>7</w:t>
                  </w:r>
                </w:p>
              </w:txbxContent>
            </v:textbox>
          </v:shape>
        </w:pict>
      </w:r>
      <w:r>
        <w:t>Bereken de nauwkeurige waarde van het I.E.P. van glycine.</w:t>
      </w:r>
    </w:p>
    <w:p w:rsidR="003C22F3" w:rsidRDefault="003C22F3" w:rsidP="003C22F3">
      <w:pPr>
        <w:tabs>
          <w:tab w:val="num" w:pos="0"/>
        </w:tabs>
      </w:pPr>
      <w:r>
        <w:t xml:space="preserve">Aan de bovenstaande inzichten hebben o.a. de experimenten van </w:t>
      </w:r>
      <w:proofErr w:type="spellStart"/>
      <w:r>
        <w:t>Sörensen</w:t>
      </w:r>
      <w:proofErr w:type="spellEnd"/>
      <w:r>
        <w:t xml:space="preserve"> bijgedragen. </w:t>
      </w:r>
      <w:proofErr w:type="spellStart"/>
      <w:r>
        <w:t>Sörensen</w:t>
      </w:r>
      <w:proofErr w:type="spellEnd"/>
      <w:r>
        <w:t xml:space="preserve"> titreerde achtereenvolgens met natronloog:</w:t>
      </w:r>
    </w:p>
    <w:p w:rsidR="003C22F3" w:rsidRDefault="003C22F3" w:rsidP="003C22F3">
      <w:pPr>
        <w:numPr>
          <w:ilvl w:val="0"/>
          <w:numId w:val="3"/>
        </w:numPr>
      </w:pPr>
      <w:r>
        <w:t xml:space="preserve">een oplossing van </w:t>
      </w:r>
      <w:proofErr w:type="spellStart"/>
      <w:r>
        <w:t>ethylammoniumchloride</w:t>
      </w:r>
      <w:proofErr w:type="spellEnd"/>
      <w:r>
        <w:t xml:space="preserve"> (C</w:t>
      </w:r>
      <w:r>
        <w:rPr>
          <w:vertAlign w:val="subscript"/>
        </w:rPr>
        <w:t>2</w:t>
      </w:r>
      <w:r>
        <w:t>H</w:t>
      </w:r>
      <w:r>
        <w:rPr>
          <w:vertAlign w:val="subscript"/>
        </w:rPr>
        <w:t>5</w:t>
      </w:r>
      <w:r>
        <w:t>NH</w:t>
      </w:r>
      <w:r>
        <w:rPr>
          <w:vertAlign w:val="subscript"/>
        </w:rPr>
        <w:t>3</w:t>
      </w:r>
      <w:r>
        <w:rPr>
          <w:vertAlign w:val="superscript"/>
        </w:rPr>
        <w:t>+</w:t>
      </w:r>
      <w:r>
        <w:t>Cl</w:t>
      </w:r>
      <w:r>
        <w:rPr>
          <w:vertAlign w:val="superscript"/>
        </w:rPr>
        <w:sym w:font="Symbol" w:char="F02D"/>
      </w:r>
      <w:r>
        <w:t>) in water</w:t>
      </w:r>
    </w:p>
    <w:p w:rsidR="003C22F3" w:rsidRDefault="003C22F3" w:rsidP="003C22F3">
      <w:pPr>
        <w:numPr>
          <w:ilvl w:val="0"/>
          <w:numId w:val="3"/>
        </w:numPr>
      </w:pPr>
      <w:r>
        <w:t>een oplossing van glycine in water</w:t>
      </w:r>
    </w:p>
    <w:p w:rsidR="003C22F3" w:rsidRDefault="003C22F3" w:rsidP="003C22F3">
      <w:pPr>
        <w:numPr>
          <w:ilvl w:val="0"/>
          <w:numId w:val="3"/>
        </w:numPr>
      </w:pPr>
      <w:r>
        <w:t xml:space="preserve">een oplossing van azijnzuur in water. </w:t>
      </w:r>
    </w:p>
    <w:p w:rsidR="003C22F3" w:rsidRDefault="003C22F3" w:rsidP="003C22F3">
      <w:pPr>
        <w:tabs>
          <w:tab w:val="num" w:pos="0"/>
        </w:tabs>
        <w:spacing w:after="120"/>
      </w:pPr>
      <w:r>
        <w:t xml:space="preserve">De concentraties van de opgeloste stoffen waren ongeveer gelijk. </w:t>
      </w:r>
      <w:proofErr w:type="spellStart"/>
      <w:r>
        <w:t>Sörensen</w:t>
      </w:r>
      <w:proofErr w:type="spellEnd"/>
      <w:r>
        <w:t xml:space="preserve"> verkreeg de </w:t>
      </w:r>
      <w:proofErr w:type="spellStart"/>
      <w:r>
        <w:t>titratiecurves</w:t>
      </w:r>
      <w:proofErr w:type="spellEnd"/>
      <w:r>
        <w:t xml:space="preserve"> in bijgaand diagram.</w:t>
      </w:r>
    </w:p>
    <w:p w:rsidR="003C22F3" w:rsidRDefault="003C22F3" w:rsidP="003C22F3">
      <w:pPr>
        <w:pStyle w:val="vraag"/>
      </w:pPr>
      <w:r>
        <w:rPr>
          <w:noProof/>
        </w:rPr>
        <w:pict>
          <v:shape id="_x0000_s1028" type="#_x0000_t202" style="position:absolute;left:0;text-align:left;margin-left:447.5pt;margin-top:22.45pt;width:15.5pt;height:14.4pt;z-index:251662336" o:allowincell="f" stroked="f">
            <v:textbox style="mso-next-textbox:#_x0000_s1028" inset="0,0,0,0">
              <w:txbxContent>
                <w:p w:rsidR="003C22F3" w:rsidRDefault="003C22F3" w:rsidP="003C22F3">
                  <w:pPr>
                    <w:rPr>
                      <w:u w:val="single"/>
                    </w:rPr>
                  </w:pPr>
                  <w:r>
                    <w:rPr>
                      <w:u w:val="single"/>
                    </w:rPr>
                    <w:t>3</w:t>
                  </w:r>
                </w:p>
              </w:txbxContent>
            </v:textbox>
          </v:shape>
        </w:pict>
      </w:r>
      <w:r>
        <w:t>Formuleer zo nauwkeurig mogelijk waarom de drie titratiecurven een ondersteuning vormen voor het bestaan van structuur II van glycine.</w:t>
      </w:r>
    </w:p>
    <w:p w:rsidR="003C22F3" w:rsidRDefault="003C22F3" w:rsidP="003C22F3">
      <w:pPr>
        <w:tabs>
          <w:tab w:val="num" w:pos="0"/>
        </w:tabs>
      </w:pPr>
    </w:p>
    <w:p w:rsidR="003C22F3" w:rsidRDefault="003C22F3" w:rsidP="003C22F3">
      <w:pPr>
        <w:tabs>
          <w:tab w:val="num" w:pos="0"/>
        </w:tabs>
      </w:pPr>
    </w:p>
    <w:p w:rsidR="003C22F3" w:rsidRDefault="003C22F3" w:rsidP="003C22F3">
      <w:pPr>
        <w:tabs>
          <w:tab w:val="num" w:pos="0"/>
        </w:tabs>
        <w:sectPr w:rsidR="003C22F3">
          <w:footerReference w:type="default" r:id="rId22"/>
          <w:pgSz w:w="11906" w:h="16838" w:code="9"/>
          <w:pgMar w:top="1418" w:right="1418" w:bottom="1418" w:left="1418" w:header="737" w:footer="851" w:gutter="567"/>
          <w:cols w:space="708"/>
          <w:titlePg/>
        </w:sectPr>
      </w:pPr>
    </w:p>
    <w:p w:rsidR="003C22F3" w:rsidRDefault="003C22F3" w:rsidP="003C22F3">
      <w:pPr>
        <w:pStyle w:val="Titel"/>
        <w:tabs>
          <w:tab w:val="num" w:pos="0"/>
        </w:tabs>
      </w:pPr>
      <w:r>
        <w:lastRenderedPageBreak/>
        <w:t>NATIONALE CHEMIE OLYMPIADE</w:t>
      </w:r>
    </w:p>
    <w:p w:rsidR="003C22F3" w:rsidRDefault="003C22F3" w:rsidP="003C22F3">
      <w:pPr>
        <w:pStyle w:val="Kop2"/>
      </w:pPr>
      <w:bookmarkStart w:id="2" w:name="_Toc32759800"/>
      <w:r>
        <w:t>Antwoordmodel</w:t>
      </w:r>
      <w:bookmarkEnd w:id="2"/>
    </w:p>
    <w:p w:rsidR="003C22F3" w:rsidRDefault="003C22F3" w:rsidP="003C22F3">
      <w:r>
        <w:t>woensdag 7 februari 2001</w:t>
      </w:r>
    </w:p>
    <w:p w:rsidR="003C22F3" w:rsidRDefault="003C22F3" w:rsidP="003C22F3">
      <w:pPr>
        <w:numPr>
          <w:ilvl w:val="0"/>
          <w:numId w:val="2"/>
        </w:numPr>
        <w:tabs>
          <w:tab w:val="num" w:pos="643"/>
        </w:tabs>
        <w:rPr>
          <w:b/>
        </w:rPr>
      </w:pPr>
      <w:r>
        <w:rPr>
          <w:b/>
        </w:rPr>
        <w:t>Deze voorronde bestaat uit 27 vragen verdeeld over 7 opgaven</w:t>
      </w:r>
    </w:p>
    <w:p w:rsidR="003C22F3" w:rsidRDefault="003C22F3" w:rsidP="003C22F3">
      <w:pPr>
        <w:numPr>
          <w:ilvl w:val="0"/>
          <w:numId w:val="2"/>
        </w:numPr>
        <w:tabs>
          <w:tab w:val="num" w:pos="643"/>
        </w:tabs>
        <w:rPr>
          <w:b/>
        </w:rPr>
      </w:pPr>
      <w:r>
        <w:rPr>
          <w:b/>
        </w:rPr>
        <w:t>De maximum score voor dit werk bedraagt 100 punten (geen bonuspunten)</w:t>
      </w:r>
    </w:p>
    <w:p w:rsidR="003C22F3" w:rsidRDefault="003C22F3" w:rsidP="003C22F3">
      <w:pPr>
        <w:numPr>
          <w:ilvl w:val="0"/>
          <w:numId w:val="2"/>
        </w:numPr>
        <w:tabs>
          <w:tab w:val="num" w:pos="643"/>
        </w:tabs>
      </w:pPr>
      <w:r>
        <w:rPr>
          <w:b/>
        </w:rPr>
        <w:t>Bij elke opgave is het aantal punten vermeld dat juiste antwoorden op de vragen oplevert</w:t>
      </w:r>
    </w:p>
    <w:p w:rsidR="003C22F3" w:rsidRDefault="003C22F3" w:rsidP="003C22F3">
      <w:pPr>
        <w:numPr>
          <w:ilvl w:val="0"/>
          <w:numId w:val="2"/>
        </w:numPr>
        <w:tabs>
          <w:tab w:val="num" w:pos="643"/>
        </w:tabs>
      </w:pPr>
      <w:r>
        <w:rPr>
          <w:b/>
        </w:rPr>
        <w:t>Bij de correctie van het werk moet bijgaand antwoordmodel worden gebruikt. Daarnaast gelden de algemene regels, zoals die bij de correctievoorschriften voor het CSE worden verstrekt.</w:t>
      </w:r>
    </w:p>
    <w:p w:rsidR="003C22F3" w:rsidRDefault="003C22F3" w:rsidP="003C22F3">
      <w:pPr>
        <w:pStyle w:val="opgave"/>
        <w:numPr>
          <w:ilvl w:val="0"/>
          <w:numId w:val="4"/>
        </w:numPr>
        <w:tabs>
          <w:tab w:val="num" w:pos="720"/>
        </w:tabs>
      </w:pPr>
      <w:r>
        <w:t>Beetje kier is beter</w:t>
      </w:r>
      <w:r>
        <w:tab/>
        <w:t>(12 punten)</w:t>
      </w:r>
    </w:p>
    <w:p w:rsidR="003C22F3" w:rsidRDefault="003C22F3" w:rsidP="003C22F3">
      <w:pPr>
        <w:pStyle w:val="vraag"/>
        <w:numPr>
          <w:ilvl w:val="0"/>
          <w:numId w:val="8"/>
        </w:numPr>
        <w:tabs>
          <w:tab w:val="clear" w:pos="720"/>
        </w:tabs>
        <w:ind w:left="0" w:hanging="567"/>
      </w:pPr>
      <w:r>
        <w:t>Maximumscore 2</w:t>
      </w:r>
    </w:p>
    <w:p w:rsidR="003C22F3" w:rsidRDefault="003C22F3" w:rsidP="003C22F3">
      <w:pPr>
        <w:tabs>
          <w:tab w:val="num" w:pos="0"/>
        </w:tabs>
      </w:pPr>
      <w:r>
        <w:t>C</w:t>
      </w:r>
      <w:r>
        <w:rPr>
          <w:vertAlign w:val="subscript"/>
        </w:rPr>
        <w:t>17</w:t>
      </w:r>
      <w:r>
        <w:t>H</w:t>
      </w:r>
      <w:r>
        <w:rPr>
          <w:vertAlign w:val="subscript"/>
        </w:rPr>
        <w:t>35</w:t>
      </w:r>
      <w:r>
        <w:t>COOH + 26 O</w:t>
      </w:r>
      <w:r>
        <w:rPr>
          <w:vertAlign w:val="subscript"/>
        </w:rPr>
        <w:t>2</w:t>
      </w:r>
      <w:r>
        <w:t xml:space="preserve"> </w:t>
      </w:r>
      <w:r>
        <w:sym w:font="Symbol" w:char="F0AE"/>
      </w:r>
      <w:r>
        <w:t xml:space="preserve"> 18 CO</w:t>
      </w:r>
      <w:r>
        <w:rPr>
          <w:vertAlign w:val="subscript"/>
        </w:rPr>
        <w:t>2</w:t>
      </w:r>
      <w:r>
        <w:t xml:space="preserve"> + 18 H</w:t>
      </w:r>
      <w:r>
        <w:rPr>
          <w:vertAlign w:val="subscript"/>
        </w:rPr>
        <w:t>2</w:t>
      </w:r>
      <w:r>
        <w:t>O</w:t>
      </w:r>
    </w:p>
    <w:p w:rsidR="003C22F3" w:rsidRDefault="003C22F3" w:rsidP="003C22F3">
      <w:pPr>
        <w:tabs>
          <w:tab w:val="num" w:pos="0"/>
        </w:tabs>
      </w:pPr>
    </w:p>
    <w:p w:rsidR="003C22F3" w:rsidRDefault="003C22F3" w:rsidP="003C22F3">
      <w:pPr>
        <w:pStyle w:val="Stip"/>
      </w:pPr>
      <w:r>
        <w:t>alle formules juist</w:t>
      </w:r>
      <w:r>
        <w:tab/>
        <w:t>1</w:t>
      </w:r>
    </w:p>
    <w:p w:rsidR="003C22F3" w:rsidRDefault="003C22F3" w:rsidP="003C22F3">
      <w:pPr>
        <w:pStyle w:val="Stip"/>
      </w:pPr>
      <w:r>
        <w:t>alle coëfficiënten juist</w:t>
      </w:r>
      <w:r>
        <w:tab/>
        <w:t>1</w:t>
      </w:r>
    </w:p>
    <w:p w:rsidR="003C22F3" w:rsidRDefault="003C22F3" w:rsidP="003C22F3">
      <w:pPr>
        <w:tabs>
          <w:tab w:val="num" w:pos="0"/>
        </w:tabs>
      </w:pPr>
    </w:p>
    <w:p w:rsidR="003C22F3" w:rsidRDefault="003C22F3" w:rsidP="003C22F3">
      <w:pPr>
        <w:pStyle w:val="vraag"/>
      </w:pPr>
      <w:r>
        <w:t>Maximumscore 10</w:t>
      </w:r>
    </w:p>
    <w:p w:rsidR="003C22F3" w:rsidRDefault="003C22F3" w:rsidP="003C22F3">
      <w:pPr>
        <w:pStyle w:val="Stip"/>
      </w:pPr>
      <w:r>
        <w:t xml:space="preserve">berekening molvolume: </w:t>
      </w:r>
      <w:r>
        <w:rPr>
          <w:position w:val="-26"/>
        </w:rPr>
        <w:object w:dxaOrig="4800" w:dyaOrig="680">
          <v:shape id="_x0000_i1031" type="#_x0000_t75" style="width:239.85pt;height:33.95pt" o:ole="" fillcolor="window">
            <v:imagedata r:id="rId23" o:title=""/>
          </v:shape>
          <o:OLEObject Type="Embed" ProgID="Equation.3" ShapeID="_x0000_i1031" DrawAspect="Content" ObjectID="_1314779381" r:id="rId24"/>
        </w:object>
      </w:r>
      <w:r>
        <w:tab/>
        <w:t>2</w:t>
      </w:r>
    </w:p>
    <w:p w:rsidR="003C22F3" w:rsidRDefault="003C22F3" w:rsidP="003C22F3">
      <w:pPr>
        <w:pStyle w:val="Stip"/>
      </w:pPr>
      <w:r>
        <w:t xml:space="preserve">berekening aantal mol stikstof, zuurstof en argon: (0,781 </w:t>
      </w:r>
      <w:r>
        <w:sym w:font="Symbol" w:char="F0B4"/>
      </w:r>
      <w:r>
        <w:t xml:space="preserve"> 19,0) / 0,0250 = 593,6 mol stikstof en (0,210 </w:t>
      </w:r>
      <w:r>
        <w:sym w:font="Symbol" w:char="F0B4"/>
      </w:r>
      <w:r>
        <w:t xml:space="preserve"> 19,0) / 0,0250 = 159,6 mol zuurstof en (0,0090 </w:t>
      </w:r>
      <w:r>
        <w:sym w:font="Symbol" w:char="F0B4"/>
      </w:r>
      <w:r>
        <w:t xml:space="preserve"> 19,0) / 0,0250 = 6,84 mol argon</w:t>
      </w:r>
      <w:r>
        <w:tab/>
        <w:t>2</w:t>
      </w:r>
    </w:p>
    <w:p w:rsidR="003C22F3" w:rsidRDefault="003C22F3" w:rsidP="003C22F3">
      <w:pPr>
        <w:pStyle w:val="Stip"/>
      </w:pPr>
      <w:r>
        <w:t xml:space="preserve">berekening aantal mol stearinezuur: </w:t>
      </w:r>
      <w:r>
        <w:rPr>
          <w:position w:val="-50"/>
        </w:rPr>
        <w:object w:dxaOrig="1320" w:dyaOrig="859">
          <v:shape id="_x0000_i1032" type="#_x0000_t75" style="width:65.9pt;height:43.1pt" o:ole="" fillcolor="window">
            <v:imagedata r:id="rId25" o:title=""/>
          </v:shape>
          <o:OLEObject Type="Embed" ProgID="Equation.3" ShapeID="_x0000_i1032" DrawAspect="Content" ObjectID="_1314779382" r:id="rId26"/>
        </w:object>
      </w:r>
      <w:r>
        <w:t xml:space="preserve"> 1,63 mol stearinezuur</w:t>
      </w:r>
      <w:r>
        <w:tab/>
        <w:t>1</w:t>
      </w:r>
    </w:p>
    <w:p w:rsidR="003C22F3" w:rsidRDefault="003C22F3" w:rsidP="003C22F3">
      <w:pPr>
        <w:pStyle w:val="Stip"/>
      </w:pPr>
      <w:r>
        <w:t xml:space="preserve">Dit levert na volledige verbranding 18 </w:t>
      </w:r>
      <w:r>
        <w:sym w:font="Symbol" w:char="F0B4"/>
      </w:r>
      <w:r>
        <w:t xml:space="preserve"> 1,63 = 29,34 mol CO</w:t>
      </w:r>
      <w:r>
        <w:rPr>
          <w:vertAlign w:val="subscript"/>
        </w:rPr>
        <w:t>2</w:t>
      </w:r>
      <w:r>
        <w:tab/>
        <w:t>1</w:t>
      </w:r>
    </w:p>
    <w:p w:rsidR="003C22F3" w:rsidRDefault="003C22F3" w:rsidP="003C22F3">
      <w:pPr>
        <w:pStyle w:val="Stip"/>
      </w:pPr>
      <w:r>
        <w:t xml:space="preserve">Hiervoor is nodig: 26 </w:t>
      </w:r>
      <w:r>
        <w:sym w:font="Symbol" w:char="F0B4"/>
      </w:r>
      <w:r>
        <w:t xml:space="preserve"> 1,63 = 42,38 mol O</w:t>
      </w:r>
      <w:r>
        <w:rPr>
          <w:vertAlign w:val="subscript"/>
        </w:rPr>
        <w:t>2</w:t>
      </w:r>
      <w:r>
        <w:tab/>
        <w:t>1</w:t>
      </w:r>
    </w:p>
    <w:p w:rsidR="003C22F3" w:rsidRDefault="003C22F3" w:rsidP="003C22F3">
      <w:pPr>
        <w:pStyle w:val="Stip"/>
      </w:pPr>
      <w:r>
        <w:t xml:space="preserve">er blijft dan 159,6 </w:t>
      </w:r>
      <w:r>
        <w:sym w:font="Symbol" w:char="F02D"/>
      </w:r>
      <w:r>
        <w:t xml:space="preserve"> 42,38 = 117,2 mol zuurstof over</w:t>
      </w:r>
      <w:r>
        <w:tab/>
        <w:t>1</w:t>
      </w:r>
    </w:p>
    <w:p w:rsidR="003C22F3" w:rsidRDefault="003C22F3" w:rsidP="003C22F3">
      <w:pPr>
        <w:pStyle w:val="Stip"/>
      </w:pPr>
      <w:r>
        <w:t>bepaling totaal aantal mol gas na verbranding: 593,6 + 6,84 + 29,34 + 117,2 = 747,0 mol</w:t>
      </w:r>
      <w:r>
        <w:tab/>
        <w:t>1</w:t>
      </w:r>
    </w:p>
    <w:p w:rsidR="003C22F3" w:rsidRDefault="003C22F3" w:rsidP="003C22F3">
      <w:pPr>
        <w:pStyle w:val="Stip"/>
      </w:pPr>
      <w:r>
        <w:t xml:space="preserve">Vol % zuurstof (= molpercentage) (117,2 / 747,0) </w:t>
      </w:r>
      <w:r>
        <w:sym w:font="Symbol" w:char="F0B4"/>
      </w:r>
      <w:r>
        <w:t xml:space="preserve"> 100 = 15,7 en vol % koolstofdioxide = (29,34 / 747,0) </w:t>
      </w:r>
      <w:r>
        <w:sym w:font="Symbol" w:char="F0B4"/>
      </w:r>
      <w:r>
        <w:t xml:space="preserve"> 100  = 3,93</w:t>
      </w:r>
      <w:r>
        <w:tab/>
        <w:t>1</w:t>
      </w:r>
    </w:p>
    <w:p w:rsidR="003C22F3" w:rsidRDefault="003C22F3" w:rsidP="003C22F3">
      <w:pPr>
        <w:pStyle w:val="opgave"/>
      </w:pPr>
      <w:r>
        <w:t xml:space="preserve">A </w:t>
      </w:r>
      <w:proofErr w:type="spellStart"/>
      <w:r>
        <w:t>verEFFenen</w:t>
      </w:r>
      <w:proofErr w:type="spellEnd"/>
      <w:r>
        <w:tab/>
        <w:t>(18 punten)</w:t>
      </w:r>
    </w:p>
    <w:p w:rsidR="003C22F3" w:rsidRDefault="003C22F3" w:rsidP="003C22F3">
      <w:pPr>
        <w:pStyle w:val="vraag"/>
      </w:pPr>
      <w:r>
        <w:t>Maximumscore 12</w:t>
      </w:r>
    </w:p>
    <w:tbl>
      <w:tblPr>
        <w:tblW w:w="0" w:type="auto"/>
        <w:tblBorders>
          <w:insideH w:val="single" w:sz="4" w:space="0" w:color="auto"/>
          <w:insideV w:val="single" w:sz="4" w:space="0" w:color="auto"/>
        </w:tblBorders>
        <w:tblLayout w:type="fixed"/>
        <w:tblCellMar>
          <w:left w:w="0" w:type="dxa"/>
          <w:right w:w="0" w:type="dxa"/>
        </w:tblCellMar>
        <w:tblLook w:val="0000"/>
      </w:tblPr>
      <w:tblGrid>
        <w:gridCol w:w="1500"/>
        <w:gridCol w:w="1042"/>
        <w:gridCol w:w="1339"/>
        <w:gridCol w:w="1598"/>
        <w:gridCol w:w="1598"/>
        <w:gridCol w:w="1685"/>
      </w:tblGrid>
      <w:tr w:rsidR="003C22F3" w:rsidTr="004710C5">
        <w:tblPrEx>
          <w:tblCellMar>
            <w:top w:w="0" w:type="dxa"/>
            <w:left w:w="0" w:type="dxa"/>
            <w:bottom w:w="0" w:type="dxa"/>
            <w:right w:w="0" w:type="dxa"/>
          </w:tblCellMar>
        </w:tblPrEx>
        <w:tc>
          <w:tcPr>
            <w:tcW w:w="1500" w:type="dxa"/>
          </w:tcPr>
          <w:p w:rsidR="003C22F3" w:rsidRDefault="003C22F3" w:rsidP="004710C5">
            <w:pPr>
              <w:pStyle w:val="Kop5"/>
            </w:pPr>
            <w:r>
              <w:t>A</w:t>
            </w:r>
          </w:p>
        </w:tc>
        <w:tc>
          <w:tcPr>
            <w:tcW w:w="1042" w:type="dxa"/>
          </w:tcPr>
          <w:p w:rsidR="003C22F3" w:rsidRDefault="003C22F3" w:rsidP="004710C5">
            <w:pPr>
              <w:tabs>
                <w:tab w:val="num" w:pos="0"/>
              </w:tabs>
              <w:jc w:val="center"/>
              <w:rPr>
                <w:b/>
              </w:rPr>
            </w:pPr>
            <w:r>
              <w:rPr>
                <w:b/>
              </w:rPr>
              <w:t>B</w:t>
            </w:r>
          </w:p>
        </w:tc>
        <w:tc>
          <w:tcPr>
            <w:tcW w:w="1339" w:type="dxa"/>
          </w:tcPr>
          <w:p w:rsidR="003C22F3" w:rsidRDefault="003C22F3" w:rsidP="004710C5">
            <w:pPr>
              <w:tabs>
                <w:tab w:val="num" w:pos="0"/>
              </w:tabs>
              <w:jc w:val="center"/>
              <w:rPr>
                <w:b/>
              </w:rPr>
            </w:pPr>
            <w:r>
              <w:rPr>
                <w:b/>
              </w:rPr>
              <w:t>C</w:t>
            </w:r>
          </w:p>
        </w:tc>
        <w:tc>
          <w:tcPr>
            <w:tcW w:w="1598" w:type="dxa"/>
          </w:tcPr>
          <w:p w:rsidR="003C22F3" w:rsidRDefault="003C22F3" w:rsidP="004710C5">
            <w:pPr>
              <w:tabs>
                <w:tab w:val="num" w:pos="0"/>
              </w:tabs>
              <w:jc w:val="center"/>
              <w:rPr>
                <w:b/>
              </w:rPr>
            </w:pPr>
            <w:r>
              <w:rPr>
                <w:b/>
              </w:rPr>
              <w:t>D</w:t>
            </w:r>
          </w:p>
        </w:tc>
        <w:tc>
          <w:tcPr>
            <w:tcW w:w="1598" w:type="dxa"/>
          </w:tcPr>
          <w:p w:rsidR="003C22F3" w:rsidRDefault="003C22F3" w:rsidP="004710C5">
            <w:pPr>
              <w:tabs>
                <w:tab w:val="num" w:pos="0"/>
              </w:tabs>
              <w:jc w:val="center"/>
              <w:rPr>
                <w:b/>
              </w:rPr>
            </w:pPr>
            <w:r>
              <w:rPr>
                <w:b/>
              </w:rPr>
              <w:t>E</w:t>
            </w:r>
          </w:p>
        </w:tc>
        <w:tc>
          <w:tcPr>
            <w:tcW w:w="1685" w:type="dxa"/>
          </w:tcPr>
          <w:p w:rsidR="003C22F3" w:rsidRDefault="003C22F3" w:rsidP="004710C5">
            <w:pPr>
              <w:tabs>
                <w:tab w:val="num" w:pos="0"/>
              </w:tabs>
              <w:jc w:val="center"/>
              <w:rPr>
                <w:b/>
              </w:rPr>
            </w:pPr>
            <w:r>
              <w:rPr>
                <w:b/>
              </w:rPr>
              <w:t>F</w:t>
            </w:r>
          </w:p>
        </w:tc>
      </w:tr>
      <w:tr w:rsidR="003C22F3" w:rsidTr="004710C5">
        <w:tblPrEx>
          <w:tblCellMar>
            <w:top w:w="0" w:type="dxa"/>
            <w:left w:w="0" w:type="dxa"/>
            <w:bottom w:w="0" w:type="dxa"/>
            <w:right w:w="0" w:type="dxa"/>
          </w:tblCellMar>
        </w:tblPrEx>
        <w:tc>
          <w:tcPr>
            <w:tcW w:w="1500" w:type="dxa"/>
            <w:vAlign w:val="center"/>
          </w:tcPr>
          <w:p w:rsidR="003C22F3" w:rsidRDefault="003C22F3" w:rsidP="004710C5">
            <w:pPr>
              <w:tabs>
                <w:tab w:val="num" w:pos="0"/>
              </w:tabs>
            </w:pPr>
            <w:r>
              <w:object w:dxaOrig="1843" w:dyaOrig="2722">
                <v:shape id="_x0000_i1033" type="#_x0000_t75" style="width:69.45pt;height:102.4pt" o:ole="" fillcolor="window">
                  <v:imagedata r:id="rId27" o:title=""/>
                </v:shape>
                <o:OLEObject Type="Embed" ProgID="ACD.ChemSketch.20" ShapeID="_x0000_i1033" DrawAspect="Content" ObjectID="_1314779383" r:id="rId28"/>
              </w:object>
            </w:r>
          </w:p>
        </w:tc>
        <w:tc>
          <w:tcPr>
            <w:tcW w:w="1042" w:type="dxa"/>
            <w:vAlign w:val="center"/>
          </w:tcPr>
          <w:p w:rsidR="003C22F3" w:rsidRDefault="003C22F3" w:rsidP="004710C5">
            <w:pPr>
              <w:tabs>
                <w:tab w:val="num" w:pos="0"/>
              </w:tabs>
            </w:pPr>
            <w:r>
              <w:object w:dxaOrig="931" w:dyaOrig="1757">
                <v:shape id="_x0000_i1034" type="#_x0000_t75" style="width:46.65pt;height:87.7pt" o:ole="" fillcolor="window">
                  <v:imagedata r:id="rId29" o:title=""/>
                </v:shape>
                <o:OLEObject Type="Embed" ProgID="ACD.ChemSketch.20" ShapeID="_x0000_i1034" DrawAspect="Content" ObjectID="_1314779384" r:id="rId30"/>
              </w:object>
            </w:r>
          </w:p>
        </w:tc>
        <w:tc>
          <w:tcPr>
            <w:tcW w:w="1339" w:type="dxa"/>
            <w:vAlign w:val="center"/>
          </w:tcPr>
          <w:p w:rsidR="003C22F3" w:rsidRDefault="003C22F3" w:rsidP="004710C5">
            <w:pPr>
              <w:tabs>
                <w:tab w:val="num" w:pos="0"/>
              </w:tabs>
            </w:pPr>
            <w:r>
              <w:object w:dxaOrig="1229" w:dyaOrig="1464">
                <v:shape id="_x0000_i1035" type="#_x0000_t75" style="width:61.35pt;height:73pt" o:ole="" fillcolor="window">
                  <v:imagedata r:id="rId31" o:title=""/>
                </v:shape>
                <o:OLEObject Type="Embed" ProgID="ACD.ChemSketch.20" ShapeID="_x0000_i1035" DrawAspect="Content" ObjectID="_1314779385" r:id="rId32"/>
              </w:object>
            </w:r>
          </w:p>
        </w:tc>
        <w:tc>
          <w:tcPr>
            <w:tcW w:w="1598" w:type="dxa"/>
            <w:vAlign w:val="center"/>
          </w:tcPr>
          <w:p w:rsidR="003C22F3" w:rsidRDefault="003C22F3" w:rsidP="004710C5">
            <w:pPr>
              <w:tabs>
                <w:tab w:val="num" w:pos="0"/>
              </w:tabs>
            </w:pPr>
            <w:r>
              <w:object w:dxaOrig="1488" w:dyaOrig="792">
                <v:shape id="_x0000_i1036" type="#_x0000_t75" style="width:74.55pt;height:39.55pt" o:ole="" fillcolor="window">
                  <v:imagedata r:id="rId33" o:title=""/>
                </v:shape>
                <o:OLEObject Type="Embed" ProgID="ACD.ChemSketch.20" ShapeID="_x0000_i1036" DrawAspect="Content" ObjectID="_1314779386" r:id="rId34"/>
              </w:object>
            </w:r>
          </w:p>
        </w:tc>
        <w:tc>
          <w:tcPr>
            <w:tcW w:w="1598" w:type="dxa"/>
            <w:vAlign w:val="center"/>
          </w:tcPr>
          <w:p w:rsidR="003C22F3" w:rsidRDefault="003C22F3" w:rsidP="004710C5">
            <w:pPr>
              <w:tabs>
                <w:tab w:val="num" w:pos="0"/>
              </w:tabs>
            </w:pPr>
            <w:r>
              <w:object w:dxaOrig="1488" w:dyaOrig="797">
                <v:shape id="_x0000_i1037" type="#_x0000_t75" style="width:74.55pt;height:40.05pt" o:ole="" fillcolor="window">
                  <v:imagedata r:id="rId35" o:title=""/>
                </v:shape>
                <o:OLEObject Type="Embed" ProgID="ACD.ChemSketch.20" ShapeID="_x0000_i1037" DrawAspect="Content" ObjectID="_1314779387" r:id="rId36"/>
              </w:object>
            </w:r>
          </w:p>
        </w:tc>
        <w:tc>
          <w:tcPr>
            <w:tcW w:w="1685" w:type="dxa"/>
            <w:vAlign w:val="center"/>
          </w:tcPr>
          <w:p w:rsidR="003C22F3" w:rsidRDefault="003C22F3" w:rsidP="004710C5">
            <w:pPr>
              <w:tabs>
                <w:tab w:val="num" w:pos="0"/>
              </w:tabs>
            </w:pPr>
            <w:r>
              <w:object w:dxaOrig="1839" w:dyaOrig="1234">
                <v:shape id="_x0000_i1038" type="#_x0000_t75" style="width:78.6pt;height:52.75pt" o:ole="" fillcolor="window">
                  <v:imagedata r:id="rId37" o:title=""/>
                </v:shape>
                <o:OLEObject Type="Embed" ProgID="ACD.ChemSketch.20" ShapeID="_x0000_i1038" DrawAspect="Content" ObjectID="_1314779388" r:id="rId38"/>
              </w:object>
            </w:r>
          </w:p>
        </w:tc>
      </w:tr>
    </w:tbl>
    <w:p w:rsidR="003C22F3" w:rsidRDefault="003C22F3" w:rsidP="003C22F3">
      <w:pPr>
        <w:tabs>
          <w:tab w:val="num" w:pos="0"/>
        </w:tabs>
      </w:pPr>
    </w:p>
    <w:p w:rsidR="003C22F3" w:rsidRDefault="003C22F3" w:rsidP="003C22F3">
      <w:pPr>
        <w:pStyle w:val="Stip"/>
      </w:pPr>
      <w:r>
        <w:t>Elke juiste formule</w:t>
      </w:r>
      <w:r>
        <w:tab/>
        <w:t>2</w:t>
      </w:r>
    </w:p>
    <w:p w:rsidR="003C22F3" w:rsidRDefault="003C22F3" w:rsidP="003C22F3">
      <w:pPr>
        <w:keepNext/>
      </w:pPr>
      <w:r>
        <w:lastRenderedPageBreak/>
        <w:t>(Uitleg:</w:t>
      </w:r>
    </w:p>
    <w:p w:rsidR="003C22F3" w:rsidRDefault="003C22F3" w:rsidP="003C22F3">
      <w:pPr>
        <w:tabs>
          <w:tab w:val="num" w:pos="0"/>
        </w:tabs>
      </w:pPr>
      <w:r>
        <w:t xml:space="preserve">Verbinding </w:t>
      </w:r>
      <w:r>
        <w:rPr>
          <w:b/>
        </w:rPr>
        <w:t>A</w:t>
      </w:r>
      <w:r>
        <w:t xml:space="preserve"> heeft een molecuulformule in overeenstemming met een zuur of een ester. Reactie met natronloog levert twee organische verbindingen: een hydrolyse. </w:t>
      </w:r>
      <w:r>
        <w:rPr>
          <w:b/>
        </w:rPr>
        <w:t>A</w:t>
      </w:r>
      <w:r>
        <w:t xml:space="preserve"> moet dus een ester zijn. Bij </w:t>
      </w:r>
      <w:proofErr w:type="spellStart"/>
      <w:r>
        <w:t>verzeping</w:t>
      </w:r>
      <w:proofErr w:type="spellEnd"/>
      <w:r>
        <w:t xml:space="preserve"> van deze ester ontstaat </w:t>
      </w:r>
      <w:proofErr w:type="spellStart"/>
      <w:r>
        <w:t>natriumalkanoaat</w:t>
      </w:r>
      <w:proofErr w:type="spellEnd"/>
      <w:r>
        <w:t xml:space="preserve"> </w:t>
      </w:r>
      <w:r>
        <w:rPr>
          <w:b/>
        </w:rPr>
        <w:t>F</w:t>
      </w:r>
      <w:r>
        <w:t xml:space="preserve"> en </w:t>
      </w:r>
      <w:proofErr w:type="spellStart"/>
      <w:r>
        <w:t>alkanol</w:t>
      </w:r>
      <w:proofErr w:type="spellEnd"/>
      <w:r>
        <w:t xml:space="preserve"> </w:t>
      </w:r>
      <w:r>
        <w:rPr>
          <w:b/>
        </w:rPr>
        <w:t>B</w:t>
      </w:r>
      <w:r>
        <w:t>.</w:t>
      </w:r>
    </w:p>
    <w:p w:rsidR="003C22F3" w:rsidRDefault="003C22F3" w:rsidP="003C22F3">
      <w:pPr>
        <w:tabs>
          <w:tab w:val="num" w:pos="0"/>
        </w:tabs>
      </w:pPr>
      <w:proofErr w:type="spellStart"/>
      <w:r>
        <w:t>Alkanol</w:t>
      </w:r>
      <w:proofErr w:type="spellEnd"/>
      <w:r>
        <w:t xml:space="preserve"> </w:t>
      </w:r>
      <w:r>
        <w:rPr>
          <w:b/>
        </w:rPr>
        <w:t>B</w:t>
      </w:r>
      <w:r>
        <w:t xml:space="preserve"> reageert met de </w:t>
      </w:r>
      <w:proofErr w:type="spellStart"/>
      <w:r>
        <w:t>oxidator</w:t>
      </w:r>
      <w:proofErr w:type="spellEnd"/>
      <w:r>
        <w:t xml:space="preserve"> </w:t>
      </w:r>
      <w:proofErr w:type="spellStart"/>
      <w:r>
        <w:t>dichromaat</w:t>
      </w:r>
      <w:proofErr w:type="spellEnd"/>
      <w:r>
        <w:t xml:space="preserve"> tot een zuur </w:t>
      </w:r>
      <w:r>
        <w:rPr>
          <w:b/>
        </w:rPr>
        <w:t>C</w:t>
      </w:r>
      <w:r>
        <w:t xml:space="preserve">. Het moet dus een primaire </w:t>
      </w:r>
      <w:proofErr w:type="spellStart"/>
      <w:r>
        <w:t>alkanol</w:t>
      </w:r>
      <w:proofErr w:type="spellEnd"/>
      <w:r>
        <w:t xml:space="preserve"> zijn.</w:t>
      </w:r>
    </w:p>
    <w:p w:rsidR="003C22F3" w:rsidRDefault="003C22F3" w:rsidP="003C22F3">
      <w:pPr>
        <w:tabs>
          <w:tab w:val="num" w:pos="0"/>
        </w:tabs>
      </w:pPr>
      <w:r>
        <w:t xml:space="preserve">Dit zuur reageert met de base carbonaat tot een </w:t>
      </w:r>
      <w:proofErr w:type="spellStart"/>
      <w:r>
        <w:t>natriumalkanoaat</w:t>
      </w:r>
      <w:proofErr w:type="spellEnd"/>
      <w:r>
        <w:t xml:space="preserve"> </w:t>
      </w:r>
      <w:r>
        <w:rPr>
          <w:b/>
        </w:rPr>
        <w:t>F</w:t>
      </w:r>
      <w:r>
        <w:t xml:space="preserve"> en het kleurloze gas koolstofdioxide.</w:t>
      </w:r>
    </w:p>
    <w:p w:rsidR="003C22F3" w:rsidRDefault="003C22F3" w:rsidP="003C22F3">
      <w:pPr>
        <w:tabs>
          <w:tab w:val="num" w:pos="0"/>
        </w:tabs>
      </w:pPr>
      <w:r>
        <w:t xml:space="preserve">De primaire </w:t>
      </w:r>
      <w:proofErr w:type="spellStart"/>
      <w:r>
        <w:t>alkanol</w:t>
      </w:r>
      <w:proofErr w:type="spellEnd"/>
      <w:r>
        <w:t xml:space="preserve"> ondergaat dehydratatie met </w:t>
      </w:r>
      <w:proofErr w:type="spellStart"/>
      <w:r>
        <w:t>gec</w:t>
      </w:r>
      <w:proofErr w:type="spellEnd"/>
      <w:r>
        <w:t xml:space="preserve">. zwavelzuur en levert een </w:t>
      </w:r>
      <w:proofErr w:type="spellStart"/>
      <w:r>
        <w:t>alkeen</w:t>
      </w:r>
      <w:proofErr w:type="spellEnd"/>
      <w:r>
        <w:t xml:space="preserve"> </w:t>
      </w:r>
      <w:r>
        <w:rPr>
          <w:b/>
        </w:rPr>
        <w:t>D</w:t>
      </w:r>
      <w:r>
        <w:t xml:space="preserve">. Dit </w:t>
      </w:r>
      <w:proofErr w:type="spellStart"/>
      <w:r>
        <w:t>alkeen</w:t>
      </w:r>
      <w:proofErr w:type="spellEnd"/>
      <w:r>
        <w:t xml:space="preserve"> kan </w:t>
      </w:r>
      <w:proofErr w:type="spellStart"/>
      <w:r>
        <w:t>gehydrogeneerd</w:t>
      </w:r>
      <w:proofErr w:type="spellEnd"/>
      <w:r>
        <w:t xml:space="preserve"> worden tot een alkaan </w:t>
      </w:r>
      <w:r>
        <w:rPr>
          <w:b/>
        </w:rPr>
        <w:t>E</w:t>
      </w:r>
      <w:r>
        <w:t>)</w:t>
      </w:r>
    </w:p>
    <w:p w:rsidR="003C22F3" w:rsidRDefault="003C22F3" w:rsidP="003C22F3">
      <w:pPr>
        <w:pStyle w:val="vraag"/>
      </w:pPr>
      <w:r>
        <w:t>Maximumscore 6</w:t>
      </w:r>
    </w:p>
    <w:p w:rsidR="003C22F3" w:rsidRDefault="003C22F3" w:rsidP="003C22F3">
      <w:pPr>
        <w:pStyle w:val="Stip"/>
      </w:pPr>
      <w:r>
        <w:t>C</w:t>
      </w:r>
      <w:r>
        <w:rPr>
          <w:vertAlign w:val="subscript"/>
        </w:rPr>
        <w:t>3</w:t>
      </w:r>
      <w:r>
        <w:t>H</w:t>
      </w:r>
      <w:r>
        <w:rPr>
          <w:vertAlign w:val="subscript"/>
        </w:rPr>
        <w:t>8</w:t>
      </w:r>
      <w:r>
        <w:t>O + H</w:t>
      </w:r>
      <w:r>
        <w:rPr>
          <w:vertAlign w:val="subscript"/>
        </w:rPr>
        <w:t>2</w:t>
      </w:r>
      <w:r>
        <w:t xml:space="preserve">O </w:t>
      </w:r>
      <w:r>
        <w:fldChar w:fldCharType="begin"/>
      </w:r>
      <w:r>
        <w:instrText xml:space="preserve"> ADVANCE \d 2 </w:instrText>
      </w:r>
      <w:r>
        <w:fldChar w:fldCharType="end"/>
      </w:r>
      <w:r>
        <w:sym w:font="Symbol" w:char="F0AE"/>
      </w:r>
      <w:r>
        <w:fldChar w:fldCharType="begin"/>
      </w:r>
      <w:r>
        <w:instrText xml:space="preserve"> ADVANCE \u 5 \l 12</w:instrText>
      </w:r>
      <w:r>
        <w:fldChar w:fldCharType="end"/>
      </w:r>
      <w:r>
        <w:sym w:font="Symbol" w:char="F0AC"/>
      </w:r>
      <w:r>
        <w:fldChar w:fldCharType="begin"/>
      </w:r>
      <w:r>
        <w:instrText xml:space="preserve"> ADVANCE \d 3 </w:instrText>
      </w:r>
      <w:r>
        <w:fldChar w:fldCharType="end"/>
      </w:r>
      <w:r>
        <w:t xml:space="preserve"> C</w:t>
      </w:r>
      <w:r>
        <w:rPr>
          <w:vertAlign w:val="subscript"/>
        </w:rPr>
        <w:t>3</w:t>
      </w:r>
      <w:r>
        <w:t>H</w:t>
      </w:r>
      <w:r>
        <w:rPr>
          <w:vertAlign w:val="subscript"/>
        </w:rPr>
        <w:t>6</w:t>
      </w:r>
      <w:r>
        <w:t>O</w:t>
      </w:r>
      <w:r>
        <w:rPr>
          <w:vertAlign w:val="subscript"/>
        </w:rPr>
        <w:t>2</w:t>
      </w:r>
      <w:r>
        <w:t xml:space="preserve"> + 4 H</w:t>
      </w:r>
      <w:r>
        <w:rPr>
          <w:vertAlign w:val="superscript"/>
        </w:rPr>
        <w:t>+</w:t>
      </w:r>
      <w:r>
        <w:t xml:space="preserve"> + 4 e</w:t>
      </w:r>
      <w:r>
        <w:rPr>
          <w:vertAlign w:val="superscript"/>
        </w:rPr>
        <w:sym w:font="Symbol" w:char="F02D"/>
      </w:r>
      <w:r>
        <w:tab/>
        <w:t>|3|</w:t>
      </w:r>
      <w:r>
        <w:tab/>
        <w:t>2</w:t>
      </w:r>
    </w:p>
    <w:p w:rsidR="003C22F3" w:rsidRDefault="003C22F3" w:rsidP="003C22F3">
      <w:pPr>
        <w:pStyle w:val="Stip"/>
      </w:pPr>
      <w:r>
        <w:t>Cr</w:t>
      </w:r>
      <w:r>
        <w:rPr>
          <w:vertAlign w:val="subscript"/>
        </w:rPr>
        <w:t>2</w:t>
      </w:r>
      <w:r>
        <w:t>O</w:t>
      </w:r>
      <w:r>
        <w:rPr>
          <w:vertAlign w:val="subscript"/>
        </w:rPr>
        <w:t>7</w:t>
      </w:r>
      <w:r>
        <w:rPr>
          <w:vertAlign w:val="superscript"/>
        </w:rPr>
        <w:t>2</w:t>
      </w:r>
      <w:r>
        <w:rPr>
          <w:vertAlign w:val="superscript"/>
        </w:rPr>
        <w:sym w:font="Symbol" w:char="F02D"/>
      </w:r>
      <w:r>
        <w:t xml:space="preserve"> + 14 H</w:t>
      </w:r>
      <w:r>
        <w:rPr>
          <w:vertAlign w:val="superscript"/>
        </w:rPr>
        <w:t>+</w:t>
      </w:r>
      <w:r>
        <w:t xml:space="preserve"> + 6 e</w:t>
      </w:r>
      <w:r>
        <w:rPr>
          <w:vertAlign w:val="superscript"/>
        </w:rPr>
        <w:sym w:font="Symbol" w:char="F02D"/>
      </w:r>
      <w:r>
        <w:t xml:space="preserve"> </w:t>
      </w:r>
      <w:r>
        <w:fldChar w:fldCharType="begin"/>
      </w:r>
      <w:r>
        <w:instrText xml:space="preserve"> ADVANCE \d 2 </w:instrText>
      </w:r>
      <w:r>
        <w:fldChar w:fldCharType="end"/>
      </w:r>
      <w:r>
        <w:sym w:font="Symbol" w:char="F0AE"/>
      </w:r>
      <w:r>
        <w:fldChar w:fldCharType="begin"/>
      </w:r>
      <w:r>
        <w:instrText xml:space="preserve"> ADVANCE \u 5 \l 12</w:instrText>
      </w:r>
      <w:r>
        <w:fldChar w:fldCharType="end"/>
      </w:r>
      <w:r>
        <w:sym w:font="Symbol" w:char="F0AC"/>
      </w:r>
      <w:r>
        <w:fldChar w:fldCharType="begin"/>
      </w:r>
      <w:r>
        <w:instrText xml:space="preserve"> ADVANCE \d 3 </w:instrText>
      </w:r>
      <w:r>
        <w:fldChar w:fldCharType="end"/>
      </w:r>
      <w:r>
        <w:t xml:space="preserve"> 2 Cr</w:t>
      </w:r>
      <w:r>
        <w:rPr>
          <w:vertAlign w:val="superscript"/>
        </w:rPr>
        <w:t>3+</w:t>
      </w:r>
      <w:r>
        <w:t xml:space="preserve"> + 7 H</w:t>
      </w:r>
      <w:r>
        <w:rPr>
          <w:vertAlign w:val="subscript"/>
        </w:rPr>
        <w:t>2</w:t>
      </w:r>
      <w:r>
        <w:t>O</w:t>
      </w:r>
      <w:r>
        <w:tab/>
        <w:t>|2|</w:t>
      </w:r>
      <w:r>
        <w:tab/>
      </w:r>
      <w:r>
        <w:tab/>
        <w:t>2</w:t>
      </w:r>
    </w:p>
    <w:p w:rsidR="003C22F3" w:rsidRPr="003C22F3" w:rsidRDefault="003C22F3" w:rsidP="003C22F3">
      <w:pPr>
        <w:pStyle w:val="Stip"/>
        <w:rPr>
          <w:lang w:val="en-US"/>
        </w:rPr>
      </w:pPr>
      <w:r w:rsidRPr="003C22F3">
        <w:rPr>
          <w:lang w:val="en-US"/>
        </w:rPr>
        <w:t>3 C</w:t>
      </w:r>
      <w:r w:rsidRPr="003C22F3">
        <w:rPr>
          <w:vertAlign w:val="subscript"/>
          <w:lang w:val="en-US"/>
        </w:rPr>
        <w:t>3</w:t>
      </w:r>
      <w:r w:rsidRPr="003C22F3">
        <w:rPr>
          <w:lang w:val="en-US"/>
        </w:rPr>
        <w:t>H</w:t>
      </w:r>
      <w:r w:rsidRPr="003C22F3">
        <w:rPr>
          <w:vertAlign w:val="subscript"/>
          <w:lang w:val="en-US"/>
        </w:rPr>
        <w:t>8</w:t>
      </w:r>
      <w:r w:rsidRPr="003C22F3">
        <w:rPr>
          <w:lang w:val="en-US"/>
        </w:rPr>
        <w:t>O + 2 Cr</w:t>
      </w:r>
      <w:r w:rsidRPr="003C22F3">
        <w:rPr>
          <w:vertAlign w:val="subscript"/>
          <w:lang w:val="en-US"/>
        </w:rPr>
        <w:t>2</w:t>
      </w:r>
      <w:r w:rsidRPr="003C22F3">
        <w:rPr>
          <w:lang w:val="en-US"/>
        </w:rPr>
        <w:t>O</w:t>
      </w:r>
      <w:r w:rsidRPr="003C22F3">
        <w:rPr>
          <w:vertAlign w:val="subscript"/>
          <w:lang w:val="en-US"/>
        </w:rPr>
        <w:t>7</w:t>
      </w:r>
      <w:r w:rsidRPr="003C22F3">
        <w:rPr>
          <w:vertAlign w:val="superscript"/>
          <w:lang w:val="en-US"/>
        </w:rPr>
        <w:t>2</w:t>
      </w:r>
      <w:r>
        <w:rPr>
          <w:vertAlign w:val="superscript"/>
        </w:rPr>
        <w:sym w:font="Symbol" w:char="F02D"/>
      </w:r>
      <w:r w:rsidRPr="003C22F3">
        <w:rPr>
          <w:lang w:val="en-US"/>
        </w:rPr>
        <w:t xml:space="preserve"> + 16 H</w:t>
      </w:r>
      <w:r w:rsidRPr="003C22F3">
        <w:rPr>
          <w:vertAlign w:val="superscript"/>
          <w:lang w:val="en-US"/>
        </w:rPr>
        <w:t>+</w:t>
      </w:r>
      <w:r w:rsidRPr="003C22F3">
        <w:rPr>
          <w:lang w:val="en-US"/>
        </w:rPr>
        <w:t xml:space="preserve"> </w:t>
      </w:r>
      <w:r>
        <w:sym w:font="Symbol" w:char="F0AE"/>
      </w:r>
      <w:r w:rsidRPr="003C22F3">
        <w:rPr>
          <w:lang w:val="en-US"/>
        </w:rPr>
        <w:t xml:space="preserve"> 3 C</w:t>
      </w:r>
      <w:r w:rsidRPr="003C22F3">
        <w:rPr>
          <w:vertAlign w:val="subscript"/>
          <w:lang w:val="en-US"/>
        </w:rPr>
        <w:t>3</w:t>
      </w:r>
      <w:r w:rsidRPr="003C22F3">
        <w:rPr>
          <w:lang w:val="en-US"/>
        </w:rPr>
        <w:t>H</w:t>
      </w:r>
      <w:r w:rsidRPr="003C22F3">
        <w:rPr>
          <w:vertAlign w:val="subscript"/>
          <w:lang w:val="en-US"/>
        </w:rPr>
        <w:t>6</w:t>
      </w:r>
      <w:r w:rsidRPr="003C22F3">
        <w:rPr>
          <w:lang w:val="en-US"/>
        </w:rPr>
        <w:t>O</w:t>
      </w:r>
      <w:r w:rsidRPr="003C22F3">
        <w:rPr>
          <w:vertAlign w:val="subscript"/>
          <w:lang w:val="en-US"/>
        </w:rPr>
        <w:t>2</w:t>
      </w:r>
      <w:r w:rsidRPr="003C22F3">
        <w:rPr>
          <w:lang w:val="en-US"/>
        </w:rPr>
        <w:t xml:space="preserve"> + 4 Cr</w:t>
      </w:r>
      <w:r w:rsidRPr="003C22F3">
        <w:rPr>
          <w:vertAlign w:val="superscript"/>
          <w:lang w:val="en-US"/>
        </w:rPr>
        <w:t>3+</w:t>
      </w:r>
      <w:r w:rsidRPr="003C22F3">
        <w:rPr>
          <w:lang w:val="en-US"/>
        </w:rPr>
        <w:t xml:space="preserve"> + 11 H</w:t>
      </w:r>
      <w:r w:rsidRPr="003C22F3">
        <w:rPr>
          <w:vertAlign w:val="subscript"/>
          <w:lang w:val="en-US"/>
        </w:rPr>
        <w:t>2</w:t>
      </w:r>
      <w:r w:rsidRPr="003C22F3">
        <w:rPr>
          <w:lang w:val="en-US"/>
        </w:rPr>
        <w:t>O</w:t>
      </w:r>
      <w:r w:rsidRPr="003C22F3">
        <w:rPr>
          <w:lang w:val="en-US"/>
        </w:rPr>
        <w:tab/>
        <w:t>2</w:t>
      </w:r>
    </w:p>
    <w:p w:rsidR="003C22F3" w:rsidRDefault="003C22F3" w:rsidP="003C22F3">
      <w:pPr>
        <w:pStyle w:val="opgave"/>
      </w:pPr>
      <w:r>
        <w:t>Zeewaterneerslag</w:t>
      </w:r>
      <w:r>
        <w:tab/>
        <w:t>(11 punten)</w:t>
      </w:r>
    </w:p>
    <w:p w:rsidR="003C22F3" w:rsidRDefault="003C22F3" w:rsidP="003C22F3">
      <w:pPr>
        <w:pStyle w:val="vraag"/>
      </w:pPr>
      <w:r>
        <w:t>Maximumscore 1</w:t>
      </w:r>
    </w:p>
    <w:p w:rsidR="003C22F3" w:rsidRDefault="003C22F3" w:rsidP="003C22F3">
      <w:pPr>
        <w:tabs>
          <w:tab w:val="num" w:pos="0"/>
        </w:tabs>
      </w:pPr>
      <w:r>
        <w:t>Ag</w:t>
      </w:r>
      <w:r>
        <w:rPr>
          <w:vertAlign w:val="superscript"/>
        </w:rPr>
        <w:t>+</w:t>
      </w:r>
      <w:r>
        <w:t xml:space="preserve"> + Cl</w:t>
      </w:r>
      <w:r>
        <w:rPr>
          <w:vertAlign w:val="superscript"/>
        </w:rPr>
        <w:sym w:font="Symbol" w:char="F02D"/>
      </w:r>
      <w:r>
        <w:t xml:space="preserve"> </w:t>
      </w:r>
      <w:r>
        <w:sym w:font="Symbol" w:char="F0AE"/>
      </w:r>
      <w:r>
        <w:t xml:space="preserve"> </w:t>
      </w:r>
      <w:proofErr w:type="spellStart"/>
      <w:r>
        <w:t>AgCl</w:t>
      </w:r>
      <w:proofErr w:type="spellEnd"/>
    </w:p>
    <w:p w:rsidR="003C22F3" w:rsidRDefault="003C22F3" w:rsidP="003C22F3">
      <w:pPr>
        <w:pStyle w:val="vraag"/>
      </w:pPr>
      <w:r>
        <w:t>Maximumscore 2</w:t>
      </w:r>
    </w:p>
    <w:p w:rsidR="003C22F3" w:rsidRDefault="003C22F3" w:rsidP="003C22F3">
      <w:pPr>
        <w:pStyle w:val="Stip"/>
      </w:pPr>
      <w:r>
        <w:t xml:space="preserve">16,4 </w:t>
      </w:r>
      <w:proofErr w:type="spellStart"/>
      <w:r>
        <w:t>mL</w:t>
      </w:r>
      <w:proofErr w:type="spellEnd"/>
      <w:r>
        <w:t xml:space="preserve"> </w:t>
      </w:r>
      <w:r>
        <w:sym w:font="Symbol" w:char="F0D7"/>
      </w:r>
      <w:r>
        <w:t xml:space="preserve"> 0,1000 M = 1,640 </w:t>
      </w:r>
      <w:proofErr w:type="spellStart"/>
      <w:r>
        <w:t>mmol</w:t>
      </w:r>
      <w:proofErr w:type="spellEnd"/>
      <w:r>
        <w:t xml:space="preserve"> Ag</w:t>
      </w:r>
      <w:r>
        <w:rPr>
          <w:vertAlign w:val="superscript"/>
        </w:rPr>
        <w:t>+</w:t>
      </w:r>
      <w:r>
        <w:t xml:space="preserve"> </w:t>
      </w:r>
      <w:r>
        <w:tab/>
        <w:t>1</w:t>
      </w:r>
    </w:p>
    <w:p w:rsidR="003C22F3" w:rsidRDefault="003C22F3" w:rsidP="003C22F3">
      <w:pPr>
        <w:pStyle w:val="Stip"/>
      </w:pPr>
      <w:r>
        <w:t xml:space="preserve">1,640 </w:t>
      </w:r>
      <w:proofErr w:type="spellStart"/>
      <w:r>
        <w:t>mmol</w:t>
      </w:r>
      <w:proofErr w:type="spellEnd"/>
      <w:r>
        <w:t xml:space="preserve"> Cl</w:t>
      </w:r>
      <w:r>
        <w:rPr>
          <w:vertAlign w:val="superscript"/>
        </w:rPr>
        <w:sym w:font="Symbol" w:char="F02D"/>
      </w:r>
      <w:r>
        <w:t xml:space="preserve">/5,00 </w:t>
      </w:r>
      <w:proofErr w:type="spellStart"/>
      <w:r>
        <w:t>mL</w:t>
      </w:r>
      <w:proofErr w:type="spellEnd"/>
      <w:r>
        <w:t xml:space="preserve"> = 0,328 mol L</w:t>
      </w:r>
      <w:r>
        <w:rPr>
          <w:vertAlign w:val="superscript"/>
        </w:rPr>
        <w:sym w:font="Symbol" w:char="F02D"/>
      </w:r>
      <w:r>
        <w:rPr>
          <w:vertAlign w:val="superscript"/>
        </w:rPr>
        <w:t>1</w:t>
      </w:r>
      <w:r>
        <w:tab/>
        <w:t>1</w:t>
      </w:r>
    </w:p>
    <w:p w:rsidR="003C22F3" w:rsidRDefault="003C22F3" w:rsidP="003C22F3">
      <w:pPr>
        <w:pStyle w:val="vraag"/>
      </w:pPr>
      <w:r>
        <w:t>Maximumscore 4</w:t>
      </w:r>
    </w:p>
    <w:p w:rsidR="003C22F3" w:rsidRDefault="003C22F3" w:rsidP="003C22F3">
      <w:pPr>
        <w:pStyle w:val="Stip"/>
      </w:pPr>
      <w:r>
        <w:t xml:space="preserve">1,04 g </w:t>
      </w:r>
      <w:proofErr w:type="spellStart"/>
      <w:r>
        <w:t>chromaatopl</w:t>
      </w:r>
      <w:proofErr w:type="spellEnd"/>
      <w:r>
        <w:t xml:space="preserve"> </w:t>
      </w:r>
      <w:r>
        <w:rPr>
          <w:position w:val="-2"/>
        </w:rPr>
        <w:object w:dxaOrig="200" w:dyaOrig="240">
          <v:shape id="_x0000_i1039" type="#_x0000_t75" style="width:10.15pt;height:12.15pt" o:ole="" fillcolor="window">
            <v:imagedata r:id="rId39" o:title=""/>
          </v:shape>
          <o:OLEObject Type="Embed" ProgID="Equation.3" ShapeID="_x0000_i1039" DrawAspect="Content" ObjectID="_1314779389" r:id="rId40"/>
        </w:object>
      </w:r>
      <w:r>
        <w:t xml:space="preserve"> </w:t>
      </w:r>
      <w:r>
        <w:rPr>
          <w:position w:val="-22"/>
        </w:rPr>
        <w:object w:dxaOrig="480" w:dyaOrig="580">
          <v:shape id="_x0000_i1040" type="#_x0000_t75" style="width:23.85pt;height:28.9pt" o:ole="" fillcolor="window">
            <v:imagedata r:id="rId41" o:title=""/>
          </v:shape>
          <o:OLEObject Type="Embed" ProgID="Equation.3" ShapeID="_x0000_i1040" DrawAspect="Content" ObjectID="_1314779390" r:id="rId42"/>
        </w:object>
      </w:r>
      <w:r>
        <w:t xml:space="preserve"> </w:t>
      </w:r>
      <w:r>
        <w:sym w:font="Symbol" w:char="F0D7"/>
      </w:r>
      <w:r>
        <w:t xml:space="preserve"> 1,04 = 0,0520 g K</w:t>
      </w:r>
      <w:r>
        <w:rPr>
          <w:vertAlign w:val="subscript"/>
        </w:rPr>
        <w:t>2</w:t>
      </w:r>
      <w:r>
        <w:t>CrO</w:t>
      </w:r>
      <w:r>
        <w:rPr>
          <w:vertAlign w:val="subscript"/>
        </w:rPr>
        <w:t>4</w:t>
      </w:r>
      <w:r>
        <w:tab/>
        <w:t>1</w:t>
      </w:r>
    </w:p>
    <w:p w:rsidR="003C22F3" w:rsidRDefault="003C22F3" w:rsidP="003C22F3">
      <w:pPr>
        <w:pStyle w:val="Stip"/>
      </w:pPr>
      <w:r>
        <w:rPr>
          <w:position w:val="-50"/>
        </w:rPr>
        <w:object w:dxaOrig="999" w:dyaOrig="859">
          <v:shape id="_x0000_i1041" type="#_x0000_t75" style="width:50.2pt;height:43.1pt" o:ole="" fillcolor="window">
            <v:imagedata r:id="rId43" o:title=""/>
          </v:shape>
          <o:OLEObject Type="Embed" ProgID="Equation.3" ShapeID="_x0000_i1041" DrawAspect="Content" ObjectID="_1314779391" r:id="rId44"/>
        </w:object>
      </w:r>
      <w:r>
        <w:t xml:space="preserve"> = 2,68</w:t>
      </w:r>
      <w:r>
        <w:sym w:font="Symbol" w:char="F0D7"/>
      </w:r>
      <w:r>
        <w:t>10</w:t>
      </w:r>
      <w:r>
        <w:rPr>
          <w:vertAlign w:val="superscript"/>
        </w:rPr>
        <w:sym w:font="Symbol" w:char="F02D"/>
      </w:r>
      <w:r>
        <w:rPr>
          <w:vertAlign w:val="superscript"/>
        </w:rPr>
        <w:t>4</w:t>
      </w:r>
      <w:r>
        <w:t xml:space="preserve"> mol</w:t>
      </w:r>
      <w:r>
        <w:tab/>
        <w:t>1</w:t>
      </w:r>
    </w:p>
    <w:p w:rsidR="003C22F3" w:rsidRDefault="003C22F3" w:rsidP="003C22F3">
      <w:pPr>
        <w:pStyle w:val="Stip"/>
      </w:pPr>
      <w:r>
        <w:t>Volume = 5,00 + 20,00 + 1,00 + 16,4 = 42,4 cm</w:t>
      </w:r>
      <w:r>
        <w:rPr>
          <w:vertAlign w:val="superscript"/>
        </w:rPr>
        <w:t>3</w:t>
      </w:r>
      <w:r>
        <w:tab/>
        <w:t>1</w:t>
      </w:r>
    </w:p>
    <w:p w:rsidR="003C22F3" w:rsidRDefault="003C22F3" w:rsidP="003C22F3">
      <w:pPr>
        <w:pStyle w:val="Stip"/>
      </w:pPr>
      <w:r>
        <w:rPr>
          <w:position w:val="-54"/>
        </w:rPr>
        <w:object w:dxaOrig="1920" w:dyaOrig="960">
          <v:shape id="_x0000_i1042" type="#_x0000_t75" style="width:95.85pt;height:48.15pt" o:ole="" fillcolor="window">
            <v:imagedata r:id="rId45" o:title=""/>
          </v:shape>
          <o:OLEObject Type="Embed" ProgID="Equation.3" ShapeID="_x0000_i1042" DrawAspect="Content" ObjectID="_1314779392" r:id="rId46"/>
        </w:object>
      </w:r>
      <w:r>
        <w:t xml:space="preserve"> = 6,32</w:t>
      </w:r>
      <w:r>
        <w:sym w:font="Symbol" w:char="F0D7"/>
      </w:r>
      <w:r>
        <w:t>10</w:t>
      </w:r>
      <w:r>
        <w:rPr>
          <w:vertAlign w:val="superscript"/>
        </w:rPr>
        <w:sym w:font="Symbol" w:char="F02D"/>
      </w:r>
      <w:r>
        <w:rPr>
          <w:vertAlign w:val="superscript"/>
        </w:rPr>
        <w:t>3</w:t>
      </w:r>
      <w:r>
        <w:t xml:space="preserve"> mol L</w:t>
      </w:r>
      <w:r>
        <w:rPr>
          <w:vertAlign w:val="superscript"/>
        </w:rPr>
        <w:sym w:font="Symbol" w:char="F02D"/>
      </w:r>
      <w:r>
        <w:rPr>
          <w:vertAlign w:val="superscript"/>
        </w:rPr>
        <w:t>1</w:t>
      </w:r>
      <w:r>
        <w:tab/>
        <w:t>1</w:t>
      </w:r>
    </w:p>
    <w:p w:rsidR="003C22F3" w:rsidRDefault="003C22F3" w:rsidP="003C22F3">
      <w:pPr>
        <w:pStyle w:val="vraag"/>
      </w:pPr>
      <w:r>
        <w:t>Maximumscore 3</w:t>
      </w:r>
    </w:p>
    <w:p w:rsidR="003C22F3" w:rsidRDefault="003C22F3" w:rsidP="003C22F3">
      <w:pPr>
        <w:pStyle w:val="Stip"/>
      </w:pPr>
      <w:r>
        <w:t>Totaal volume bij equivalentiepunt: 5,00 + 20,00 + 1,00 + 16,4 = 42,4 cm</w:t>
      </w:r>
      <w:r>
        <w:rPr>
          <w:vertAlign w:val="superscript"/>
        </w:rPr>
        <w:t>3</w:t>
      </w:r>
      <w:r>
        <w:t>.</w:t>
      </w:r>
      <w:r>
        <w:tab/>
        <w:t>1</w:t>
      </w:r>
    </w:p>
    <w:p w:rsidR="003C22F3" w:rsidRPr="003C22F3" w:rsidRDefault="003C22F3" w:rsidP="003C22F3">
      <w:pPr>
        <w:pStyle w:val="Stip"/>
        <w:rPr>
          <w:lang w:val="en-US"/>
        </w:rPr>
      </w:pPr>
      <w:r w:rsidRPr="003C22F3">
        <w:rPr>
          <w:lang w:val="en-US"/>
        </w:rPr>
        <w:t>K</w:t>
      </w:r>
      <w:r w:rsidRPr="003C22F3">
        <w:rPr>
          <w:vertAlign w:val="subscript"/>
          <w:lang w:val="en-US"/>
        </w:rPr>
        <w:t>s</w:t>
      </w:r>
      <w:r w:rsidRPr="003C22F3">
        <w:rPr>
          <w:lang w:val="en-US"/>
        </w:rPr>
        <w:t>(Ag</w:t>
      </w:r>
      <w:r w:rsidRPr="003C22F3">
        <w:rPr>
          <w:vertAlign w:val="subscript"/>
          <w:lang w:val="en-US"/>
        </w:rPr>
        <w:t>2</w:t>
      </w:r>
      <w:r w:rsidRPr="003C22F3">
        <w:rPr>
          <w:lang w:val="en-US"/>
        </w:rPr>
        <w:t>CrO</w:t>
      </w:r>
      <w:r w:rsidRPr="003C22F3">
        <w:rPr>
          <w:vertAlign w:val="subscript"/>
          <w:lang w:val="en-US"/>
        </w:rPr>
        <w:t>4</w:t>
      </w:r>
      <w:r w:rsidRPr="003C22F3">
        <w:rPr>
          <w:lang w:val="en-US"/>
        </w:rPr>
        <w:t>) = [Ag</w:t>
      </w:r>
      <w:r w:rsidRPr="003C22F3">
        <w:rPr>
          <w:vertAlign w:val="superscript"/>
          <w:lang w:val="en-US"/>
        </w:rPr>
        <w:t>+</w:t>
      </w:r>
      <w:r w:rsidRPr="003C22F3">
        <w:rPr>
          <w:lang w:val="en-US"/>
        </w:rPr>
        <w:t>]</w:t>
      </w:r>
      <w:r w:rsidRPr="003C22F3">
        <w:rPr>
          <w:vertAlign w:val="superscript"/>
          <w:lang w:val="en-US"/>
        </w:rPr>
        <w:t>2</w:t>
      </w:r>
      <w:r w:rsidRPr="003C22F3">
        <w:rPr>
          <w:lang w:val="en-US"/>
        </w:rPr>
        <w:t>[CrO</w:t>
      </w:r>
      <w:r w:rsidRPr="003C22F3">
        <w:rPr>
          <w:vertAlign w:val="subscript"/>
          <w:lang w:val="en-US"/>
        </w:rPr>
        <w:t>4</w:t>
      </w:r>
      <w:r w:rsidRPr="003C22F3">
        <w:rPr>
          <w:vertAlign w:val="superscript"/>
          <w:lang w:val="en-US"/>
        </w:rPr>
        <w:t>2</w:t>
      </w:r>
      <w:r>
        <w:rPr>
          <w:vertAlign w:val="superscript"/>
        </w:rPr>
        <w:sym w:font="Symbol" w:char="F02D"/>
      </w:r>
      <w:r w:rsidRPr="003C22F3">
        <w:rPr>
          <w:lang w:val="en-US"/>
        </w:rPr>
        <w:t>] = 1,1</w:t>
      </w:r>
      <w:r>
        <w:sym w:font="Symbol" w:char="F0D7"/>
      </w:r>
      <w:r w:rsidRPr="003C22F3">
        <w:rPr>
          <w:lang w:val="en-US"/>
        </w:rPr>
        <w:t>10</w:t>
      </w:r>
      <w:r>
        <w:rPr>
          <w:vertAlign w:val="superscript"/>
        </w:rPr>
        <w:sym w:font="Symbol" w:char="F02D"/>
      </w:r>
      <w:r w:rsidRPr="003C22F3">
        <w:rPr>
          <w:vertAlign w:val="superscript"/>
          <w:lang w:val="en-US"/>
        </w:rPr>
        <w:t xml:space="preserve">12 </w:t>
      </w:r>
      <w:r w:rsidRPr="003C22F3">
        <w:rPr>
          <w:lang w:val="en-US"/>
        </w:rPr>
        <w:t xml:space="preserve"> en [CrO</w:t>
      </w:r>
      <w:r w:rsidRPr="003C22F3">
        <w:rPr>
          <w:vertAlign w:val="subscript"/>
          <w:lang w:val="en-US"/>
        </w:rPr>
        <w:t>4</w:t>
      </w:r>
      <w:r w:rsidRPr="003C22F3">
        <w:rPr>
          <w:vertAlign w:val="superscript"/>
          <w:lang w:val="en-US"/>
        </w:rPr>
        <w:t>2</w:t>
      </w:r>
      <w:r>
        <w:rPr>
          <w:vertAlign w:val="superscript"/>
        </w:rPr>
        <w:sym w:font="Symbol" w:char="F02D"/>
      </w:r>
      <w:r w:rsidRPr="003C22F3">
        <w:rPr>
          <w:lang w:val="en-US"/>
        </w:rPr>
        <w:t>] = 6,3</w:t>
      </w:r>
      <w:r>
        <w:sym w:font="Symbol" w:char="F0D7"/>
      </w:r>
      <w:r w:rsidRPr="003C22F3">
        <w:rPr>
          <w:lang w:val="en-US"/>
        </w:rPr>
        <w:t>10</w:t>
      </w:r>
      <w:r>
        <w:rPr>
          <w:vertAlign w:val="superscript"/>
        </w:rPr>
        <w:sym w:font="Symbol" w:char="F02D"/>
      </w:r>
      <w:r w:rsidRPr="003C22F3">
        <w:rPr>
          <w:vertAlign w:val="superscript"/>
          <w:lang w:val="en-US"/>
        </w:rPr>
        <w:t>3</w:t>
      </w:r>
      <w:r w:rsidRPr="003C22F3">
        <w:rPr>
          <w:lang w:val="en-US"/>
        </w:rPr>
        <w:tab/>
        <w:t>1</w:t>
      </w:r>
    </w:p>
    <w:p w:rsidR="003C22F3" w:rsidRDefault="003C22F3" w:rsidP="003C22F3">
      <w:pPr>
        <w:pStyle w:val="Stip"/>
      </w:pPr>
      <w:r>
        <w:t>[Ag</w:t>
      </w:r>
      <w:r>
        <w:rPr>
          <w:vertAlign w:val="superscript"/>
        </w:rPr>
        <w:t>+</w:t>
      </w:r>
      <w:r>
        <w:t>] = 1,3</w:t>
      </w:r>
      <w:r>
        <w:sym w:font="Symbol" w:char="F0D7"/>
      </w:r>
      <w:r>
        <w:t>10</w:t>
      </w:r>
      <w:r>
        <w:rPr>
          <w:vertAlign w:val="superscript"/>
        </w:rPr>
        <w:sym w:font="Symbol" w:char="F02D"/>
      </w:r>
      <w:r>
        <w:rPr>
          <w:vertAlign w:val="superscript"/>
        </w:rPr>
        <w:t>5</w:t>
      </w:r>
      <w:r>
        <w:t xml:space="preserve"> mol L</w:t>
      </w:r>
      <w:r>
        <w:rPr>
          <w:vertAlign w:val="superscript"/>
        </w:rPr>
        <w:sym w:font="Symbol" w:char="F02D"/>
      </w:r>
      <w:r>
        <w:rPr>
          <w:vertAlign w:val="superscript"/>
        </w:rPr>
        <w:t>1</w:t>
      </w:r>
      <w:r>
        <w:tab/>
        <w:t>1</w:t>
      </w:r>
    </w:p>
    <w:p w:rsidR="003C22F3" w:rsidRDefault="003C22F3" w:rsidP="003C22F3">
      <w:pPr>
        <w:pStyle w:val="vraag"/>
      </w:pPr>
      <w:r>
        <w:t>Maximumscore 1</w:t>
      </w:r>
    </w:p>
    <w:p w:rsidR="003C22F3" w:rsidRDefault="003C22F3" w:rsidP="003C22F3">
      <w:pPr>
        <w:tabs>
          <w:tab w:val="num" w:pos="0"/>
        </w:tabs>
      </w:pPr>
      <w:r>
        <w:rPr>
          <w:position w:val="-10"/>
        </w:rPr>
        <w:object w:dxaOrig="1080" w:dyaOrig="440">
          <v:shape id="_x0000_i1043" type="#_x0000_t75" style="width:54.25pt;height:21.8pt" o:ole="" fillcolor="window">
            <v:imagedata r:id="rId47" o:title=""/>
          </v:shape>
          <o:OLEObject Type="Embed" ProgID="Equation.3" ShapeID="_x0000_i1043" DrawAspect="Content" ObjectID="_1314779393" r:id="rId48"/>
        </w:object>
      </w:r>
      <w:r>
        <w:t xml:space="preserve"> = 1,3</w:t>
      </w:r>
      <w:r>
        <w:sym w:font="Symbol" w:char="F0D7"/>
      </w:r>
      <w:r>
        <w:t>10</w:t>
      </w:r>
      <w:r>
        <w:rPr>
          <w:vertAlign w:val="superscript"/>
        </w:rPr>
        <w:sym w:font="Symbol" w:char="F02D"/>
      </w:r>
      <w:r>
        <w:rPr>
          <w:vertAlign w:val="superscript"/>
        </w:rPr>
        <w:t>5</w:t>
      </w:r>
    </w:p>
    <w:p w:rsidR="003C22F3" w:rsidRDefault="003C22F3" w:rsidP="003C22F3">
      <w:pPr>
        <w:pStyle w:val="opgave"/>
      </w:pPr>
      <w:r>
        <w:t>Structuur uit loog, zuur en vriespunt</w:t>
      </w:r>
      <w:r>
        <w:tab/>
        <w:t>(12 punten)</w:t>
      </w:r>
    </w:p>
    <w:p w:rsidR="003C22F3" w:rsidRDefault="003C22F3" w:rsidP="003C22F3">
      <w:pPr>
        <w:pStyle w:val="vraag"/>
      </w:pPr>
      <w:r>
        <w:t>Maximumscore 12</w:t>
      </w:r>
    </w:p>
    <w:p w:rsidR="003C22F3" w:rsidRDefault="003C22F3" w:rsidP="003C22F3">
      <w:pPr>
        <w:pStyle w:val="Stip"/>
      </w:pPr>
      <w:r>
        <w:t xml:space="preserve">De molaire </w:t>
      </w:r>
      <w:proofErr w:type="spellStart"/>
      <w:r>
        <w:t>vriespuntsdaling</w:t>
      </w:r>
      <w:proofErr w:type="spellEnd"/>
      <w:r>
        <w:t xml:space="preserve"> in het oplosmiddel water = 1,86 K</w:t>
      </w:r>
    </w:p>
    <w:p w:rsidR="003C22F3" w:rsidRDefault="003C22F3" w:rsidP="003C22F3">
      <w:pPr>
        <w:tabs>
          <w:tab w:val="num" w:pos="0"/>
        </w:tabs>
      </w:pPr>
      <w:r>
        <w:t xml:space="preserve">De gemeten </w:t>
      </w:r>
      <w:proofErr w:type="spellStart"/>
      <w:r>
        <w:t>vriespuntsdaling</w:t>
      </w:r>
      <w:proofErr w:type="spellEnd"/>
      <w:r>
        <w:t xml:space="preserve"> = 0,00 </w:t>
      </w:r>
      <w:r>
        <w:sym w:font="Symbol" w:char="F02D"/>
      </w:r>
      <w:r>
        <w:t xml:space="preserve"> </w:t>
      </w:r>
      <w:r>
        <w:sym w:font="Symbol" w:char="F02D"/>
      </w:r>
      <w:r>
        <w:t>1,48 = 1,48 K</w:t>
      </w:r>
    </w:p>
    <w:p w:rsidR="003C22F3" w:rsidRDefault="003C22F3" w:rsidP="003C22F3">
      <w:pPr>
        <w:tabs>
          <w:tab w:val="num" w:pos="0"/>
          <w:tab w:val="right" w:pos="9072"/>
        </w:tabs>
      </w:pPr>
      <w:r>
        <w:t xml:space="preserve">Er is dus </w:t>
      </w:r>
      <w:r>
        <w:rPr>
          <w:position w:val="-26"/>
        </w:rPr>
        <w:object w:dxaOrig="460" w:dyaOrig="620">
          <v:shape id="_x0000_i1044" type="#_x0000_t75" style="width:22.8pt;height:30.95pt" o:ole="" fillcolor="window">
            <v:imagedata r:id="rId49" o:title=""/>
          </v:shape>
          <o:OLEObject Type="Embed" ProgID="Equation.3" ShapeID="_x0000_i1044" DrawAspect="Content" ObjectID="_1314779394" r:id="rId50"/>
        </w:object>
      </w:r>
      <w:r>
        <w:t xml:space="preserve"> = 0,796 mol opgeloste stof per kg oplosmiddel</w:t>
      </w:r>
      <w:r>
        <w:tab/>
        <w:t>1</w:t>
      </w:r>
    </w:p>
    <w:p w:rsidR="003C22F3" w:rsidRDefault="003C22F3" w:rsidP="003C22F3">
      <w:pPr>
        <w:pStyle w:val="Stip"/>
      </w:pPr>
      <w:r>
        <w:rPr>
          <w:position w:val="-26"/>
        </w:rPr>
        <w:object w:dxaOrig="6100" w:dyaOrig="620">
          <v:shape id="_x0000_i1045" type="#_x0000_t75" style="width:305.25pt;height:30.95pt" o:ole="" fillcolor="window">
            <v:imagedata r:id="rId51" o:title=""/>
          </v:shape>
          <o:OLEObject Type="Embed" ProgID="Equation.3" ShapeID="_x0000_i1045" DrawAspect="Content" ObjectID="_1314779395" r:id="rId52"/>
        </w:object>
      </w:r>
      <w:r>
        <w:tab/>
        <w:t>1</w:t>
      </w:r>
    </w:p>
    <w:p w:rsidR="003C22F3" w:rsidRDefault="003C22F3" w:rsidP="003C22F3">
      <w:pPr>
        <w:pStyle w:val="Stip"/>
      </w:pPr>
      <w:r>
        <w:lastRenderedPageBreak/>
        <w:t xml:space="preserve">M = </w:t>
      </w:r>
      <w:r>
        <w:rPr>
          <w:position w:val="-26"/>
        </w:rPr>
        <w:object w:dxaOrig="1939" w:dyaOrig="620">
          <v:shape id="_x0000_i1046" type="#_x0000_t75" style="width:96.85pt;height:30.95pt" o:ole="" fillcolor="window">
            <v:imagedata r:id="rId53" o:title=""/>
          </v:shape>
          <o:OLEObject Type="Embed" ProgID="Equation.3" ShapeID="_x0000_i1046" DrawAspect="Content" ObjectID="_1314779396" r:id="rId54"/>
        </w:object>
      </w:r>
      <w:r>
        <w:tab/>
        <w:t>1</w:t>
      </w:r>
    </w:p>
    <w:p w:rsidR="003C22F3" w:rsidRDefault="003C22F3" w:rsidP="003C22F3">
      <w:pPr>
        <w:pStyle w:val="Stip"/>
      </w:pPr>
      <w:r>
        <w:t>Natriumhydroxide bindt CO</w:t>
      </w:r>
      <w:r>
        <w:rPr>
          <w:vertAlign w:val="subscript"/>
        </w:rPr>
        <w:t>2</w:t>
      </w:r>
      <w:r>
        <w:t xml:space="preserve"> en </w:t>
      </w:r>
      <w:proofErr w:type="spellStart"/>
      <w:r>
        <w:t>gec</w:t>
      </w:r>
      <w:proofErr w:type="spellEnd"/>
      <w:r>
        <w:t>. zwavelzuur bindt H</w:t>
      </w:r>
      <w:r>
        <w:rPr>
          <w:vertAlign w:val="subscript"/>
        </w:rPr>
        <w:t>2</w:t>
      </w:r>
      <w:r>
        <w:t>O</w:t>
      </w:r>
      <w:r>
        <w:tab/>
        <w:t>2</w:t>
      </w:r>
    </w:p>
    <w:p w:rsidR="003C22F3" w:rsidRDefault="003C22F3" w:rsidP="003C22F3">
      <w:pPr>
        <w:tabs>
          <w:tab w:val="num" w:pos="0"/>
        </w:tabs>
      </w:pPr>
      <w:r>
        <w:t xml:space="preserve">0,8640 g </w:t>
      </w:r>
      <w:r>
        <w:rPr>
          <w:b/>
        </w:rPr>
        <w:t>A</w:t>
      </w:r>
      <w:r>
        <w:t xml:space="preserve"> levert bij volledige verbranding 0,5184 g H</w:t>
      </w:r>
      <w:r>
        <w:rPr>
          <w:vertAlign w:val="subscript"/>
        </w:rPr>
        <w:t>2</w:t>
      </w:r>
      <w:r>
        <w:t>O en 1,2672 g CO</w:t>
      </w:r>
      <w:r>
        <w:rPr>
          <w:vertAlign w:val="subscript"/>
        </w:rPr>
        <w:t>2</w:t>
      </w:r>
    </w:p>
    <w:p w:rsidR="003C22F3" w:rsidRDefault="003C22F3" w:rsidP="003C22F3">
      <w:pPr>
        <w:tabs>
          <w:tab w:val="num" w:pos="0"/>
        </w:tabs>
      </w:pPr>
      <w:r>
        <w:t xml:space="preserve">0,8640 g </w:t>
      </w:r>
      <w:r>
        <w:rPr>
          <w:b/>
        </w:rPr>
        <w:t>A</w:t>
      </w:r>
      <w:r>
        <w:t xml:space="preserve"> bevat dus </w:t>
      </w:r>
      <w:r>
        <w:rPr>
          <w:position w:val="-10"/>
        </w:rPr>
        <w:object w:dxaOrig="300" w:dyaOrig="320">
          <v:shape id="_x0000_i1047" type="#_x0000_t75" style="width:15.2pt;height:16.25pt" o:ole="" fillcolor="window">
            <v:imagedata r:id="rId55" o:title=""/>
          </v:shape>
          <o:OLEObject Type="Embed" ProgID="Equation.3" ShapeID="_x0000_i1047" DrawAspect="Content" ObjectID="_1314779397" r:id="rId56"/>
        </w:object>
      </w:r>
      <w:r>
        <w:sym w:font="Symbol" w:char="F0D7"/>
      </w:r>
      <w:r>
        <w:t xml:space="preserve">0,5184 = 0,0576 g H en </w:t>
      </w:r>
      <w:r>
        <w:rPr>
          <w:position w:val="-10"/>
        </w:rPr>
        <w:object w:dxaOrig="360" w:dyaOrig="320">
          <v:shape id="_x0000_i1048" type="#_x0000_t75" style="width:18.25pt;height:16.25pt" o:ole="" fillcolor="window">
            <v:imagedata r:id="rId57" o:title=""/>
          </v:shape>
          <o:OLEObject Type="Embed" ProgID="Equation.3" ShapeID="_x0000_i1048" DrawAspect="Content" ObjectID="_1314779398" r:id="rId58"/>
        </w:object>
      </w:r>
      <w:r>
        <w:sym w:font="Symbol" w:char="F0D7"/>
      </w:r>
      <w:r>
        <w:t xml:space="preserve">1,2672 = 0,3456 g C en </w:t>
      </w:r>
    </w:p>
    <w:p w:rsidR="003C22F3" w:rsidRDefault="003C22F3" w:rsidP="003C22F3">
      <w:pPr>
        <w:tabs>
          <w:tab w:val="num" w:pos="0"/>
          <w:tab w:val="right" w:pos="9072"/>
        </w:tabs>
      </w:pPr>
      <w:r>
        <w:t xml:space="preserve">0,8640 </w:t>
      </w:r>
      <w:r>
        <w:sym w:font="Symbol" w:char="F02D"/>
      </w:r>
      <w:r>
        <w:t xml:space="preserve">0,0576 </w:t>
      </w:r>
      <w:r>
        <w:sym w:font="Symbol" w:char="F02D"/>
      </w:r>
      <w:r>
        <w:t xml:space="preserve"> 0,3456 = 0,4608 g O.</w:t>
      </w:r>
      <w:r>
        <w:tab/>
        <w:t>2</w:t>
      </w:r>
    </w:p>
    <w:p w:rsidR="003C22F3" w:rsidRDefault="003C22F3" w:rsidP="003C22F3">
      <w:pPr>
        <w:pStyle w:val="Stip"/>
      </w:pPr>
      <w:r>
        <w:t xml:space="preserve">180 g </w:t>
      </w:r>
      <w:r>
        <w:rPr>
          <w:b/>
        </w:rPr>
        <w:t>A</w:t>
      </w:r>
      <w:r>
        <w:t xml:space="preserve"> (1 mol) bevat </w:t>
      </w:r>
      <w:r>
        <w:rPr>
          <w:position w:val="-26"/>
        </w:rPr>
        <w:object w:dxaOrig="1440" w:dyaOrig="620">
          <v:shape id="_x0000_i1049" type="#_x0000_t75" style="width:1in;height:30.95pt" o:ole="" fillcolor="window">
            <v:imagedata r:id="rId59" o:title=""/>
          </v:shape>
          <o:OLEObject Type="Embed" ProgID="Equation.3" ShapeID="_x0000_i1049" DrawAspect="Content" ObjectID="_1314779399" r:id="rId60"/>
        </w:object>
      </w:r>
      <w:r>
        <w:t xml:space="preserve"> = 12 g H ( = 12 mol), </w:t>
      </w:r>
      <w:r>
        <w:rPr>
          <w:position w:val="-26"/>
        </w:rPr>
        <w:object w:dxaOrig="1440" w:dyaOrig="620">
          <v:shape id="_x0000_i1050" type="#_x0000_t75" style="width:1in;height:30.95pt" o:ole="" fillcolor="window">
            <v:imagedata r:id="rId61" o:title=""/>
          </v:shape>
          <o:OLEObject Type="Embed" ProgID="Equation.3" ShapeID="_x0000_i1050" DrawAspect="Content" ObjectID="_1314779400" r:id="rId62"/>
        </w:object>
      </w:r>
      <w:r>
        <w:t xml:space="preserve"> = 72 g C (= 6 mol) en 96 g O (= 6 mol); de molecuulformule van </w:t>
      </w:r>
      <w:r>
        <w:rPr>
          <w:b/>
        </w:rPr>
        <w:t>A</w:t>
      </w:r>
      <w:r>
        <w:t xml:space="preserve"> = C</w:t>
      </w:r>
      <w:r>
        <w:rPr>
          <w:vertAlign w:val="subscript"/>
        </w:rPr>
        <w:t>6</w:t>
      </w:r>
      <w:r>
        <w:t>H</w:t>
      </w:r>
      <w:r>
        <w:rPr>
          <w:vertAlign w:val="subscript"/>
        </w:rPr>
        <w:t>12</w:t>
      </w:r>
      <w:r>
        <w:t>O</w:t>
      </w:r>
      <w:r>
        <w:rPr>
          <w:vertAlign w:val="subscript"/>
        </w:rPr>
        <w:t>6</w:t>
      </w:r>
      <w:r>
        <w:tab/>
        <w:t>2</w:t>
      </w:r>
    </w:p>
    <w:p w:rsidR="003C22F3" w:rsidRDefault="003C22F3" w:rsidP="003C22F3">
      <w:pPr>
        <w:pStyle w:val="Stip"/>
      </w:pPr>
      <w:r>
        <w:rPr>
          <w:b/>
        </w:rPr>
        <w:t>A</w:t>
      </w:r>
      <w:r>
        <w:t xml:space="preserve"> komt in de natuur voor, geeft een neutrale oplossing en voldoet aan de formule </w:t>
      </w:r>
      <w:proofErr w:type="spellStart"/>
      <w:r>
        <w:t>C</w:t>
      </w:r>
      <w:r>
        <w:rPr>
          <w:vertAlign w:val="subscript"/>
        </w:rPr>
        <w:t>n</w:t>
      </w:r>
      <w:proofErr w:type="spellEnd"/>
      <w:r>
        <w:t>(H</w:t>
      </w:r>
      <w:r>
        <w:rPr>
          <w:vertAlign w:val="subscript"/>
        </w:rPr>
        <w:t>2</w:t>
      </w:r>
      <w:r>
        <w:t>O)</w:t>
      </w:r>
      <w:r>
        <w:rPr>
          <w:vertAlign w:val="subscript"/>
        </w:rPr>
        <w:t>m</w:t>
      </w:r>
      <w:r>
        <w:t xml:space="preserve"> en is dus een koolhydraat.</w:t>
      </w:r>
      <w:r>
        <w:rPr>
          <w:b/>
        </w:rPr>
        <w:t xml:space="preserve"> A</w:t>
      </w:r>
      <w:r>
        <w:t xml:space="preserve"> heeft 6 </w:t>
      </w:r>
      <w:proofErr w:type="spellStart"/>
      <w:r>
        <w:t>C-atomen</w:t>
      </w:r>
      <w:proofErr w:type="spellEnd"/>
      <w:r>
        <w:t xml:space="preserve"> en is dus een </w:t>
      </w:r>
      <w:proofErr w:type="spellStart"/>
      <w:r>
        <w:t>hexose</w:t>
      </w:r>
      <w:proofErr w:type="spellEnd"/>
      <w:r>
        <w:t xml:space="preserve">. </w:t>
      </w:r>
      <w:r>
        <w:rPr>
          <w:b/>
        </w:rPr>
        <w:t>A</w:t>
      </w:r>
      <w:r>
        <w:t xml:space="preserve"> heeft in zijn niet-cyclische vorm 3 </w:t>
      </w:r>
      <w:proofErr w:type="spellStart"/>
      <w:r>
        <w:t>chirale</w:t>
      </w:r>
      <w:proofErr w:type="spellEnd"/>
      <w:r>
        <w:t xml:space="preserve"> centra, is dus geen </w:t>
      </w:r>
      <w:proofErr w:type="spellStart"/>
      <w:r>
        <w:t>aldehyd</w:t>
      </w:r>
      <w:proofErr w:type="spellEnd"/>
      <w:r>
        <w:t xml:space="preserve">. </w:t>
      </w:r>
      <w:r>
        <w:rPr>
          <w:b/>
        </w:rPr>
        <w:t>A</w:t>
      </w:r>
      <w:r>
        <w:t xml:space="preserve"> moet een </w:t>
      </w:r>
      <w:proofErr w:type="spellStart"/>
      <w:r>
        <w:t>ketohexose</w:t>
      </w:r>
      <w:proofErr w:type="spellEnd"/>
      <w:r>
        <w:t xml:space="preserve"> zijn en heeft dus de structuurformule CH</w:t>
      </w:r>
      <w:r>
        <w:rPr>
          <w:vertAlign w:val="subscript"/>
        </w:rPr>
        <w:t>2</w:t>
      </w:r>
      <w:r>
        <w:t>OHCO(CHOH)</w:t>
      </w:r>
      <w:r>
        <w:rPr>
          <w:vertAlign w:val="subscript"/>
        </w:rPr>
        <w:t>3</w:t>
      </w:r>
      <w:r>
        <w:t>CH</w:t>
      </w:r>
      <w:r>
        <w:rPr>
          <w:vertAlign w:val="subscript"/>
        </w:rPr>
        <w:t>2</w:t>
      </w:r>
      <w:r>
        <w:t xml:space="preserve">OH (bv. </w:t>
      </w:r>
      <w:proofErr w:type="spellStart"/>
      <w:r>
        <w:t>D-fructose</w:t>
      </w:r>
      <w:proofErr w:type="spellEnd"/>
      <w:r>
        <w:t>).</w:t>
      </w:r>
      <w:r>
        <w:tab/>
        <w:t>3</w:t>
      </w:r>
    </w:p>
    <w:p w:rsidR="003C22F3" w:rsidRDefault="003C22F3" w:rsidP="003C22F3">
      <w:pPr>
        <w:pStyle w:val="opgave"/>
      </w:pPr>
      <w:r>
        <w:t>Zuur plus zuur blijft zuur</w:t>
      </w:r>
      <w:r>
        <w:tab/>
        <w:t>(11 punten)</w:t>
      </w:r>
    </w:p>
    <w:p w:rsidR="003C22F3" w:rsidRDefault="003C22F3" w:rsidP="003C22F3">
      <w:pPr>
        <w:pStyle w:val="vraag"/>
      </w:pPr>
      <w:r>
        <w:t>Maximumscore 4</w:t>
      </w:r>
    </w:p>
    <w:p w:rsidR="003C22F3" w:rsidRDefault="003C22F3" w:rsidP="003C22F3">
      <w:pPr>
        <w:pStyle w:val="Stip"/>
      </w:pPr>
      <w:r>
        <w:t>CH</w:t>
      </w:r>
      <w:r>
        <w:rPr>
          <w:vertAlign w:val="subscript"/>
        </w:rPr>
        <w:t>3</w:t>
      </w:r>
      <w:r>
        <w:t>COOH + H</w:t>
      </w:r>
      <w:r>
        <w:rPr>
          <w:vertAlign w:val="subscript"/>
        </w:rPr>
        <w:t>2</w:t>
      </w:r>
      <w:r>
        <w:t xml:space="preserve">O </w:t>
      </w:r>
      <w:r>
        <w:rPr>
          <w:position w:val="-12"/>
        </w:rPr>
        <w:object w:dxaOrig="220" w:dyaOrig="380">
          <v:shape id="_x0000_i1051" type="#_x0000_t75" style="width:11.15pt;height:18.75pt" o:ole="" fillcolor="window">
            <v:imagedata r:id="rId63" o:title=""/>
          </v:shape>
          <o:OLEObject Type="Embed" ProgID="Equation.3" ShapeID="_x0000_i1051" DrawAspect="Content" ObjectID="_1314779401" r:id="rId64"/>
        </w:object>
      </w:r>
      <w:r>
        <w:t xml:space="preserve"> CH</w:t>
      </w:r>
      <w:r>
        <w:rPr>
          <w:vertAlign w:val="subscript"/>
        </w:rPr>
        <w:t>3</w:t>
      </w:r>
      <w:r>
        <w:t>COO</w:t>
      </w:r>
      <w:r>
        <w:rPr>
          <w:vertAlign w:val="superscript"/>
        </w:rPr>
        <w:sym w:font="Symbol" w:char="F02D"/>
      </w:r>
      <w:r>
        <w:t xml:space="preserve"> + H</w:t>
      </w:r>
      <w:r>
        <w:rPr>
          <w:vertAlign w:val="subscript"/>
        </w:rPr>
        <w:t>3</w:t>
      </w:r>
      <w:r>
        <w:t>O</w:t>
      </w:r>
      <w:r>
        <w:rPr>
          <w:vertAlign w:val="superscript"/>
        </w:rPr>
        <w:t>+</w:t>
      </w:r>
      <w:r>
        <w:t>.</w:t>
      </w:r>
    </w:p>
    <w:p w:rsidR="003C22F3" w:rsidRDefault="003C22F3" w:rsidP="003C22F3">
      <w:pPr>
        <w:tabs>
          <w:tab w:val="num" w:pos="0"/>
          <w:tab w:val="right" w:pos="9072"/>
        </w:tabs>
      </w:pPr>
      <w:r>
        <w:rPr>
          <w:position w:val="-32"/>
        </w:rPr>
        <w:object w:dxaOrig="5960" w:dyaOrig="740">
          <v:shape id="_x0000_i1052" type="#_x0000_t75" style="width:298.15pt;height:37pt" o:ole="" fillcolor="window">
            <v:imagedata r:id="rId65" o:title=""/>
          </v:shape>
          <o:OLEObject Type="Embed" ProgID="Equation.3" ShapeID="_x0000_i1052" DrawAspect="Content" ObjectID="_1314779402" r:id="rId66"/>
        </w:object>
      </w:r>
      <w:r>
        <w:t xml:space="preserve"> = 1,7</w:t>
      </w:r>
      <w:r>
        <w:sym w:font="Symbol" w:char="F0D7"/>
      </w:r>
      <w:r>
        <w:t>10</w:t>
      </w:r>
      <w:r>
        <w:rPr>
          <w:vertAlign w:val="superscript"/>
        </w:rPr>
        <w:sym w:font="Symbol" w:char="F02D"/>
      </w:r>
      <w:r>
        <w:rPr>
          <w:vertAlign w:val="superscript"/>
        </w:rPr>
        <w:t>3</w:t>
      </w:r>
      <w:r>
        <w:tab/>
        <w:t>2</w:t>
      </w:r>
    </w:p>
    <w:p w:rsidR="003C22F3" w:rsidRDefault="003C22F3" w:rsidP="003C22F3">
      <w:pPr>
        <w:pStyle w:val="Stip"/>
      </w:pPr>
      <w:r>
        <w:t>Op elke 17 CH</w:t>
      </w:r>
      <w:r>
        <w:rPr>
          <w:vertAlign w:val="subscript"/>
        </w:rPr>
        <w:t>3</w:t>
      </w:r>
      <w:r>
        <w:t>COO</w:t>
      </w:r>
      <w:r>
        <w:rPr>
          <w:vertAlign w:val="superscript"/>
        </w:rPr>
        <w:sym w:font="Symbol" w:char="F02D"/>
      </w:r>
      <w:r>
        <w:t>-deeltjes zijn er dus 1000 CH</w:t>
      </w:r>
      <w:r>
        <w:rPr>
          <w:vertAlign w:val="subscript"/>
        </w:rPr>
        <w:t>3</w:t>
      </w:r>
      <w:r>
        <w:t>COOH-deeltjes.</w:t>
      </w:r>
    </w:p>
    <w:p w:rsidR="003C22F3" w:rsidRDefault="003C22F3" w:rsidP="003C22F3">
      <w:pPr>
        <w:tabs>
          <w:tab w:val="num" w:pos="0"/>
          <w:tab w:val="right" w:pos="9072"/>
        </w:tabs>
      </w:pPr>
      <w:r>
        <w:t xml:space="preserve">Het percentage geïoniseerd azijnzuur is </w:t>
      </w:r>
      <w:r>
        <w:rPr>
          <w:position w:val="-22"/>
        </w:rPr>
        <w:object w:dxaOrig="1200" w:dyaOrig="580">
          <v:shape id="_x0000_i1053" type="#_x0000_t75" style="width:59.85pt;height:28.9pt" o:ole="" fillcolor="window">
            <v:imagedata r:id="rId67" o:title=""/>
          </v:shape>
          <o:OLEObject Type="Embed" ProgID="Equation.3" ShapeID="_x0000_i1053" DrawAspect="Content" ObjectID="_1314779403" r:id="rId68"/>
        </w:object>
      </w:r>
      <w:r>
        <w:t xml:space="preserve"> = 1,67 %</w:t>
      </w:r>
      <w:r>
        <w:tab/>
        <w:t>2</w:t>
      </w:r>
    </w:p>
    <w:p w:rsidR="003C22F3" w:rsidRDefault="003C22F3" w:rsidP="003C22F3">
      <w:pPr>
        <w:pStyle w:val="vraag"/>
      </w:pPr>
      <w:r>
        <w:t>Maximumscore 7</w:t>
      </w:r>
    </w:p>
    <w:p w:rsidR="003C22F3" w:rsidRDefault="003C22F3" w:rsidP="003C22F3">
      <w:pPr>
        <w:pStyle w:val="Stip"/>
      </w:pPr>
      <w:r>
        <w:t>Stel de concentratie van beide zuren is c. In het mengsel zal dus de beginconcentratie van beide zuren c/2 zijn.</w:t>
      </w:r>
      <w:r>
        <w:tab/>
        <w:t>1</w:t>
      </w:r>
    </w:p>
    <w:p w:rsidR="003C22F3" w:rsidRDefault="003C22F3" w:rsidP="003C22F3">
      <w:pPr>
        <w:pStyle w:val="Stip"/>
      </w:pPr>
      <w:r>
        <w:t>Stel dat er per L x mol HCOOH ioniseert en y mol CH</w:t>
      </w:r>
      <w:r>
        <w:rPr>
          <w:vertAlign w:val="subscript"/>
        </w:rPr>
        <w:t>3</w:t>
      </w:r>
      <w:r>
        <w:t>COOH</w:t>
      </w:r>
    </w:p>
    <w:p w:rsidR="003C22F3" w:rsidRDefault="003C22F3" w:rsidP="003C22F3">
      <w:pPr>
        <w:tabs>
          <w:tab w:val="num" w:pos="0"/>
          <w:tab w:val="right" w:pos="9072"/>
        </w:tabs>
      </w:pPr>
      <w:r>
        <w:rPr>
          <w:i/>
        </w:rPr>
        <w:t>x</w:t>
      </w:r>
      <w:r>
        <w:t xml:space="preserve"> + </w:t>
      </w:r>
      <w:r>
        <w:rPr>
          <w:i/>
        </w:rPr>
        <w:t>y</w:t>
      </w:r>
      <w:r>
        <w:t xml:space="preserve"> = 1,0</w:t>
      </w:r>
      <w:r>
        <w:sym w:font="Symbol" w:char="F0D7"/>
      </w:r>
      <w:r>
        <w:t>10</w:t>
      </w:r>
      <w:r>
        <w:rPr>
          <w:vertAlign w:val="superscript"/>
        </w:rPr>
        <w:sym w:font="Symbol" w:char="F02D"/>
      </w:r>
      <w:r>
        <w:rPr>
          <w:vertAlign w:val="superscript"/>
        </w:rPr>
        <w:t>3</w:t>
      </w:r>
      <w:r>
        <w:t xml:space="preserve"> ofwel </w:t>
      </w:r>
      <w:r>
        <w:rPr>
          <w:i/>
        </w:rPr>
        <w:t>y</w:t>
      </w:r>
      <w:r>
        <w:t xml:space="preserve"> = 1,0</w:t>
      </w:r>
      <w:r>
        <w:sym w:font="Symbol" w:char="F0D7"/>
      </w:r>
      <w:r>
        <w:t>10</w:t>
      </w:r>
      <w:r>
        <w:rPr>
          <w:vertAlign w:val="superscript"/>
        </w:rPr>
        <w:sym w:font="Symbol" w:char="F02D"/>
      </w:r>
      <w:r>
        <w:rPr>
          <w:vertAlign w:val="superscript"/>
        </w:rPr>
        <w:t>3</w:t>
      </w:r>
      <w:r>
        <w:t xml:space="preserve"> </w:t>
      </w:r>
      <w:r>
        <w:sym w:font="Symbol" w:char="F02D"/>
      </w:r>
      <w:r>
        <w:t xml:space="preserve"> </w:t>
      </w:r>
      <w:r>
        <w:rPr>
          <w:i/>
        </w:rPr>
        <w:t>x</w:t>
      </w:r>
      <w:r>
        <w:tab/>
        <w:t>1</w:t>
      </w:r>
    </w:p>
    <w:tbl>
      <w:tblPr>
        <w:tblW w:w="0" w:type="auto"/>
        <w:tblInd w:w="-214" w:type="dxa"/>
        <w:tblLayout w:type="fixed"/>
        <w:tblCellMar>
          <w:left w:w="70" w:type="dxa"/>
          <w:right w:w="70" w:type="dxa"/>
        </w:tblCellMar>
        <w:tblLook w:val="0000"/>
      </w:tblPr>
      <w:tblGrid>
        <w:gridCol w:w="284"/>
        <w:gridCol w:w="4395"/>
        <w:gridCol w:w="4404"/>
        <w:gridCol w:w="425"/>
      </w:tblGrid>
      <w:tr w:rsidR="003C22F3" w:rsidTr="004710C5">
        <w:tblPrEx>
          <w:tblCellMar>
            <w:top w:w="0" w:type="dxa"/>
            <w:bottom w:w="0" w:type="dxa"/>
          </w:tblCellMar>
        </w:tblPrEx>
        <w:tc>
          <w:tcPr>
            <w:tcW w:w="284" w:type="dxa"/>
            <w:vAlign w:val="center"/>
          </w:tcPr>
          <w:p w:rsidR="003C22F3" w:rsidRDefault="003C22F3" w:rsidP="004710C5">
            <w:pPr>
              <w:tabs>
                <w:tab w:val="num" w:pos="0"/>
              </w:tabs>
              <w:jc w:val="center"/>
            </w:pPr>
            <w:r>
              <w:sym w:font="Symbol" w:char="F0D7"/>
            </w:r>
          </w:p>
        </w:tc>
        <w:tc>
          <w:tcPr>
            <w:tcW w:w="4395" w:type="dxa"/>
            <w:tcBorders>
              <w:right w:val="single" w:sz="4" w:space="0" w:color="auto"/>
            </w:tcBorders>
            <w:vAlign w:val="center"/>
          </w:tcPr>
          <w:p w:rsidR="003C22F3" w:rsidRDefault="003C22F3" w:rsidP="004710C5">
            <w:pPr>
              <w:tabs>
                <w:tab w:val="num" w:pos="0"/>
              </w:tabs>
            </w:pPr>
            <w:r>
              <w:t>1,8</w:t>
            </w:r>
            <w:r>
              <w:sym w:font="Symbol" w:char="F0D7"/>
            </w:r>
            <w:r>
              <w:t>10</w:t>
            </w:r>
            <w:r>
              <w:rPr>
                <w:vertAlign w:val="superscript"/>
              </w:rPr>
              <w:sym w:font="Symbol" w:char="F02D"/>
            </w:r>
            <w:r>
              <w:rPr>
                <w:vertAlign w:val="superscript"/>
              </w:rPr>
              <w:t>4</w:t>
            </w:r>
            <w:r>
              <w:t xml:space="preserve"> = </w:t>
            </w:r>
            <w:r>
              <w:rPr>
                <w:position w:val="-36"/>
              </w:rPr>
              <w:object w:dxaOrig="760" w:dyaOrig="780">
                <v:shape id="_x0000_i1054" type="#_x0000_t75" style="width:38.05pt;height:39.05pt" o:ole="" fillcolor="window">
                  <v:imagedata r:id="rId69" o:title=""/>
                </v:shape>
                <o:OLEObject Type="Embed" ProgID="Equation.3" ShapeID="_x0000_i1054" DrawAspect="Content" ObjectID="_1314779404" r:id="rId70"/>
              </w:object>
            </w:r>
          </w:p>
        </w:tc>
        <w:tc>
          <w:tcPr>
            <w:tcW w:w="4404" w:type="dxa"/>
            <w:vAlign w:val="center"/>
          </w:tcPr>
          <w:p w:rsidR="003C22F3" w:rsidRDefault="003C22F3" w:rsidP="004710C5">
            <w:pPr>
              <w:tabs>
                <w:tab w:val="num" w:pos="0"/>
              </w:tabs>
            </w:pPr>
            <w:r>
              <w:t>1,7</w:t>
            </w:r>
            <w:r>
              <w:sym w:font="Symbol" w:char="F0D7"/>
            </w:r>
            <w:r>
              <w:t>10</w:t>
            </w:r>
            <w:r>
              <w:rPr>
                <w:vertAlign w:val="superscript"/>
              </w:rPr>
              <w:sym w:font="Symbol" w:char="F02D"/>
            </w:r>
            <w:r>
              <w:rPr>
                <w:vertAlign w:val="superscript"/>
              </w:rPr>
              <w:t>5</w:t>
            </w:r>
            <w:r>
              <w:t xml:space="preserve"> = </w:t>
            </w:r>
            <w:r>
              <w:rPr>
                <w:position w:val="-38"/>
              </w:rPr>
              <w:object w:dxaOrig="1460" w:dyaOrig="800">
                <v:shape id="_x0000_i1055" type="#_x0000_t75" style="width:73pt;height:40.05pt" o:ole="" fillcolor="window">
                  <v:imagedata r:id="rId71" o:title=""/>
                </v:shape>
                <o:OLEObject Type="Embed" ProgID="Equation.3" ShapeID="_x0000_i1055" DrawAspect="Content" ObjectID="_1314779405" r:id="rId72"/>
              </w:object>
            </w:r>
          </w:p>
        </w:tc>
        <w:tc>
          <w:tcPr>
            <w:tcW w:w="425" w:type="dxa"/>
            <w:vAlign w:val="center"/>
          </w:tcPr>
          <w:p w:rsidR="003C22F3" w:rsidRDefault="003C22F3" w:rsidP="004710C5">
            <w:pPr>
              <w:pStyle w:val="Koptekst"/>
              <w:tabs>
                <w:tab w:val="clear" w:pos="4536"/>
                <w:tab w:val="clear" w:pos="9072"/>
                <w:tab w:val="num" w:pos="0"/>
              </w:tabs>
              <w:jc w:val="center"/>
            </w:pPr>
            <w:r>
              <w:t>1</w:t>
            </w:r>
          </w:p>
        </w:tc>
      </w:tr>
      <w:tr w:rsidR="003C22F3" w:rsidTr="004710C5">
        <w:tblPrEx>
          <w:tblCellMar>
            <w:top w:w="0" w:type="dxa"/>
            <w:bottom w:w="0" w:type="dxa"/>
          </w:tblCellMar>
        </w:tblPrEx>
        <w:tc>
          <w:tcPr>
            <w:tcW w:w="284" w:type="dxa"/>
            <w:vAlign w:val="center"/>
          </w:tcPr>
          <w:p w:rsidR="003C22F3" w:rsidRDefault="003C22F3" w:rsidP="004710C5">
            <w:pPr>
              <w:tabs>
                <w:tab w:val="num" w:pos="0"/>
              </w:tabs>
              <w:jc w:val="center"/>
            </w:pPr>
            <w:r>
              <w:sym w:font="Symbol" w:char="F0D7"/>
            </w:r>
          </w:p>
        </w:tc>
        <w:tc>
          <w:tcPr>
            <w:tcW w:w="4395" w:type="dxa"/>
            <w:tcBorders>
              <w:right w:val="single" w:sz="4" w:space="0" w:color="auto"/>
            </w:tcBorders>
            <w:vAlign w:val="center"/>
          </w:tcPr>
          <w:p w:rsidR="003C22F3" w:rsidRDefault="003C22F3" w:rsidP="004710C5">
            <w:pPr>
              <w:tabs>
                <w:tab w:val="num" w:pos="0"/>
              </w:tabs>
            </w:pPr>
            <w:r>
              <w:t>10</w:t>
            </w:r>
            <w:r>
              <w:rPr>
                <w:vertAlign w:val="superscript"/>
              </w:rPr>
              <w:sym w:font="Symbol" w:char="F02D"/>
            </w:r>
            <w:r>
              <w:rPr>
                <w:vertAlign w:val="superscript"/>
              </w:rPr>
              <w:t>3</w:t>
            </w:r>
            <w:r>
              <w:t xml:space="preserve"> </w:t>
            </w:r>
            <w:r>
              <w:rPr>
                <w:i/>
              </w:rPr>
              <w:t>x</w:t>
            </w:r>
            <w:r>
              <w:t xml:space="preserve"> = 0,90</w:t>
            </w:r>
            <w:r>
              <w:sym w:font="Symbol" w:char="F0D7"/>
            </w:r>
            <w:r>
              <w:t>10</w:t>
            </w:r>
            <w:r>
              <w:rPr>
                <w:vertAlign w:val="superscript"/>
              </w:rPr>
              <w:sym w:font="Symbol" w:char="F02D"/>
            </w:r>
            <w:r>
              <w:rPr>
                <w:vertAlign w:val="superscript"/>
              </w:rPr>
              <w:t>4</w:t>
            </w:r>
            <w:r>
              <w:t xml:space="preserve"> </w:t>
            </w:r>
            <w:r>
              <w:rPr>
                <w:i/>
              </w:rPr>
              <w:t>c</w:t>
            </w:r>
            <w:r>
              <w:t xml:space="preserve"> </w:t>
            </w:r>
            <w:r>
              <w:sym w:font="Symbol" w:char="F02D"/>
            </w:r>
            <w:r>
              <w:t xml:space="preserve"> 1,8</w:t>
            </w:r>
            <w:r>
              <w:sym w:font="Symbol" w:char="F0D7"/>
            </w:r>
            <w:r>
              <w:t>10</w:t>
            </w:r>
            <w:r>
              <w:rPr>
                <w:vertAlign w:val="superscript"/>
              </w:rPr>
              <w:sym w:font="Symbol" w:char="F02D"/>
            </w:r>
            <w:r>
              <w:rPr>
                <w:vertAlign w:val="superscript"/>
              </w:rPr>
              <w:t>4</w:t>
            </w:r>
            <w:r>
              <w:t xml:space="preserve"> </w:t>
            </w:r>
            <w:r>
              <w:rPr>
                <w:i/>
              </w:rPr>
              <w:t>x</w:t>
            </w:r>
          </w:p>
        </w:tc>
        <w:tc>
          <w:tcPr>
            <w:tcW w:w="4404" w:type="dxa"/>
            <w:vAlign w:val="center"/>
          </w:tcPr>
          <w:p w:rsidR="003C22F3" w:rsidRDefault="003C22F3" w:rsidP="004710C5">
            <w:pPr>
              <w:tabs>
                <w:tab w:val="num" w:pos="0"/>
              </w:tabs>
              <w:rPr>
                <w:i/>
              </w:rPr>
            </w:pPr>
            <w:r>
              <w:t>10</w:t>
            </w:r>
            <w:r>
              <w:rPr>
                <w:vertAlign w:val="superscript"/>
              </w:rPr>
              <w:sym w:font="Symbol" w:char="F02D"/>
            </w:r>
            <w:r>
              <w:rPr>
                <w:vertAlign w:val="superscript"/>
              </w:rPr>
              <w:t>6</w:t>
            </w:r>
            <w:r>
              <w:t xml:space="preserve"> </w:t>
            </w:r>
            <w:r>
              <w:sym w:font="Symbol" w:char="F02D"/>
            </w:r>
            <w:r>
              <w:t>10</w:t>
            </w:r>
            <w:r>
              <w:rPr>
                <w:vertAlign w:val="superscript"/>
              </w:rPr>
              <w:sym w:font="Symbol" w:char="F02D"/>
            </w:r>
            <w:r>
              <w:rPr>
                <w:vertAlign w:val="superscript"/>
              </w:rPr>
              <w:t>3</w:t>
            </w:r>
            <w:r>
              <w:rPr>
                <w:i/>
              </w:rPr>
              <w:t>x</w:t>
            </w:r>
            <w:r>
              <w:t xml:space="preserve"> = 0,85</w:t>
            </w:r>
            <w:r>
              <w:sym w:font="Symbol" w:char="F0D7"/>
            </w:r>
            <w:r>
              <w:t>10</w:t>
            </w:r>
            <w:r>
              <w:rPr>
                <w:vertAlign w:val="superscript"/>
              </w:rPr>
              <w:sym w:font="Symbol" w:char="F02D"/>
            </w:r>
            <w:r>
              <w:rPr>
                <w:vertAlign w:val="superscript"/>
              </w:rPr>
              <w:t>5</w:t>
            </w:r>
            <w:r>
              <w:t xml:space="preserve"> </w:t>
            </w:r>
            <w:r>
              <w:rPr>
                <w:i/>
              </w:rPr>
              <w:t>c</w:t>
            </w:r>
            <w:r>
              <w:t xml:space="preserve"> </w:t>
            </w:r>
            <w:r>
              <w:sym w:font="Symbol" w:char="F02D"/>
            </w:r>
            <w:r>
              <w:t xml:space="preserve"> 1,7</w:t>
            </w:r>
            <w:r>
              <w:sym w:font="Symbol" w:char="F0D7"/>
            </w:r>
            <w:r>
              <w:t>10</w:t>
            </w:r>
            <w:r>
              <w:rPr>
                <w:vertAlign w:val="superscript"/>
              </w:rPr>
              <w:sym w:font="Symbol" w:char="F02D"/>
            </w:r>
            <w:r>
              <w:rPr>
                <w:vertAlign w:val="superscript"/>
              </w:rPr>
              <w:t>8</w:t>
            </w:r>
            <w:r>
              <w:t xml:space="preserve"> </w:t>
            </w:r>
            <w:r>
              <w:sym w:font="Symbol" w:char="F02D"/>
            </w:r>
            <w:r>
              <w:t>1,7</w:t>
            </w:r>
            <w:r>
              <w:sym w:font="Symbol" w:char="F0D7"/>
            </w:r>
            <w:r>
              <w:t>10</w:t>
            </w:r>
            <w:r>
              <w:rPr>
                <w:vertAlign w:val="superscript"/>
              </w:rPr>
              <w:sym w:font="Symbol" w:char="F02D"/>
            </w:r>
            <w:r>
              <w:rPr>
                <w:vertAlign w:val="superscript"/>
              </w:rPr>
              <w:t>5</w:t>
            </w:r>
            <w:r>
              <w:t xml:space="preserve"> </w:t>
            </w:r>
            <w:r>
              <w:rPr>
                <w:i/>
              </w:rPr>
              <w:t>x</w:t>
            </w:r>
          </w:p>
        </w:tc>
        <w:tc>
          <w:tcPr>
            <w:tcW w:w="425" w:type="dxa"/>
            <w:vAlign w:val="center"/>
          </w:tcPr>
          <w:p w:rsidR="003C22F3" w:rsidRDefault="003C22F3" w:rsidP="004710C5">
            <w:pPr>
              <w:pStyle w:val="Koptekst"/>
              <w:tabs>
                <w:tab w:val="clear" w:pos="4536"/>
                <w:tab w:val="clear" w:pos="9072"/>
                <w:tab w:val="num" w:pos="0"/>
              </w:tabs>
              <w:jc w:val="center"/>
            </w:pPr>
            <w:r>
              <w:t>1</w:t>
            </w:r>
          </w:p>
        </w:tc>
      </w:tr>
      <w:tr w:rsidR="003C22F3" w:rsidTr="004710C5">
        <w:tblPrEx>
          <w:tblCellMar>
            <w:top w:w="0" w:type="dxa"/>
            <w:bottom w:w="0" w:type="dxa"/>
          </w:tblCellMar>
        </w:tblPrEx>
        <w:tc>
          <w:tcPr>
            <w:tcW w:w="284" w:type="dxa"/>
            <w:vAlign w:val="center"/>
          </w:tcPr>
          <w:p w:rsidR="003C22F3" w:rsidRDefault="003C22F3" w:rsidP="004710C5">
            <w:pPr>
              <w:tabs>
                <w:tab w:val="num" w:pos="0"/>
              </w:tabs>
              <w:jc w:val="center"/>
            </w:pPr>
            <w:r>
              <w:sym w:font="Symbol" w:char="F0D7"/>
            </w:r>
          </w:p>
        </w:tc>
        <w:tc>
          <w:tcPr>
            <w:tcW w:w="4395" w:type="dxa"/>
            <w:tcBorders>
              <w:right w:val="single" w:sz="4" w:space="0" w:color="auto"/>
            </w:tcBorders>
            <w:vAlign w:val="center"/>
          </w:tcPr>
          <w:p w:rsidR="003C22F3" w:rsidRDefault="003C22F3" w:rsidP="004710C5">
            <w:pPr>
              <w:tabs>
                <w:tab w:val="num" w:pos="0"/>
              </w:tabs>
            </w:pPr>
            <w:r>
              <w:t>11,8</w:t>
            </w:r>
            <w:r>
              <w:sym w:font="Symbol" w:char="F0D7"/>
            </w:r>
            <w:r>
              <w:t>10</w:t>
            </w:r>
            <w:r>
              <w:rPr>
                <w:vertAlign w:val="superscript"/>
              </w:rPr>
              <w:sym w:font="Symbol" w:char="F02D"/>
            </w:r>
            <w:r>
              <w:rPr>
                <w:vertAlign w:val="superscript"/>
              </w:rPr>
              <w:t>4</w:t>
            </w:r>
            <w:r>
              <w:t xml:space="preserve"> </w:t>
            </w:r>
            <w:r>
              <w:rPr>
                <w:i/>
              </w:rPr>
              <w:t>x</w:t>
            </w:r>
            <w:r>
              <w:t xml:space="preserve"> = 0,90</w:t>
            </w:r>
            <w:r>
              <w:sym w:font="Symbol" w:char="F0D7"/>
            </w:r>
            <w:r>
              <w:t>10</w:t>
            </w:r>
            <w:r>
              <w:rPr>
                <w:vertAlign w:val="superscript"/>
              </w:rPr>
              <w:sym w:font="Symbol" w:char="F02D"/>
            </w:r>
            <w:r>
              <w:rPr>
                <w:vertAlign w:val="superscript"/>
              </w:rPr>
              <w:t>4</w:t>
            </w:r>
            <w:r>
              <w:t xml:space="preserve"> </w:t>
            </w:r>
            <w:r>
              <w:rPr>
                <w:i/>
              </w:rPr>
              <w:t>c</w:t>
            </w:r>
            <w:r>
              <w:t xml:space="preserve"> </w:t>
            </w:r>
          </w:p>
        </w:tc>
        <w:tc>
          <w:tcPr>
            <w:tcW w:w="4404" w:type="dxa"/>
            <w:vAlign w:val="center"/>
          </w:tcPr>
          <w:p w:rsidR="003C22F3" w:rsidRDefault="003C22F3" w:rsidP="004710C5">
            <w:pPr>
              <w:tabs>
                <w:tab w:val="num" w:pos="0"/>
              </w:tabs>
              <w:rPr>
                <w:i/>
              </w:rPr>
            </w:pPr>
            <w:r>
              <w:t>101,7</w:t>
            </w:r>
            <w:r>
              <w:sym w:font="Symbol" w:char="F0D7"/>
            </w:r>
            <w:r>
              <w:t>10</w:t>
            </w:r>
            <w:r>
              <w:rPr>
                <w:vertAlign w:val="superscript"/>
              </w:rPr>
              <w:sym w:font="Symbol" w:char="F02D"/>
            </w:r>
            <w:r>
              <w:rPr>
                <w:vertAlign w:val="superscript"/>
              </w:rPr>
              <w:t>5</w:t>
            </w:r>
            <w:r>
              <w:t xml:space="preserve"> </w:t>
            </w:r>
            <w:r>
              <w:rPr>
                <w:i/>
              </w:rPr>
              <w:t>x</w:t>
            </w:r>
            <w:r>
              <w:t xml:space="preserve"> = 101,7</w:t>
            </w:r>
            <w:r>
              <w:sym w:font="Symbol" w:char="F0D7"/>
            </w:r>
            <w:r>
              <w:t>10</w:t>
            </w:r>
            <w:r>
              <w:rPr>
                <w:vertAlign w:val="superscript"/>
              </w:rPr>
              <w:sym w:font="Symbol" w:char="F02D"/>
            </w:r>
            <w:r>
              <w:rPr>
                <w:vertAlign w:val="superscript"/>
              </w:rPr>
              <w:t>8</w:t>
            </w:r>
            <w:r>
              <w:t xml:space="preserve"> </w:t>
            </w:r>
            <w:r>
              <w:sym w:font="Symbol" w:char="F02D"/>
            </w:r>
            <w:r>
              <w:t xml:space="preserve"> 0,85</w:t>
            </w:r>
            <w:r>
              <w:sym w:font="Symbol" w:char="F0D7"/>
            </w:r>
            <w:r>
              <w:t>10</w:t>
            </w:r>
            <w:r>
              <w:rPr>
                <w:vertAlign w:val="superscript"/>
              </w:rPr>
              <w:sym w:font="Symbol" w:char="F02D"/>
            </w:r>
            <w:r>
              <w:rPr>
                <w:vertAlign w:val="superscript"/>
              </w:rPr>
              <w:t>5</w:t>
            </w:r>
            <w:r>
              <w:t xml:space="preserve"> </w:t>
            </w:r>
            <w:r>
              <w:rPr>
                <w:i/>
              </w:rPr>
              <w:t>c</w:t>
            </w:r>
          </w:p>
        </w:tc>
        <w:tc>
          <w:tcPr>
            <w:tcW w:w="425" w:type="dxa"/>
            <w:vAlign w:val="center"/>
          </w:tcPr>
          <w:p w:rsidR="003C22F3" w:rsidRDefault="003C22F3" w:rsidP="004710C5">
            <w:pPr>
              <w:tabs>
                <w:tab w:val="num" w:pos="0"/>
              </w:tabs>
              <w:jc w:val="center"/>
            </w:pPr>
          </w:p>
        </w:tc>
      </w:tr>
      <w:tr w:rsidR="003C22F3" w:rsidTr="004710C5">
        <w:tblPrEx>
          <w:tblCellMar>
            <w:top w:w="0" w:type="dxa"/>
            <w:bottom w:w="0" w:type="dxa"/>
          </w:tblCellMar>
        </w:tblPrEx>
        <w:tc>
          <w:tcPr>
            <w:tcW w:w="284" w:type="dxa"/>
            <w:vAlign w:val="center"/>
          </w:tcPr>
          <w:p w:rsidR="003C22F3" w:rsidRDefault="003C22F3" w:rsidP="004710C5">
            <w:pPr>
              <w:tabs>
                <w:tab w:val="num" w:pos="0"/>
              </w:tabs>
              <w:jc w:val="center"/>
            </w:pPr>
          </w:p>
        </w:tc>
        <w:tc>
          <w:tcPr>
            <w:tcW w:w="4395" w:type="dxa"/>
            <w:tcBorders>
              <w:right w:val="single" w:sz="4" w:space="0" w:color="auto"/>
            </w:tcBorders>
            <w:vAlign w:val="center"/>
          </w:tcPr>
          <w:p w:rsidR="003C22F3" w:rsidRDefault="003C22F3" w:rsidP="004710C5">
            <w:pPr>
              <w:tabs>
                <w:tab w:val="num" w:pos="0"/>
              </w:tabs>
            </w:pPr>
            <w:r>
              <w:t xml:space="preserve">11,8 </w:t>
            </w:r>
            <w:r>
              <w:rPr>
                <w:i/>
              </w:rPr>
              <w:t>x</w:t>
            </w:r>
            <w:r>
              <w:t xml:space="preserve"> = 0,90 </w:t>
            </w:r>
            <w:r>
              <w:rPr>
                <w:i/>
              </w:rPr>
              <w:t>c</w:t>
            </w:r>
          </w:p>
        </w:tc>
        <w:tc>
          <w:tcPr>
            <w:tcW w:w="4404" w:type="dxa"/>
            <w:vAlign w:val="center"/>
          </w:tcPr>
          <w:p w:rsidR="003C22F3" w:rsidRDefault="003C22F3" w:rsidP="004710C5">
            <w:pPr>
              <w:tabs>
                <w:tab w:val="num" w:pos="0"/>
              </w:tabs>
              <w:rPr>
                <w:i/>
              </w:rPr>
            </w:pPr>
            <w:r>
              <w:t xml:space="preserve">101,7 </w:t>
            </w:r>
            <w:r>
              <w:rPr>
                <w:i/>
              </w:rPr>
              <w:t>x</w:t>
            </w:r>
            <w:r>
              <w:t xml:space="preserve"> = 0,1017 </w:t>
            </w:r>
            <w:r>
              <w:sym w:font="Symbol" w:char="F02D"/>
            </w:r>
            <w:r>
              <w:t xml:space="preserve"> 0,85 </w:t>
            </w:r>
            <w:r>
              <w:rPr>
                <w:i/>
              </w:rPr>
              <w:t>c</w:t>
            </w:r>
          </w:p>
        </w:tc>
        <w:tc>
          <w:tcPr>
            <w:tcW w:w="425" w:type="dxa"/>
            <w:vAlign w:val="center"/>
          </w:tcPr>
          <w:p w:rsidR="003C22F3" w:rsidRDefault="003C22F3" w:rsidP="004710C5">
            <w:pPr>
              <w:pStyle w:val="Koptekst"/>
              <w:tabs>
                <w:tab w:val="clear" w:pos="4536"/>
                <w:tab w:val="clear" w:pos="9072"/>
                <w:tab w:val="num" w:pos="0"/>
              </w:tabs>
              <w:jc w:val="center"/>
            </w:pPr>
            <w:r>
              <w:t>1</w:t>
            </w:r>
          </w:p>
        </w:tc>
      </w:tr>
      <w:tr w:rsidR="003C22F3" w:rsidTr="004710C5">
        <w:tblPrEx>
          <w:tblCellMar>
            <w:top w:w="0" w:type="dxa"/>
            <w:bottom w:w="0" w:type="dxa"/>
          </w:tblCellMar>
        </w:tblPrEx>
        <w:tc>
          <w:tcPr>
            <w:tcW w:w="284" w:type="dxa"/>
            <w:vAlign w:val="center"/>
          </w:tcPr>
          <w:p w:rsidR="003C22F3" w:rsidRDefault="003C22F3" w:rsidP="004710C5">
            <w:pPr>
              <w:tabs>
                <w:tab w:val="num" w:pos="0"/>
              </w:tabs>
              <w:jc w:val="center"/>
            </w:pPr>
            <w:r>
              <w:sym w:font="Symbol" w:char="F0D7"/>
            </w:r>
          </w:p>
        </w:tc>
        <w:tc>
          <w:tcPr>
            <w:tcW w:w="4395" w:type="dxa"/>
            <w:tcBorders>
              <w:right w:val="single" w:sz="4" w:space="0" w:color="auto"/>
            </w:tcBorders>
            <w:vAlign w:val="center"/>
          </w:tcPr>
          <w:p w:rsidR="003C22F3" w:rsidRDefault="003C22F3" w:rsidP="004710C5">
            <w:pPr>
              <w:tabs>
                <w:tab w:val="num" w:pos="0"/>
              </w:tabs>
              <w:rPr>
                <w:i/>
              </w:rPr>
            </w:pPr>
            <w:r>
              <w:t>(</w:t>
            </w:r>
            <w:r>
              <w:sym w:font="Symbol" w:char="F0B4"/>
            </w:r>
            <w:r>
              <w:t xml:space="preserve"> 8,62) 101,7 </w:t>
            </w:r>
            <w:r>
              <w:rPr>
                <w:i/>
              </w:rPr>
              <w:t>x</w:t>
            </w:r>
            <w:r>
              <w:t xml:space="preserve"> = 7,757 </w:t>
            </w:r>
            <w:r>
              <w:rPr>
                <w:i/>
              </w:rPr>
              <w:t>c</w:t>
            </w:r>
          </w:p>
        </w:tc>
        <w:tc>
          <w:tcPr>
            <w:tcW w:w="4404" w:type="dxa"/>
            <w:vAlign w:val="center"/>
          </w:tcPr>
          <w:p w:rsidR="003C22F3" w:rsidRDefault="003C22F3" w:rsidP="004710C5">
            <w:pPr>
              <w:tabs>
                <w:tab w:val="num" w:pos="0"/>
              </w:tabs>
            </w:pPr>
          </w:p>
        </w:tc>
        <w:tc>
          <w:tcPr>
            <w:tcW w:w="425" w:type="dxa"/>
            <w:vAlign w:val="center"/>
          </w:tcPr>
          <w:p w:rsidR="003C22F3" w:rsidRDefault="003C22F3" w:rsidP="004710C5">
            <w:pPr>
              <w:tabs>
                <w:tab w:val="num" w:pos="0"/>
              </w:tabs>
              <w:jc w:val="center"/>
            </w:pPr>
          </w:p>
        </w:tc>
      </w:tr>
    </w:tbl>
    <w:p w:rsidR="003C22F3" w:rsidRDefault="003C22F3" w:rsidP="003C22F3">
      <w:pPr>
        <w:tabs>
          <w:tab w:val="num" w:pos="0"/>
          <w:tab w:val="right" w:pos="9072"/>
        </w:tabs>
        <w:rPr>
          <w:u w:val="single"/>
        </w:rPr>
      </w:pPr>
      <w:r>
        <w:t xml:space="preserve">8,607 </w:t>
      </w:r>
      <w:r>
        <w:rPr>
          <w:i/>
        </w:rPr>
        <w:t>c</w:t>
      </w:r>
      <w:r>
        <w:t xml:space="preserve"> = 0,1017 </w:t>
      </w:r>
      <w:r>
        <w:sym w:font="Symbol" w:char="F0DE"/>
      </w:r>
      <w:r>
        <w:t xml:space="preserve"> </w:t>
      </w:r>
      <w:r>
        <w:rPr>
          <w:i/>
        </w:rPr>
        <w:t>c</w:t>
      </w:r>
      <w:r>
        <w:t xml:space="preserve"> = 0,012 mol L</w:t>
      </w:r>
      <w:r>
        <w:rPr>
          <w:vertAlign w:val="superscript"/>
        </w:rPr>
        <w:sym w:font="Symbol" w:char="F02D"/>
      </w:r>
      <w:r>
        <w:rPr>
          <w:vertAlign w:val="superscript"/>
        </w:rPr>
        <w:t>1</w:t>
      </w:r>
      <w:r>
        <w:tab/>
        <w:t>2</w:t>
      </w:r>
    </w:p>
    <w:p w:rsidR="003C22F3" w:rsidRDefault="003C22F3" w:rsidP="003C22F3">
      <w:pPr>
        <w:pStyle w:val="opgave"/>
      </w:pPr>
      <w:r>
        <w:t>De 2</w:t>
      </w:r>
      <w:r>
        <w:rPr>
          <w:vertAlign w:val="superscript"/>
        </w:rPr>
        <w:t>e</w:t>
      </w:r>
      <w:r>
        <w:t xml:space="preserve"> fase</w:t>
      </w:r>
      <w:r>
        <w:tab/>
        <w:t>(16 punten)</w:t>
      </w:r>
    </w:p>
    <w:p w:rsidR="003C22F3" w:rsidRDefault="003C22F3" w:rsidP="003C22F3">
      <w:pPr>
        <w:pStyle w:val="vraag"/>
      </w:pPr>
      <w:r>
        <w:t>Maximumscore 1</w:t>
      </w:r>
    </w:p>
    <w:p w:rsidR="003C22F3" w:rsidRDefault="003C22F3" w:rsidP="003C22F3">
      <w:pPr>
        <w:tabs>
          <w:tab w:val="num" w:pos="0"/>
        </w:tabs>
        <w:rPr>
          <w:vertAlign w:val="subscript"/>
        </w:rPr>
      </w:pPr>
      <w:proofErr w:type="spellStart"/>
      <w:r>
        <w:t>S</w:t>
      </w:r>
      <w:r>
        <w:rPr>
          <w:vertAlign w:val="subscript"/>
        </w:rPr>
        <w:t>Bi</w:t>
      </w:r>
      <w:proofErr w:type="spellEnd"/>
      <w:r>
        <w:t xml:space="preserve"> + </w:t>
      </w:r>
      <w:proofErr w:type="spellStart"/>
      <w:r>
        <w:t>S</w:t>
      </w:r>
      <w:r>
        <w:rPr>
          <w:vertAlign w:val="subscript"/>
        </w:rPr>
        <w:t>Cd</w:t>
      </w:r>
      <w:proofErr w:type="spellEnd"/>
    </w:p>
    <w:p w:rsidR="003C22F3" w:rsidRDefault="003C22F3" w:rsidP="003C22F3">
      <w:pPr>
        <w:pStyle w:val="vraag"/>
      </w:pPr>
      <w:r>
        <w:t>Maximumscore 1</w:t>
      </w:r>
    </w:p>
    <w:p w:rsidR="003C22F3" w:rsidRDefault="003C22F3" w:rsidP="003C22F3">
      <w:pPr>
        <w:tabs>
          <w:tab w:val="num" w:pos="0"/>
        </w:tabs>
        <w:rPr>
          <w:vertAlign w:val="subscript"/>
        </w:rPr>
      </w:pPr>
      <w:proofErr w:type="spellStart"/>
      <w:r>
        <w:t>S</w:t>
      </w:r>
      <w:r>
        <w:rPr>
          <w:vertAlign w:val="subscript"/>
        </w:rPr>
        <w:t>Cd</w:t>
      </w:r>
      <w:proofErr w:type="spellEnd"/>
      <w:r>
        <w:t xml:space="preserve"> + </w:t>
      </w:r>
      <w:proofErr w:type="spellStart"/>
      <w:r>
        <w:t>L</w:t>
      </w:r>
      <w:r>
        <w:rPr>
          <w:vertAlign w:val="subscript"/>
        </w:rPr>
        <w:t>Bi</w:t>
      </w:r>
      <w:proofErr w:type="spellEnd"/>
      <w:r>
        <w:rPr>
          <w:vertAlign w:val="subscript"/>
        </w:rPr>
        <w:t xml:space="preserve"> + Cd</w:t>
      </w:r>
    </w:p>
    <w:p w:rsidR="003C22F3" w:rsidRDefault="003C22F3" w:rsidP="003C22F3">
      <w:pPr>
        <w:pStyle w:val="vraag"/>
      </w:pPr>
      <w:r>
        <w:t>Maximumscore 3</w:t>
      </w:r>
    </w:p>
    <w:p w:rsidR="003C22F3" w:rsidRDefault="003C22F3" w:rsidP="003C22F3">
      <w:pPr>
        <w:pStyle w:val="Stip"/>
      </w:pPr>
      <w:r>
        <w:t>40 massa % Cd dus 100 g mengsel bevat 40 g Cd en 60 g Bi</w:t>
      </w:r>
      <w:r>
        <w:tab/>
        <w:t>1</w:t>
      </w:r>
    </w:p>
    <w:p w:rsidR="003C22F3" w:rsidRDefault="003C22F3" w:rsidP="003C22F3">
      <w:pPr>
        <w:pStyle w:val="Stip"/>
      </w:pPr>
      <w:r>
        <w:rPr>
          <w:position w:val="-50"/>
        </w:rPr>
        <w:object w:dxaOrig="999" w:dyaOrig="859">
          <v:shape id="_x0000_i1056" type="#_x0000_t75" style="width:50.2pt;height:43.1pt" o:ole="" fillcolor="window">
            <v:imagedata r:id="rId73" o:title=""/>
          </v:shape>
          <o:OLEObject Type="Embed" ProgID="Equation.3" ShapeID="_x0000_i1056" DrawAspect="Content" ObjectID="_1314779406" r:id="rId74"/>
        </w:object>
      </w:r>
      <w:r>
        <w:t xml:space="preserve"> = 0,356 mol Cd en </w:t>
      </w:r>
      <w:r>
        <w:rPr>
          <w:position w:val="-50"/>
        </w:rPr>
        <w:object w:dxaOrig="1040" w:dyaOrig="859">
          <v:shape id="_x0000_i1057" type="#_x0000_t75" style="width:52.25pt;height:43.1pt" o:ole="" fillcolor="window">
            <v:imagedata r:id="rId75" o:title=""/>
          </v:shape>
          <o:OLEObject Type="Embed" ProgID="Equation.3" ShapeID="_x0000_i1057" DrawAspect="Content" ObjectID="_1314779407" r:id="rId76"/>
        </w:object>
      </w:r>
      <w:r>
        <w:t xml:space="preserve"> = 0,287 mol Bi</w:t>
      </w:r>
      <w:r>
        <w:tab/>
        <w:t>1</w:t>
      </w:r>
    </w:p>
    <w:p w:rsidR="003C22F3" w:rsidRDefault="003C22F3" w:rsidP="003C22F3">
      <w:pPr>
        <w:pStyle w:val="Stip"/>
      </w:pPr>
      <w:r>
        <w:lastRenderedPageBreak/>
        <w:t xml:space="preserve">Totaal aantal mol 0,356 + 0,287 = 0,643 mol, dus molfractie Cd = </w:t>
      </w:r>
      <w:r>
        <w:rPr>
          <w:position w:val="-26"/>
        </w:rPr>
        <w:object w:dxaOrig="780" w:dyaOrig="620">
          <v:shape id="_x0000_i1058" type="#_x0000_t75" style="width:39.05pt;height:30.95pt" o:ole="" fillcolor="window">
            <v:imagedata r:id="rId77" o:title=""/>
          </v:shape>
          <o:OLEObject Type="Embed" ProgID="Equation.3" ShapeID="_x0000_i1058" DrawAspect="Content" ObjectID="_1314779408" r:id="rId78"/>
        </w:object>
      </w:r>
      <w:r>
        <w:t xml:space="preserve"> 0,554</w:t>
      </w:r>
      <w:r>
        <w:tab/>
        <w:t>1</w:t>
      </w:r>
    </w:p>
    <w:p w:rsidR="003C22F3" w:rsidRDefault="003C22F3" w:rsidP="003C22F3">
      <w:pPr>
        <w:pStyle w:val="vraag"/>
      </w:pPr>
      <w:r>
        <w:t>Maximumscore 2</w:t>
      </w:r>
    </w:p>
    <w:p w:rsidR="003C22F3" w:rsidRDefault="003C22F3" w:rsidP="003C22F3">
      <w:pPr>
        <w:tabs>
          <w:tab w:val="num" w:pos="0"/>
        </w:tabs>
      </w:pPr>
      <w:r>
        <w:t xml:space="preserve">Punt E schuift dan op langs de lijn AB naar rechts </w:t>
      </w:r>
      <w:r>
        <w:sym w:font="Symbol" w:char="F0DE"/>
      </w:r>
      <w:r>
        <w:t xml:space="preserve"> De linkerkromme CE zal minder steil verlopen en de rechter ED juist steiler.</w:t>
      </w:r>
    </w:p>
    <w:p w:rsidR="003C22F3" w:rsidRDefault="003C22F3" w:rsidP="003C22F3">
      <w:pPr>
        <w:pStyle w:val="vraag"/>
      </w:pPr>
      <w:r>
        <w:t>Maximumscore 1</w:t>
      </w:r>
    </w:p>
    <w:p w:rsidR="003C22F3" w:rsidRDefault="003C22F3" w:rsidP="003C22F3">
      <w:pPr>
        <w:tabs>
          <w:tab w:val="num" w:pos="0"/>
        </w:tabs>
      </w:pPr>
      <w:r>
        <w:t xml:space="preserve">Dat is een mengsel met de </w:t>
      </w:r>
      <w:proofErr w:type="spellStart"/>
      <w:r>
        <w:t>eutectische</w:t>
      </w:r>
      <w:proofErr w:type="spellEnd"/>
      <w:r>
        <w:t xml:space="preserve"> samenstelling (40 massa % (of 55,4 mol %) Cd).</w:t>
      </w:r>
    </w:p>
    <w:p w:rsidR="003C22F3" w:rsidRDefault="003C22F3" w:rsidP="003C22F3">
      <w:pPr>
        <w:pStyle w:val="vraag"/>
      </w:pPr>
      <w:r>
        <w:t>Maximumscore 2</w:t>
      </w:r>
    </w:p>
    <w:p w:rsidR="003C22F3" w:rsidRDefault="003C22F3" w:rsidP="003C22F3">
      <w:pPr>
        <w:tabs>
          <w:tab w:val="num" w:pos="0"/>
        </w:tabs>
      </w:pPr>
      <w:r>
        <w:t xml:space="preserve">Dan schuift men in horizontale richting vanuit F naar links. Pas als deze horizontale lijn kromme BE  snijdt (bij ongeveer 19 massa % Cd = 81 massa % Bi), zal er vast Bi gevormd gaan worden. Het snijpunt geeft dus de maximale oplosbaarheid van Bi in </w:t>
      </w:r>
      <w:proofErr w:type="spellStart"/>
      <w:r>
        <w:t>L</w:t>
      </w:r>
      <w:r>
        <w:rPr>
          <w:vertAlign w:val="subscript"/>
        </w:rPr>
        <w:t>Bi</w:t>
      </w:r>
      <w:proofErr w:type="spellEnd"/>
      <w:r>
        <w:rPr>
          <w:vertAlign w:val="subscript"/>
        </w:rPr>
        <w:t xml:space="preserve"> + Cd</w:t>
      </w:r>
      <w:r>
        <w:t xml:space="preserve"> aan bij 220 </w:t>
      </w:r>
      <w:r>
        <w:sym w:font="Symbol" w:char="F0B0"/>
      </w:r>
      <w:r>
        <w:t>C.</w:t>
      </w:r>
    </w:p>
    <w:p w:rsidR="003C22F3" w:rsidRDefault="003C22F3" w:rsidP="003C22F3">
      <w:pPr>
        <w:pStyle w:val="vraag"/>
      </w:pPr>
      <w:r>
        <w:t>Maximumscore 2</w:t>
      </w:r>
    </w:p>
    <w:p w:rsidR="003C22F3" w:rsidRDefault="003C22F3" w:rsidP="003C22F3">
      <w:pPr>
        <w:tabs>
          <w:tab w:val="num" w:pos="0"/>
        </w:tabs>
      </w:pPr>
      <w:r>
        <w:t xml:space="preserve">Bij H ontstaat er voor het eerst vast, zuiver bismut </w:t>
      </w:r>
      <w:proofErr w:type="spellStart"/>
      <w:r>
        <w:t>S</w:t>
      </w:r>
      <w:r>
        <w:rPr>
          <w:vertAlign w:val="subscript"/>
        </w:rPr>
        <w:t>Bi</w:t>
      </w:r>
      <w:proofErr w:type="spellEnd"/>
      <w:r>
        <w:t xml:space="preserve"> (volgens het hefboomprincipe nog oneindig weinig). Naarmate het mengsel verder afkoelt ontstaat er steeds meer zuiver bismut terwijl het vloeistofmengsel steeds minder Bi gaat bevatten. (De maximale oplosbaarheid van Bi in L neemt namelijk steeds verder af.) De vaste stof kan verwijderd worden (uitsmelten).</w:t>
      </w:r>
    </w:p>
    <w:p w:rsidR="003C22F3" w:rsidRDefault="003C22F3" w:rsidP="003C22F3">
      <w:pPr>
        <w:pStyle w:val="vraag"/>
      </w:pPr>
      <w:r>
        <w:t>Maximumscore 1</w:t>
      </w:r>
    </w:p>
    <w:p w:rsidR="003C22F3" w:rsidRDefault="003C22F3" w:rsidP="003C22F3">
      <w:pPr>
        <w:tabs>
          <w:tab w:val="num" w:pos="0"/>
        </w:tabs>
      </w:pPr>
      <w:r>
        <w:t>De lijn CE schuift steeds verder naar rechts op, de oplosbaarheid van Bi in L neemt dus af.</w:t>
      </w:r>
    </w:p>
    <w:p w:rsidR="003C22F3" w:rsidRDefault="003C22F3" w:rsidP="003C22F3">
      <w:pPr>
        <w:pStyle w:val="vraag"/>
      </w:pPr>
      <w:r>
        <w:t>Maximumscore 3</w:t>
      </w:r>
    </w:p>
    <w:p w:rsidR="003C22F3" w:rsidRDefault="003C22F3" w:rsidP="003C22F3">
      <w:pPr>
        <w:pStyle w:val="Stip"/>
      </w:pPr>
      <w:r>
        <w:t>Verhouding S/L = 4/1</w:t>
      </w:r>
      <w:r>
        <w:tab/>
        <w:t>1</w:t>
      </w:r>
    </w:p>
    <w:p w:rsidR="003C22F3" w:rsidRDefault="003C22F3" w:rsidP="003C22F3">
      <w:pPr>
        <w:pStyle w:val="Stip"/>
      </w:pPr>
      <w:r>
        <w:rPr>
          <w:position w:val="-10"/>
        </w:rPr>
        <w:object w:dxaOrig="260" w:dyaOrig="320">
          <v:shape id="_x0000_i1059" type="#_x0000_t75" style="width:13.2pt;height:16.25pt" o:ole="" fillcolor="window">
            <v:imagedata r:id="rId79" o:title=""/>
          </v:shape>
          <o:OLEObject Type="Embed" ProgID="Equation.3" ShapeID="_x0000_i1059" DrawAspect="Content" ObjectID="_1314779409" r:id="rId80"/>
        </w:object>
      </w:r>
      <w:r>
        <w:sym w:font="Symbol" w:char="F0D7"/>
      </w:r>
      <w:r>
        <w:t xml:space="preserve">200 g = 160 g </w:t>
      </w:r>
      <w:proofErr w:type="spellStart"/>
      <w:r>
        <w:t>S</w:t>
      </w:r>
      <w:r>
        <w:rPr>
          <w:vertAlign w:val="subscript"/>
        </w:rPr>
        <w:t>Bi</w:t>
      </w:r>
      <w:proofErr w:type="spellEnd"/>
      <w:r>
        <w:t xml:space="preserve"> en </w:t>
      </w:r>
      <w:r>
        <w:rPr>
          <w:position w:val="-10"/>
        </w:rPr>
        <w:object w:dxaOrig="260" w:dyaOrig="320">
          <v:shape id="_x0000_i1060" type="#_x0000_t75" style="width:13.2pt;height:16.25pt" o:ole="" fillcolor="window">
            <v:imagedata r:id="rId81" o:title=""/>
          </v:shape>
          <o:OLEObject Type="Embed" ProgID="Equation.3" ShapeID="_x0000_i1060" DrawAspect="Content" ObjectID="_1314779410" r:id="rId82"/>
        </w:object>
      </w:r>
      <w:r>
        <w:sym w:font="Symbol" w:char="F0D7"/>
      </w:r>
      <w:r>
        <w:t xml:space="preserve">200 g = 40 g </w:t>
      </w:r>
      <w:proofErr w:type="spellStart"/>
      <w:r>
        <w:t>L</w:t>
      </w:r>
      <w:r>
        <w:rPr>
          <w:vertAlign w:val="subscript"/>
        </w:rPr>
        <w:t>Bi</w:t>
      </w:r>
      <w:proofErr w:type="spellEnd"/>
      <w:r>
        <w:rPr>
          <w:vertAlign w:val="subscript"/>
        </w:rPr>
        <w:t xml:space="preserve"> + Cd</w:t>
      </w:r>
      <w:r>
        <w:tab/>
        <w:t>1</w:t>
      </w:r>
    </w:p>
    <w:p w:rsidR="003C22F3" w:rsidRDefault="003C22F3" w:rsidP="003C22F3">
      <w:pPr>
        <w:pStyle w:val="Stip"/>
      </w:pPr>
      <w:r>
        <w:t xml:space="preserve">In oplossing: alle Cd (5 massa %) = 10 g en 40 </w:t>
      </w:r>
      <w:r>
        <w:sym w:font="Symbol" w:char="F02D"/>
      </w:r>
      <w:r>
        <w:t xml:space="preserve"> 10 = 30 g Bi</w:t>
      </w:r>
      <w:r>
        <w:tab/>
        <w:t>1</w:t>
      </w:r>
    </w:p>
    <w:p w:rsidR="003C22F3" w:rsidRDefault="003C22F3" w:rsidP="003C22F3">
      <w:pPr>
        <w:pStyle w:val="opgave"/>
      </w:pPr>
      <w:r>
        <w:t>Met ladingen zonder lading</w:t>
      </w:r>
      <w:r>
        <w:tab/>
        <w:t>(20 punten)</w:t>
      </w:r>
    </w:p>
    <w:p w:rsidR="003C22F3" w:rsidRDefault="003C22F3" w:rsidP="003C22F3">
      <w:pPr>
        <w:pStyle w:val="vraag"/>
      </w:pPr>
      <w:bookmarkStart w:id="3" w:name="_Ref504964807"/>
      <w:r>
        <w:t>Maximumscore 2</w:t>
      </w:r>
      <w:bookmarkEnd w:id="3"/>
    </w:p>
    <w:p w:rsidR="003C22F3" w:rsidRDefault="003C22F3" w:rsidP="003C22F3">
      <w:pPr>
        <w:tabs>
          <w:tab w:val="num" w:pos="0"/>
        </w:tabs>
      </w:pPr>
      <w:proofErr w:type="spellStart"/>
      <w:r>
        <w:rPr>
          <w:i/>
        </w:rPr>
        <w:t>K</w:t>
      </w:r>
      <w:r>
        <w:rPr>
          <w:vertAlign w:val="subscript"/>
        </w:rPr>
        <w:t>z</w:t>
      </w:r>
      <w:proofErr w:type="spellEnd"/>
      <w:r>
        <w:t xml:space="preserve">(glycine) &gt; </w:t>
      </w:r>
      <w:proofErr w:type="spellStart"/>
      <w:r>
        <w:rPr>
          <w:i/>
        </w:rPr>
        <w:t>K</w:t>
      </w:r>
      <w:r>
        <w:rPr>
          <w:vertAlign w:val="subscript"/>
        </w:rPr>
        <w:t>b</w:t>
      </w:r>
      <w:proofErr w:type="spellEnd"/>
      <w:r>
        <w:t>(glycine)</w:t>
      </w:r>
    </w:p>
    <w:p w:rsidR="003C22F3" w:rsidRDefault="003C22F3" w:rsidP="003C22F3">
      <w:pPr>
        <w:tabs>
          <w:tab w:val="num" w:pos="0"/>
        </w:tabs>
      </w:pPr>
      <w:r>
        <w:t>zuur is sterker dan base</w:t>
      </w:r>
    </w:p>
    <w:p w:rsidR="003C22F3" w:rsidRDefault="003C22F3" w:rsidP="003C22F3">
      <w:pPr>
        <w:tabs>
          <w:tab w:val="num" w:pos="0"/>
        </w:tabs>
      </w:pPr>
      <w:r>
        <w:t>oplossing in water reageert zuur</w:t>
      </w:r>
    </w:p>
    <w:p w:rsidR="003C22F3" w:rsidRDefault="003C22F3" w:rsidP="003C22F3">
      <w:pPr>
        <w:pStyle w:val="vraag"/>
      </w:pPr>
      <w:r>
        <w:t>Maximumscore 4</w:t>
      </w:r>
    </w:p>
    <w:p w:rsidR="003C22F3" w:rsidRDefault="003C22F3" w:rsidP="003C22F3">
      <w:pPr>
        <w:pStyle w:val="Stip"/>
      </w:pPr>
      <w:proofErr w:type="spellStart"/>
      <w:r>
        <w:t>K</w:t>
      </w:r>
      <w:r>
        <w:rPr>
          <w:vertAlign w:val="subscript"/>
        </w:rPr>
        <w:t>z</w:t>
      </w:r>
      <w:proofErr w:type="spellEnd"/>
      <w:r>
        <w:t>(</w:t>
      </w:r>
      <w:r>
        <w:sym w:font="Symbol" w:char="F02D"/>
      </w:r>
      <w:r>
        <w:t>NH</w:t>
      </w:r>
      <w:r>
        <w:rPr>
          <w:vertAlign w:val="subscript"/>
        </w:rPr>
        <w:t>3</w:t>
      </w:r>
      <w:r>
        <w:rPr>
          <w:vertAlign w:val="superscript"/>
        </w:rPr>
        <w:t>+</w:t>
      </w:r>
      <w:r>
        <w:t>) = 1,6</w:t>
      </w:r>
      <w:r>
        <w:sym w:font="Symbol" w:char="F0D7"/>
      </w:r>
      <w:r>
        <w:t>10</w:t>
      </w:r>
      <w:r>
        <w:rPr>
          <w:vertAlign w:val="superscript"/>
        </w:rPr>
        <w:sym w:font="Symbol" w:char="F02D"/>
      </w:r>
      <w:r>
        <w:rPr>
          <w:vertAlign w:val="superscript"/>
        </w:rPr>
        <w:t>10</w:t>
      </w:r>
      <w:r>
        <w:t xml:space="preserve"> </w:t>
      </w:r>
      <w:r>
        <w:sym w:font="Symbol" w:char="F0DE"/>
      </w:r>
      <w:r>
        <w:t xml:space="preserve"> </w:t>
      </w:r>
      <w:proofErr w:type="spellStart"/>
      <w:r>
        <w:t>K</w:t>
      </w:r>
      <w:r>
        <w:rPr>
          <w:vertAlign w:val="subscript"/>
        </w:rPr>
        <w:t>b</w:t>
      </w:r>
      <w:proofErr w:type="spellEnd"/>
      <w:r>
        <w:t>(</w:t>
      </w:r>
      <w:r>
        <w:sym w:font="Symbol" w:char="F02D"/>
      </w:r>
      <w:r>
        <w:t>NH</w:t>
      </w:r>
      <w:r>
        <w:rPr>
          <w:vertAlign w:val="subscript"/>
        </w:rPr>
        <w:t>2</w:t>
      </w:r>
      <w:r>
        <w:t xml:space="preserve">) = </w:t>
      </w:r>
      <w:r>
        <w:rPr>
          <w:position w:val="-30"/>
        </w:rPr>
        <w:object w:dxaOrig="960" w:dyaOrig="720">
          <v:shape id="_x0000_i1061" type="#_x0000_t75" style="width:48.15pt;height:36pt" o:ole="" fillcolor="window">
            <v:imagedata r:id="rId83" o:title=""/>
          </v:shape>
          <o:OLEObject Type="Embed" ProgID="Equation.3" ShapeID="_x0000_i1061" DrawAspect="Content" ObjectID="_1314779411" r:id="rId84"/>
        </w:object>
      </w:r>
      <w:r>
        <w:t xml:space="preserve"> = 6,25</w:t>
      </w:r>
      <w:r>
        <w:sym w:font="Symbol" w:char="F0D7"/>
      </w:r>
      <w:r>
        <w:t>10</w:t>
      </w:r>
      <w:r>
        <w:rPr>
          <w:vertAlign w:val="superscript"/>
        </w:rPr>
        <w:sym w:font="Symbol" w:char="F02D"/>
      </w:r>
      <w:r>
        <w:rPr>
          <w:vertAlign w:val="superscript"/>
        </w:rPr>
        <w:t>5</w:t>
      </w:r>
      <w:r>
        <w:tab/>
        <w:t>2</w:t>
      </w:r>
    </w:p>
    <w:p w:rsidR="003C22F3" w:rsidRDefault="003C22F3" w:rsidP="003C22F3">
      <w:pPr>
        <w:pStyle w:val="Stip"/>
      </w:pPr>
      <w:proofErr w:type="spellStart"/>
      <w:r>
        <w:t>K</w:t>
      </w:r>
      <w:r>
        <w:rPr>
          <w:vertAlign w:val="subscript"/>
        </w:rPr>
        <w:t>b</w:t>
      </w:r>
      <w:proofErr w:type="spellEnd"/>
      <w:r>
        <w:t>(</w:t>
      </w:r>
      <w:r>
        <w:sym w:font="Symbol" w:char="F02D"/>
      </w:r>
      <w:r>
        <w:t>COO</w:t>
      </w:r>
      <w:r>
        <w:rPr>
          <w:vertAlign w:val="superscript"/>
        </w:rPr>
        <w:sym w:font="Symbol" w:char="F02D"/>
      </w:r>
      <w:r>
        <w:t>) = 2,5</w:t>
      </w:r>
      <w:r>
        <w:sym w:font="Symbol" w:char="F0D7"/>
      </w:r>
      <w:r>
        <w:t>10</w:t>
      </w:r>
      <w:r>
        <w:rPr>
          <w:vertAlign w:val="superscript"/>
        </w:rPr>
        <w:sym w:font="Symbol" w:char="F02D"/>
      </w:r>
      <w:r>
        <w:rPr>
          <w:vertAlign w:val="superscript"/>
        </w:rPr>
        <w:t>12</w:t>
      </w:r>
      <w:r>
        <w:tab/>
        <w:t>1</w:t>
      </w:r>
    </w:p>
    <w:p w:rsidR="003C22F3" w:rsidRDefault="003C22F3" w:rsidP="003C22F3">
      <w:pPr>
        <w:pStyle w:val="Stip"/>
      </w:pPr>
      <w:proofErr w:type="spellStart"/>
      <w:r>
        <w:t>K</w:t>
      </w:r>
      <w:r>
        <w:rPr>
          <w:vertAlign w:val="subscript"/>
        </w:rPr>
        <w:t>b</w:t>
      </w:r>
      <w:proofErr w:type="spellEnd"/>
      <w:r>
        <w:t>(</w:t>
      </w:r>
      <w:r>
        <w:sym w:font="Symbol" w:char="F02D"/>
      </w:r>
      <w:r>
        <w:t>NH</w:t>
      </w:r>
      <w:r>
        <w:rPr>
          <w:vertAlign w:val="subscript"/>
        </w:rPr>
        <w:t>2</w:t>
      </w:r>
      <w:r>
        <w:t xml:space="preserve">) » </w:t>
      </w:r>
      <w:proofErr w:type="spellStart"/>
      <w:r>
        <w:t>K</w:t>
      </w:r>
      <w:r>
        <w:rPr>
          <w:vertAlign w:val="subscript"/>
        </w:rPr>
        <w:t>b</w:t>
      </w:r>
      <w:proofErr w:type="spellEnd"/>
      <w:r>
        <w:t>(</w:t>
      </w:r>
      <w:r>
        <w:sym w:font="Symbol" w:char="F02D"/>
      </w:r>
      <w:r>
        <w:t>COO</w:t>
      </w:r>
      <w:r>
        <w:rPr>
          <w:vertAlign w:val="superscript"/>
        </w:rPr>
        <w:sym w:font="Symbol" w:char="F02D"/>
      </w:r>
      <w:r>
        <w:t xml:space="preserve">) </w:t>
      </w:r>
      <w:r>
        <w:sym w:font="Symbol" w:char="F0DE"/>
      </w:r>
      <w:r>
        <w:t xml:space="preserve"> </w:t>
      </w:r>
      <w:r>
        <w:sym w:font="Symbol" w:char="F02D"/>
      </w:r>
      <w:r>
        <w:t>NH</w:t>
      </w:r>
      <w:r>
        <w:rPr>
          <w:vertAlign w:val="subscript"/>
        </w:rPr>
        <w:t>2</w:t>
      </w:r>
      <w:r>
        <w:t xml:space="preserve"> neemt sneller proton op</w:t>
      </w:r>
      <w:r>
        <w:tab/>
        <w:t>1</w:t>
      </w:r>
    </w:p>
    <w:p w:rsidR="003C22F3" w:rsidRDefault="003C22F3" w:rsidP="003C22F3">
      <w:pPr>
        <w:pStyle w:val="vraag"/>
      </w:pPr>
      <w:bookmarkStart w:id="4" w:name="_Ref504964905"/>
      <w:r>
        <w:t>Maximumscore 2</w:t>
      </w:r>
      <w:bookmarkEnd w:id="4"/>
    </w:p>
    <w:p w:rsidR="003C22F3" w:rsidRDefault="003C22F3" w:rsidP="003C22F3">
      <w:pPr>
        <w:pStyle w:val="Stip"/>
      </w:pPr>
      <w:r>
        <w:t xml:space="preserve">Door toevoegen zuur zal evenwicht </w:t>
      </w:r>
      <w:r>
        <w:sym w:font="Monotype Sorts" w:char="F0C0"/>
      </w:r>
      <w:r>
        <w:t xml:space="preserve"> naar links gaan </w:t>
      </w:r>
      <w:r>
        <w:sym w:font="Symbol" w:char="F0DE"/>
      </w:r>
      <w:r>
        <w:t xml:space="preserve"> minder (III) </w:t>
      </w:r>
      <w:r>
        <w:tab/>
        <w:t>1</w:t>
      </w:r>
    </w:p>
    <w:p w:rsidR="003C22F3" w:rsidRDefault="003C22F3" w:rsidP="003C22F3">
      <w:pPr>
        <w:pStyle w:val="Stip"/>
      </w:pPr>
      <w:r>
        <w:t xml:space="preserve">en evenwicht </w:t>
      </w:r>
      <w:r>
        <w:sym w:font="Monotype Sorts" w:char="F0C1"/>
      </w:r>
      <w:r>
        <w:t xml:space="preserve"> naar rechts </w:t>
      </w:r>
      <w:r>
        <w:sym w:font="Symbol" w:char="F0DE"/>
      </w:r>
      <w:r>
        <w:t xml:space="preserve"> meer (IV)</w:t>
      </w:r>
      <w:r>
        <w:tab/>
        <w:t>1</w:t>
      </w:r>
    </w:p>
    <w:p w:rsidR="003C22F3" w:rsidRDefault="003C22F3" w:rsidP="003C22F3">
      <w:pPr>
        <w:pStyle w:val="vraag"/>
      </w:pPr>
      <w:r>
        <w:t>Maximumscore 2</w:t>
      </w:r>
    </w:p>
    <w:p w:rsidR="003C22F3" w:rsidRDefault="003C22F3" w:rsidP="003C22F3">
      <w:pPr>
        <w:pStyle w:val="Stip"/>
      </w:pPr>
      <w:r>
        <w:t xml:space="preserve">Een oplossing van glycine in water reageert zuur (zie </w:t>
      </w:r>
      <w:fldSimple w:instr=" REF _Ref504964807 \r ">
        <w:r>
          <w:t>22</w:t>
        </w:r>
      </w:fldSimple>
      <w:r>
        <w:t>) en bevat dus meer III dan IV.</w:t>
      </w:r>
      <w:r>
        <w:tab/>
        <w:t>1</w:t>
      </w:r>
    </w:p>
    <w:p w:rsidR="003C22F3" w:rsidRDefault="003C22F3" w:rsidP="003C22F3">
      <w:pPr>
        <w:pStyle w:val="Stip"/>
      </w:pPr>
      <w:r>
        <w:t xml:space="preserve">Om evenveel III en IV te krijgen moet je dus aanzuren (zie </w:t>
      </w:r>
      <w:fldSimple w:instr=" REF _Ref504964905 \r ">
        <w:r>
          <w:t>24</w:t>
        </w:r>
      </w:fldSimple>
      <w:r>
        <w:t>)</w:t>
      </w:r>
      <w:r>
        <w:tab/>
        <w:t>1</w:t>
      </w:r>
    </w:p>
    <w:p w:rsidR="003C22F3" w:rsidRDefault="003C22F3" w:rsidP="003C22F3">
      <w:pPr>
        <w:pStyle w:val="vraag"/>
      </w:pPr>
      <w:r>
        <w:t>Maximumscore 7</w:t>
      </w:r>
    </w:p>
    <w:p w:rsidR="003C22F3" w:rsidRDefault="003C22F3" w:rsidP="003C22F3">
      <w:pPr>
        <w:pStyle w:val="Stip"/>
      </w:pPr>
      <w:r>
        <w:t>Bij IEP geldt [H</w:t>
      </w:r>
      <w:r>
        <w:rPr>
          <w:vertAlign w:val="subscript"/>
        </w:rPr>
        <w:t>2</w:t>
      </w:r>
      <w:r>
        <w:t>N</w:t>
      </w:r>
      <w:r>
        <w:sym w:font="Symbol" w:char="F02D"/>
      </w:r>
      <w:r>
        <w:t>CH</w:t>
      </w:r>
      <w:r>
        <w:rPr>
          <w:vertAlign w:val="subscript"/>
        </w:rPr>
        <w:t>2</w:t>
      </w:r>
      <w:r>
        <w:sym w:font="Symbol" w:char="F02D"/>
      </w:r>
      <w:r>
        <w:t>COO</w:t>
      </w:r>
      <w:r>
        <w:rPr>
          <w:vertAlign w:val="superscript"/>
        </w:rPr>
        <w:sym w:font="Symbol" w:char="F02D"/>
      </w:r>
      <w:r>
        <w:t>] = [</w:t>
      </w:r>
      <w:r>
        <w:rPr>
          <w:vertAlign w:val="superscript"/>
        </w:rPr>
        <w:t>+</w:t>
      </w:r>
      <w:r>
        <w:t>H</w:t>
      </w:r>
      <w:r>
        <w:rPr>
          <w:vertAlign w:val="subscript"/>
        </w:rPr>
        <w:t>3</w:t>
      </w:r>
      <w:r>
        <w:t>N</w:t>
      </w:r>
      <w:r>
        <w:sym w:font="Symbol" w:char="F02D"/>
      </w:r>
      <w:r>
        <w:t>CH</w:t>
      </w:r>
      <w:r>
        <w:rPr>
          <w:vertAlign w:val="subscript"/>
        </w:rPr>
        <w:t>2</w:t>
      </w:r>
      <w:r>
        <w:sym w:font="Symbol" w:char="F02D"/>
      </w:r>
      <w:r>
        <w:t>COOH]</w:t>
      </w:r>
      <w:r>
        <w:tab/>
        <w:t>1</w:t>
      </w:r>
    </w:p>
    <w:p w:rsidR="003C22F3" w:rsidRDefault="003C22F3" w:rsidP="003C22F3">
      <w:pPr>
        <w:pStyle w:val="Stip"/>
      </w:pPr>
      <w:r>
        <w:rPr>
          <w:position w:val="-32"/>
        </w:rPr>
        <w:object w:dxaOrig="5800" w:dyaOrig="740">
          <v:shape id="_x0000_i1062" type="#_x0000_t75" style="width:290.05pt;height:37pt" o:ole="" fillcolor="window">
            <v:imagedata r:id="rId85" o:title=""/>
          </v:shape>
          <o:OLEObject Type="Embed" ProgID="Equation.3" ShapeID="_x0000_i1062" DrawAspect="Content" ObjectID="_1314779412" r:id="rId86"/>
        </w:object>
      </w:r>
      <w:r>
        <w:tab/>
        <w:t>2</w:t>
      </w:r>
    </w:p>
    <w:p w:rsidR="003C22F3" w:rsidRDefault="003C22F3" w:rsidP="003C22F3">
      <w:pPr>
        <w:pStyle w:val="Stip"/>
      </w:pPr>
      <w:r>
        <w:rPr>
          <w:position w:val="-32"/>
        </w:rPr>
        <w:object w:dxaOrig="2920" w:dyaOrig="740">
          <v:shape id="_x0000_i1063" type="#_x0000_t75" style="width:146.05pt;height:37pt" o:ole="" fillcolor="window">
            <v:imagedata r:id="rId87" o:title=""/>
          </v:shape>
          <o:OLEObject Type="Embed" ProgID="Equation.3" ShapeID="_x0000_i1063" DrawAspect="Content" ObjectID="_1314779413" r:id="rId88"/>
        </w:object>
      </w:r>
      <w:r>
        <w:tab/>
        <w:t>2</w:t>
      </w:r>
    </w:p>
    <w:p w:rsidR="003C22F3" w:rsidRDefault="003C22F3" w:rsidP="003C22F3">
      <w:pPr>
        <w:pStyle w:val="Stip"/>
      </w:pPr>
      <w:r>
        <w:lastRenderedPageBreak/>
        <w:t>[H</w:t>
      </w:r>
      <w:r>
        <w:rPr>
          <w:vertAlign w:val="subscript"/>
        </w:rPr>
        <w:t>3</w:t>
      </w:r>
      <w:r>
        <w:t>O</w:t>
      </w:r>
      <w:r>
        <w:rPr>
          <w:vertAlign w:val="superscript"/>
        </w:rPr>
        <w:t>+</w:t>
      </w:r>
      <w:r>
        <w:t>]</w:t>
      </w:r>
      <w:r>
        <w:rPr>
          <w:vertAlign w:val="superscript"/>
        </w:rPr>
        <w:t>2</w:t>
      </w:r>
      <w:r>
        <w:t xml:space="preserve"> = </w:t>
      </w:r>
      <w:r>
        <w:rPr>
          <w:position w:val="-30"/>
        </w:rPr>
        <w:object w:dxaOrig="999" w:dyaOrig="720">
          <v:shape id="_x0000_i1064" type="#_x0000_t75" style="width:50.2pt;height:36pt" o:ole="" fillcolor="window">
            <v:imagedata r:id="rId89" o:title=""/>
          </v:shape>
          <o:OLEObject Type="Embed" ProgID="Equation.3" ShapeID="_x0000_i1064" DrawAspect="Content" ObjectID="_1314779414" r:id="rId90"/>
        </w:object>
      </w:r>
      <w:r>
        <w:t xml:space="preserve"> = 6,4</w:t>
      </w:r>
      <w:r>
        <w:sym w:font="Symbol" w:char="F0D7"/>
      </w:r>
      <w:r>
        <w:t>10</w:t>
      </w:r>
      <w:r>
        <w:rPr>
          <w:vertAlign w:val="superscript"/>
        </w:rPr>
        <w:sym w:font="Symbol" w:char="F02D"/>
      </w:r>
      <w:r>
        <w:rPr>
          <w:vertAlign w:val="superscript"/>
        </w:rPr>
        <w:t>13</w:t>
      </w:r>
      <w:r>
        <w:t xml:space="preserve"> </w:t>
      </w:r>
      <w:r>
        <w:sym w:font="Symbol" w:char="F0DE"/>
      </w:r>
      <w:r>
        <w:t xml:space="preserve"> [H</w:t>
      </w:r>
      <w:r>
        <w:rPr>
          <w:vertAlign w:val="subscript"/>
        </w:rPr>
        <w:t>3</w:t>
      </w:r>
      <w:r>
        <w:t>O</w:t>
      </w:r>
      <w:r>
        <w:rPr>
          <w:vertAlign w:val="superscript"/>
        </w:rPr>
        <w:t>+</w:t>
      </w:r>
      <w:r>
        <w:t>] = 8,0</w:t>
      </w:r>
      <w:r>
        <w:sym w:font="Symbol" w:char="F0D7"/>
      </w:r>
      <w:r>
        <w:t>10</w:t>
      </w:r>
      <w:r>
        <w:rPr>
          <w:vertAlign w:val="superscript"/>
        </w:rPr>
        <w:sym w:font="Symbol" w:char="F02D"/>
      </w:r>
      <w:r>
        <w:rPr>
          <w:vertAlign w:val="superscript"/>
        </w:rPr>
        <w:t>7</w:t>
      </w:r>
      <w:r>
        <w:t xml:space="preserve"> </w:t>
      </w:r>
      <w:r>
        <w:sym w:font="Symbol" w:char="F0DE"/>
      </w:r>
      <w:r>
        <w:t xml:space="preserve"> </w:t>
      </w:r>
      <w:proofErr w:type="spellStart"/>
      <w:r>
        <w:t>pH</w:t>
      </w:r>
      <w:proofErr w:type="spellEnd"/>
      <w:r>
        <w:t xml:space="preserve"> = 6,10</w:t>
      </w:r>
      <w:r>
        <w:tab/>
        <w:t>2</w:t>
      </w:r>
    </w:p>
    <w:p w:rsidR="003C22F3" w:rsidRDefault="003C22F3" w:rsidP="003C22F3">
      <w:pPr>
        <w:pStyle w:val="Stip"/>
      </w:pPr>
    </w:p>
    <w:p w:rsidR="003C22F3" w:rsidRDefault="003C22F3" w:rsidP="003C22F3">
      <w:pPr>
        <w:pStyle w:val="vraag"/>
      </w:pPr>
      <w:r>
        <w:t>Maximumscore 3</w:t>
      </w:r>
    </w:p>
    <w:p w:rsidR="003C22F3" w:rsidRDefault="003C22F3" w:rsidP="003C22F3">
      <w:pPr>
        <w:pStyle w:val="Stip"/>
      </w:pPr>
      <w:r>
        <w:t xml:space="preserve">Bij titratie van (I) met base zou er een reactie plaatsvinden met </w:t>
      </w:r>
      <w:r>
        <w:sym w:font="Symbol" w:char="F02D"/>
      </w:r>
      <w:proofErr w:type="spellStart"/>
      <w:r>
        <w:t>COOH-groep</w:t>
      </w:r>
      <w:proofErr w:type="spellEnd"/>
      <w:r>
        <w:t xml:space="preserve">, men zou dan veeleer een titratiecurve verwachten volgens 3 waar ook een </w:t>
      </w:r>
      <w:r>
        <w:sym w:font="Symbol" w:char="F02D"/>
      </w:r>
      <w:proofErr w:type="spellStart"/>
      <w:r>
        <w:t>COOH-groep</w:t>
      </w:r>
      <w:proofErr w:type="spellEnd"/>
      <w:r>
        <w:t xml:space="preserve"> reageert.</w:t>
      </w:r>
      <w:r>
        <w:tab/>
        <w:t>1</w:t>
      </w:r>
    </w:p>
    <w:p w:rsidR="003C22F3" w:rsidRDefault="003C22F3" w:rsidP="003C22F3">
      <w:pPr>
        <w:pStyle w:val="Stip"/>
      </w:pPr>
      <w:r>
        <w:t xml:space="preserve">Bij titratie van (II) reageert de zure </w:t>
      </w:r>
      <w:r>
        <w:sym w:font="Symbol" w:char="F02D"/>
      </w:r>
      <w:r>
        <w:t>NH</w:t>
      </w:r>
      <w:r>
        <w:rPr>
          <w:vertAlign w:val="subscript"/>
        </w:rPr>
        <w:t>3</w:t>
      </w:r>
      <w:r>
        <w:rPr>
          <w:vertAlign w:val="superscript"/>
        </w:rPr>
        <w:t>+</w:t>
      </w:r>
      <w:r>
        <w:t>-groep met de base, zoals dat ook in titratie 1 het geval is</w:t>
      </w:r>
      <w:r>
        <w:tab/>
        <w:t>1</w:t>
      </w:r>
    </w:p>
    <w:p w:rsidR="003C22F3" w:rsidRDefault="003C22F3" w:rsidP="003C22F3">
      <w:pPr>
        <w:pStyle w:val="Stip"/>
      </w:pPr>
      <w:r>
        <w:t xml:space="preserve">Glycine bevat dus een </w:t>
      </w:r>
      <w:r>
        <w:sym w:font="Symbol" w:char="F02D"/>
      </w:r>
      <w:r>
        <w:t>NH</w:t>
      </w:r>
      <w:r>
        <w:rPr>
          <w:vertAlign w:val="subscript"/>
        </w:rPr>
        <w:t>3</w:t>
      </w:r>
      <w:r>
        <w:rPr>
          <w:vertAlign w:val="superscript"/>
        </w:rPr>
        <w:t>+</w:t>
      </w:r>
      <w:r>
        <w:t>-groep en lijkt dus op (II)</w:t>
      </w:r>
      <w:r>
        <w:tab/>
        <w:t>1</w:t>
      </w:r>
    </w:p>
    <w:sectPr w:rsidR="003C22F3" w:rsidSect="00C70E79">
      <w:footerReference w:type="default" r:id="rId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Sorts">
    <w:altName w:val="Andale Mono IPA"/>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71DC">
    <w:pPr>
      <w:pStyle w:val="Voettekst"/>
      <w:framePr w:wrap="around" w:vAnchor="text" w:hAnchor="margin" w:xAlign="center" w:y="1"/>
    </w:pPr>
    <w:r>
      <w:fldChar w:fldCharType="begin"/>
    </w:r>
    <w:r>
      <w:instrText xml:space="preserve">PAGE  </w:instrText>
    </w:r>
    <w:r>
      <w:fldChar w:fldCharType="separate"/>
    </w:r>
    <w:r>
      <w:rPr>
        <w:noProof/>
      </w:rPr>
      <w:t>6</w:t>
    </w:r>
    <w:r>
      <w:fldChar w:fldCharType="end"/>
    </w:r>
  </w:p>
  <w:p w:rsidR="00000000" w:rsidRDefault="004571DC">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71DC">
    <w:pPr>
      <w:pStyle w:val="Voettekst"/>
      <w:framePr w:wrap="around" w:vAnchor="text" w:hAnchor="margin" w:xAlign="center" w:y="1"/>
    </w:pPr>
    <w:r>
      <w:fldChar w:fldCharType="begin"/>
    </w:r>
    <w:r>
      <w:instrText xml:space="preserve">PAGE  </w:instrText>
    </w:r>
    <w:r>
      <w:fldChar w:fldCharType="separate"/>
    </w:r>
    <w:r>
      <w:rPr>
        <w:noProof/>
      </w:rPr>
      <w:t>11</w:t>
    </w:r>
    <w:r>
      <w:fldChar w:fldCharType="end"/>
    </w:r>
  </w:p>
  <w:p w:rsidR="00000000" w:rsidRDefault="004571DC">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71DC">
    <w:pPr>
      <w:pStyle w:val="Voettekst"/>
    </w:pPr>
    <w:r>
      <w:t>Opgaven 1</w:t>
    </w:r>
    <w:r>
      <w:rPr>
        <w:vertAlign w:val="superscript"/>
      </w:rPr>
      <w:t>e</w:t>
    </w:r>
    <w:r>
      <w:t xml:space="preserve"> voorronde</w:t>
    </w:r>
    <w:r>
      <w:tab/>
      <w:t>22</w:t>
    </w:r>
    <w:r>
      <w:rPr>
        <w:vertAlign w:val="superscript"/>
      </w:rPr>
      <w:t>e</w:t>
    </w:r>
    <w:r>
      <w:t xml:space="preserve"> Nationale Chemie Olympiade 2001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71DC">
    <w:pPr>
      <w:pStyle w:val="Voettekst"/>
    </w:pPr>
    <w:r>
      <w:t>Antwoorden 1</w:t>
    </w:r>
    <w:r>
      <w:rPr>
        <w:vertAlign w:val="superscript"/>
      </w:rPr>
      <w:t>e</w:t>
    </w:r>
    <w:r>
      <w:t xml:space="preserve"> voorronde</w:t>
    </w:r>
    <w:r>
      <w:tab/>
      <w:t>22</w:t>
    </w:r>
    <w:r>
      <w:rPr>
        <w:vertAlign w:val="superscript"/>
      </w:rPr>
      <w:t>e</w:t>
    </w:r>
    <w:r>
      <w:t xml:space="preserve"> Nationale Chemie Olympiade 2000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71DC">
    <w:pPr>
      <w:pStyle w:val="Koptekst"/>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23723A"/>
    <w:multiLevelType w:val="singleLevel"/>
    <w:tmpl w:val="9E3E1BDE"/>
    <w:lvl w:ilvl="0">
      <w:start w:val="1"/>
      <w:numFmt w:val="bullet"/>
      <w:pStyle w:val="Stip"/>
      <w:lvlText w:val=""/>
      <w:lvlJc w:val="left"/>
      <w:pPr>
        <w:tabs>
          <w:tab w:val="num" w:pos="360"/>
        </w:tabs>
        <w:ind w:left="360" w:hanging="360"/>
      </w:pPr>
      <w:rPr>
        <w:rFonts w:ascii="Symbol" w:hAnsi="Symbol" w:hint="default"/>
      </w:rPr>
    </w:lvl>
  </w:abstractNum>
  <w:abstractNum w:abstractNumId="2">
    <w:nsid w:val="39006619"/>
    <w:multiLevelType w:val="singleLevel"/>
    <w:tmpl w:val="52DE87D8"/>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3">
    <w:nsid w:val="45B87678"/>
    <w:multiLevelType w:val="singleLevel"/>
    <w:tmpl w:val="0413000F"/>
    <w:lvl w:ilvl="0">
      <w:start w:val="1"/>
      <w:numFmt w:val="decimal"/>
      <w:lvlText w:val="%1."/>
      <w:lvlJc w:val="left"/>
      <w:pPr>
        <w:tabs>
          <w:tab w:val="num" w:pos="360"/>
        </w:tabs>
        <w:ind w:left="360" w:hanging="360"/>
      </w:pPr>
    </w:lvl>
  </w:abstractNum>
  <w:abstractNum w:abstractNumId="4">
    <w:nsid w:val="58B738F9"/>
    <w:multiLevelType w:val="singleLevel"/>
    <w:tmpl w:val="8E943CE6"/>
    <w:lvl w:ilvl="0">
      <w:start w:val="1"/>
      <w:numFmt w:val="decimal"/>
      <w:pStyle w:val="vraag"/>
      <w:lvlText w:val="%1"/>
      <w:lvlJc w:val="left"/>
      <w:pPr>
        <w:tabs>
          <w:tab w:val="num" w:pos="720"/>
        </w:tabs>
        <w:ind w:left="454" w:hanging="454"/>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lvlOverride w:ilvl="0">
      <w:startOverride w:val="1"/>
    </w:lvlOverride>
  </w:num>
  <w:num w:numId="5">
    <w:abstractNumId w:val="4"/>
  </w:num>
  <w:num w:numId="6">
    <w:abstractNumId w:val="2"/>
    <w:lvlOverride w:ilvl="0">
      <w:startOverride w:val="1"/>
    </w:lvlOverride>
  </w:num>
  <w:num w:numId="7">
    <w:abstractNumId w:val="4"/>
    <w:lvlOverride w:ilvl="0">
      <w:startOverride w:val="1"/>
    </w:lvlOverride>
  </w:num>
  <w:num w:numId="8">
    <w:abstractNumId w:val="4"/>
    <w:lvlOverride w:ilvl="0">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compat/>
  <w:rsids>
    <w:rsidRoot w:val="003C22F3"/>
    <w:rsid w:val="000A54C4"/>
    <w:rsid w:val="000B7D45"/>
    <w:rsid w:val="00215D65"/>
    <w:rsid w:val="003471DE"/>
    <w:rsid w:val="003976D7"/>
    <w:rsid w:val="003C22F3"/>
    <w:rsid w:val="00401DFA"/>
    <w:rsid w:val="004571DC"/>
    <w:rsid w:val="004C7F39"/>
    <w:rsid w:val="00575AC2"/>
    <w:rsid w:val="005C2F50"/>
    <w:rsid w:val="006830D4"/>
    <w:rsid w:val="0068532F"/>
    <w:rsid w:val="00824013"/>
    <w:rsid w:val="008255DD"/>
    <w:rsid w:val="00900072"/>
    <w:rsid w:val="009C613D"/>
    <w:rsid w:val="00A262DE"/>
    <w:rsid w:val="00B0479F"/>
    <w:rsid w:val="00C70E79"/>
    <w:rsid w:val="00E105B1"/>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22F3"/>
    <w:pPr>
      <w:spacing w:after="0" w:line="240" w:lineRule="auto"/>
    </w:pPr>
    <w:rPr>
      <w:rFonts w:ascii="Times New Roman" w:hAnsi="Times New Roman" w:cs="Times New Roman"/>
      <w:szCs w:val="20"/>
      <w:lang w:eastAsia="nl-NL"/>
    </w:rPr>
  </w:style>
  <w:style w:type="paragraph" w:styleId="Kop1">
    <w:name w:val="heading 1"/>
    <w:basedOn w:val="Standaard"/>
    <w:next w:val="Standaard"/>
    <w:link w:val="Kop1Char"/>
    <w:qFormat/>
    <w:rsid w:val="003C22F3"/>
    <w:pPr>
      <w:keepNext/>
      <w:outlineLvl w:val="0"/>
    </w:pPr>
    <w:rPr>
      <w:b/>
      <w:sz w:val="32"/>
    </w:rPr>
  </w:style>
  <w:style w:type="paragraph" w:styleId="Kop2">
    <w:name w:val="heading 2"/>
    <w:basedOn w:val="Standaard"/>
    <w:next w:val="Standaard"/>
    <w:link w:val="Kop2Char"/>
    <w:qFormat/>
    <w:rsid w:val="003C22F3"/>
    <w:pPr>
      <w:keepNext/>
      <w:spacing w:before="120" w:after="60"/>
      <w:outlineLvl w:val="1"/>
    </w:pPr>
    <w:rPr>
      <w:b/>
      <w:i/>
      <w:sz w:val="28"/>
      <w:lang w:val="nl"/>
    </w:rPr>
  </w:style>
  <w:style w:type="paragraph" w:styleId="Kop5">
    <w:name w:val="heading 5"/>
    <w:basedOn w:val="Standaard"/>
    <w:next w:val="Standaard"/>
    <w:link w:val="Kop5Char"/>
    <w:qFormat/>
    <w:rsid w:val="003C22F3"/>
    <w:pPr>
      <w:keepNext/>
      <w:jc w:val="center"/>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C22F3"/>
    <w:rPr>
      <w:rFonts w:ascii="Times New Roman" w:hAnsi="Times New Roman" w:cs="Times New Roman"/>
      <w:b/>
      <w:sz w:val="32"/>
      <w:szCs w:val="20"/>
      <w:lang w:eastAsia="nl-NL"/>
    </w:rPr>
  </w:style>
  <w:style w:type="character" w:customStyle="1" w:styleId="Kop2Char">
    <w:name w:val="Kop 2 Char"/>
    <w:basedOn w:val="Standaardalinea-lettertype"/>
    <w:link w:val="Kop2"/>
    <w:rsid w:val="003C22F3"/>
    <w:rPr>
      <w:rFonts w:ascii="Times New Roman" w:hAnsi="Times New Roman" w:cs="Times New Roman"/>
      <w:b/>
      <w:i/>
      <w:sz w:val="28"/>
      <w:szCs w:val="20"/>
      <w:lang w:val="nl" w:eastAsia="nl-NL"/>
    </w:rPr>
  </w:style>
  <w:style w:type="character" w:customStyle="1" w:styleId="Kop5Char">
    <w:name w:val="Kop 5 Char"/>
    <w:basedOn w:val="Standaardalinea-lettertype"/>
    <w:link w:val="Kop5"/>
    <w:rsid w:val="003C22F3"/>
    <w:rPr>
      <w:rFonts w:ascii="Times New Roman" w:hAnsi="Times New Roman" w:cs="Times New Roman"/>
      <w:b/>
      <w:szCs w:val="20"/>
      <w:lang w:eastAsia="nl-NL"/>
    </w:rPr>
  </w:style>
  <w:style w:type="paragraph" w:customStyle="1" w:styleId="opgave">
    <w:name w:val="opgave"/>
    <w:basedOn w:val="Standaard"/>
    <w:next w:val="Standaard"/>
    <w:rsid w:val="003C22F3"/>
    <w:pPr>
      <w:keepNext/>
      <w:numPr>
        <w:numId w:val="1"/>
      </w:numPr>
      <w:tabs>
        <w:tab w:val="right" w:pos="9072"/>
      </w:tabs>
      <w:spacing w:before="240" w:after="120" w:line="288" w:lineRule="auto"/>
      <w:outlineLvl w:val="0"/>
    </w:pPr>
    <w:rPr>
      <w:b/>
    </w:rPr>
  </w:style>
  <w:style w:type="paragraph" w:customStyle="1" w:styleId="Interlinie">
    <w:name w:val="Interlinie"/>
    <w:basedOn w:val="Standaard"/>
    <w:rsid w:val="003C22F3"/>
    <w:pPr>
      <w:spacing w:before="60" w:after="60"/>
    </w:pPr>
  </w:style>
  <w:style w:type="paragraph" w:customStyle="1" w:styleId="vraag">
    <w:name w:val="vraag"/>
    <w:basedOn w:val="Standaard"/>
    <w:next w:val="Standaard"/>
    <w:rsid w:val="003C22F3"/>
    <w:pPr>
      <w:keepNext/>
      <w:numPr>
        <w:numId w:val="5"/>
      </w:numPr>
      <w:tabs>
        <w:tab w:val="clear" w:pos="720"/>
        <w:tab w:val="left" w:pos="0"/>
        <w:tab w:val="right" w:pos="9072"/>
      </w:tabs>
      <w:spacing w:after="120"/>
      <w:ind w:left="0" w:hanging="567"/>
      <w:outlineLvl w:val="1"/>
    </w:pPr>
  </w:style>
  <w:style w:type="paragraph" w:styleId="Titel">
    <w:name w:val="Title"/>
    <w:basedOn w:val="Standaard"/>
    <w:link w:val="TitelChar"/>
    <w:qFormat/>
    <w:rsid w:val="003C22F3"/>
    <w:pPr>
      <w:jc w:val="center"/>
    </w:pPr>
    <w:rPr>
      <w:b/>
      <w:sz w:val="36"/>
    </w:rPr>
  </w:style>
  <w:style w:type="character" w:customStyle="1" w:styleId="TitelChar">
    <w:name w:val="Titel Char"/>
    <w:basedOn w:val="Standaardalinea-lettertype"/>
    <w:link w:val="Titel"/>
    <w:rsid w:val="003C22F3"/>
    <w:rPr>
      <w:rFonts w:ascii="Times New Roman" w:hAnsi="Times New Roman" w:cs="Times New Roman"/>
      <w:b/>
      <w:sz w:val="36"/>
      <w:szCs w:val="20"/>
      <w:lang w:eastAsia="nl-NL"/>
    </w:rPr>
  </w:style>
  <w:style w:type="paragraph" w:styleId="Koptekst">
    <w:name w:val="header"/>
    <w:basedOn w:val="Standaard"/>
    <w:link w:val="KoptekstChar"/>
    <w:semiHidden/>
    <w:rsid w:val="003C22F3"/>
    <w:pPr>
      <w:pBdr>
        <w:bottom w:val="single" w:sz="4" w:space="1" w:color="auto"/>
      </w:pBdr>
      <w:tabs>
        <w:tab w:val="center" w:pos="4536"/>
        <w:tab w:val="right" w:pos="9072"/>
      </w:tabs>
      <w:ind w:right="360" w:firstLine="360"/>
    </w:pPr>
    <w:rPr>
      <w:b/>
      <w:sz w:val="18"/>
    </w:rPr>
  </w:style>
  <w:style w:type="character" w:customStyle="1" w:styleId="KoptekstChar">
    <w:name w:val="Koptekst Char"/>
    <w:basedOn w:val="Standaardalinea-lettertype"/>
    <w:link w:val="Koptekst"/>
    <w:semiHidden/>
    <w:rsid w:val="003C22F3"/>
    <w:rPr>
      <w:rFonts w:ascii="Times New Roman" w:hAnsi="Times New Roman" w:cs="Times New Roman"/>
      <w:b/>
      <w:sz w:val="18"/>
      <w:szCs w:val="20"/>
      <w:lang w:eastAsia="nl-NL"/>
    </w:rPr>
  </w:style>
  <w:style w:type="paragraph" w:styleId="Voettekst">
    <w:name w:val="footer"/>
    <w:basedOn w:val="Standaard"/>
    <w:link w:val="VoettekstChar"/>
    <w:semiHidden/>
    <w:rsid w:val="003C22F3"/>
    <w:pPr>
      <w:pBdr>
        <w:top w:val="single" w:sz="4" w:space="1" w:color="auto"/>
      </w:pBdr>
      <w:tabs>
        <w:tab w:val="center" w:pos="4536"/>
        <w:tab w:val="right" w:pos="9072"/>
      </w:tabs>
      <w:ind w:right="-2"/>
    </w:pPr>
    <w:rPr>
      <w:b/>
      <w:sz w:val="18"/>
    </w:rPr>
  </w:style>
  <w:style w:type="character" w:customStyle="1" w:styleId="VoettekstChar">
    <w:name w:val="Voettekst Char"/>
    <w:basedOn w:val="Standaardalinea-lettertype"/>
    <w:link w:val="Voettekst"/>
    <w:semiHidden/>
    <w:rsid w:val="003C22F3"/>
    <w:rPr>
      <w:rFonts w:ascii="Times New Roman" w:hAnsi="Times New Roman" w:cs="Times New Roman"/>
      <w:b/>
      <w:sz w:val="18"/>
      <w:szCs w:val="20"/>
      <w:lang w:eastAsia="nl-NL"/>
    </w:rPr>
  </w:style>
  <w:style w:type="paragraph" w:customStyle="1" w:styleId="Stip">
    <w:name w:val="Stip"/>
    <w:basedOn w:val="Standaard"/>
    <w:rsid w:val="003C22F3"/>
    <w:pPr>
      <w:numPr>
        <w:numId w:val="9"/>
      </w:numPr>
      <w:tabs>
        <w:tab w:val="clear" w:pos="360"/>
        <w:tab w:val="left" w:pos="0"/>
        <w:tab w:val="right" w:pos="9072"/>
      </w:tabs>
      <w:ind w:left="0" w:hanging="142"/>
    </w:pPr>
  </w:style>
  <w:style w:type="paragraph" w:styleId="Ballontekst">
    <w:name w:val="Balloon Text"/>
    <w:basedOn w:val="Standaard"/>
    <w:link w:val="BallontekstChar"/>
    <w:uiPriority w:val="99"/>
    <w:semiHidden/>
    <w:unhideWhenUsed/>
    <w:rsid w:val="003C22F3"/>
    <w:rPr>
      <w:rFonts w:ascii="Tahoma" w:hAnsi="Tahoma" w:cs="Tahoma"/>
      <w:sz w:val="16"/>
      <w:szCs w:val="16"/>
    </w:rPr>
  </w:style>
  <w:style w:type="character" w:customStyle="1" w:styleId="BallontekstChar">
    <w:name w:val="Ballontekst Char"/>
    <w:basedOn w:val="Standaardalinea-lettertype"/>
    <w:link w:val="Ballontekst"/>
    <w:uiPriority w:val="99"/>
    <w:semiHidden/>
    <w:rsid w:val="003C22F3"/>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image" Target="media/image17.wmf"/><Relationship Id="rId21" Type="http://schemas.openxmlformats.org/officeDocument/2006/relationships/image" Target="media/image8.png"/><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1.wmf"/><Relationship Id="rId50" Type="http://schemas.openxmlformats.org/officeDocument/2006/relationships/oleObject" Target="embeddings/oleObject20.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image" Target="media/image42.wmf"/><Relationship Id="rId7" Type="http://schemas.openxmlformats.org/officeDocument/2006/relationships/footer" Target="footer2.xml"/><Relationship Id="rId71" Type="http://schemas.openxmlformats.org/officeDocument/2006/relationships/image" Target="media/image33.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wmf"/><Relationship Id="rId40" Type="http://schemas.openxmlformats.org/officeDocument/2006/relationships/oleObject" Target="embeddings/oleObject15.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image" Target="media/image1.png"/><Relationship Id="rId61" Type="http://schemas.openxmlformats.org/officeDocument/2006/relationships/image" Target="media/image28.wmf"/><Relationship Id="rId82" Type="http://schemas.openxmlformats.org/officeDocument/2006/relationships/oleObject" Target="embeddings/oleObject36.bin"/><Relationship Id="rId90" Type="http://schemas.openxmlformats.org/officeDocument/2006/relationships/oleObject" Target="embeddings/oleObject40.bin"/><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footer" Target="footer3.xml"/><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header" Target="header1.xml"/><Relationship Id="rId51" Type="http://schemas.openxmlformats.org/officeDocument/2006/relationships/image" Target="media/image23.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0.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39.bin"/><Relationship Id="rId9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er" Target="footer1.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2783</Words>
  <Characters>15310</Characters>
  <Application>Microsoft Office Word</Application>
  <DocSecurity>0</DocSecurity>
  <Lines>127</Lines>
  <Paragraphs>36</Paragraphs>
  <ScaleCrop>false</ScaleCrop>
  <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2009-09-18T09:38:00Z</dcterms:created>
  <dcterms:modified xsi:type="dcterms:W3CDTF">2009-09-18T09:39:00Z</dcterms:modified>
</cp:coreProperties>
</file>