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07D" w:rsidRDefault="00E1307D" w:rsidP="00E1307D">
      <w:pPr>
        <w:pStyle w:val="Titel"/>
      </w:pPr>
      <w:r>
        <w:t>NATIONALE CHEMIE OLYMPIADE</w:t>
      </w:r>
    </w:p>
    <w:p w:rsidR="00E1307D" w:rsidRDefault="00E1307D" w:rsidP="00E1307D">
      <w:pPr>
        <w:pStyle w:val="Kop1"/>
      </w:pPr>
      <w:bookmarkStart w:id="0" w:name="_Toc32759810"/>
      <w:r>
        <w:t>Voorronde 1, 2003</w:t>
      </w:r>
      <w:bookmarkEnd w:id="0"/>
    </w:p>
    <w:p w:rsidR="00E1307D" w:rsidRDefault="00E1307D" w:rsidP="00E1307D">
      <w:pPr>
        <w:pStyle w:val="Kop2"/>
      </w:pPr>
      <w:bookmarkStart w:id="1" w:name="_Toc32759811"/>
      <w:r>
        <w:t>Opgaven</w:t>
      </w:r>
      <w:bookmarkEnd w:id="1"/>
    </w:p>
    <w:p w:rsidR="00E1307D" w:rsidRDefault="00E1307D" w:rsidP="00E1307D">
      <w:r>
        <w:t xml:space="preserve">woensdag 5 februari </w:t>
      </w:r>
    </w:p>
    <w:p w:rsidR="00E1307D" w:rsidRDefault="00E1307D" w:rsidP="00E1307D">
      <w:pPr>
        <w:jc w:val="center"/>
      </w:pPr>
      <w:r>
        <w:rPr>
          <w:noProof/>
        </w:rPr>
        <w:drawing>
          <wp:inline distT="0" distB="0" distL="0" distR="0">
            <wp:extent cx="2035175" cy="3406775"/>
            <wp:effectExtent l="19050" t="0" r="3175" b="0"/>
            <wp:docPr id="1" name="Afbeelding 1" descr="logonChe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ChemOl.jpg"/>
                    <pic:cNvPicPr>
                      <a:picLocks noChangeAspect="1" noChangeArrowheads="1"/>
                    </pic:cNvPicPr>
                  </pic:nvPicPr>
                  <pic:blipFill>
                    <a:blip r:embed="rId5" cstate="print"/>
                    <a:srcRect/>
                    <a:stretch>
                      <a:fillRect/>
                    </a:stretch>
                  </pic:blipFill>
                  <pic:spPr bwMode="auto">
                    <a:xfrm>
                      <a:off x="0" y="0"/>
                      <a:ext cx="2035175" cy="3406775"/>
                    </a:xfrm>
                    <a:prstGeom prst="rect">
                      <a:avLst/>
                    </a:prstGeom>
                    <a:noFill/>
                    <a:ln w="9525">
                      <a:noFill/>
                      <a:miter lim="800000"/>
                      <a:headEnd/>
                      <a:tailEnd/>
                    </a:ln>
                  </pic:spPr>
                </pic:pic>
              </a:graphicData>
            </a:graphic>
          </wp:inline>
        </w:drawing>
      </w: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jc w:val="center"/>
        <w:rPr>
          <w:b/>
        </w:rPr>
      </w:pPr>
    </w:p>
    <w:p w:rsidR="00E1307D" w:rsidRDefault="00E1307D" w:rsidP="00E1307D">
      <w:pPr>
        <w:numPr>
          <w:ilvl w:val="0"/>
          <w:numId w:val="2"/>
        </w:numPr>
        <w:rPr>
          <w:b/>
        </w:rPr>
      </w:pPr>
      <w:r>
        <w:rPr>
          <w:b/>
        </w:rPr>
        <w:t>Deze voorronde bestaat uit 21 vragen verdeeld over 7 opgaven</w:t>
      </w:r>
    </w:p>
    <w:p w:rsidR="00E1307D" w:rsidRDefault="00E1307D" w:rsidP="00E1307D">
      <w:pPr>
        <w:numPr>
          <w:ilvl w:val="0"/>
          <w:numId w:val="2"/>
        </w:numPr>
        <w:rPr>
          <w:b/>
        </w:rPr>
      </w:pPr>
      <w:r>
        <w:rPr>
          <w:b/>
        </w:rPr>
        <w:t>De voorronde duurt maximaal 3 klokuren</w:t>
      </w:r>
    </w:p>
    <w:p w:rsidR="00E1307D" w:rsidRDefault="00E1307D" w:rsidP="00E1307D">
      <w:pPr>
        <w:numPr>
          <w:ilvl w:val="0"/>
          <w:numId w:val="2"/>
        </w:numPr>
        <w:rPr>
          <w:b/>
        </w:rPr>
      </w:pPr>
      <w:r>
        <w:rPr>
          <w:b/>
        </w:rPr>
        <w:t>De maximum score voor dit werk bedraagt 100 punten</w:t>
      </w:r>
    </w:p>
    <w:p w:rsidR="00E1307D" w:rsidRDefault="00E1307D" w:rsidP="00E1307D">
      <w:pPr>
        <w:numPr>
          <w:ilvl w:val="0"/>
          <w:numId w:val="2"/>
        </w:numPr>
      </w:pPr>
      <w:r>
        <w:rPr>
          <w:b/>
        </w:rPr>
        <w:t>Bij elke opgave is het aantal punten vermeld dat juiste antwoorden op de vragen oplevert</w:t>
      </w:r>
    </w:p>
    <w:p w:rsidR="00E1307D" w:rsidRDefault="00E1307D" w:rsidP="00E1307D">
      <w:pPr>
        <w:numPr>
          <w:ilvl w:val="0"/>
          <w:numId w:val="2"/>
        </w:numPr>
      </w:pPr>
      <w:r>
        <w:rPr>
          <w:b/>
        </w:rPr>
        <w:t xml:space="preserve">Begin </w:t>
      </w:r>
      <w:proofErr w:type="spellStart"/>
      <w:r>
        <w:rPr>
          <w:b/>
        </w:rPr>
        <w:t>élke</w:t>
      </w:r>
      <w:proofErr w:type="spellEnd"/>
      <w:r>
        <w:rPr>
          <w:b/>
        </w:rPr>
        <w:t xml:space="preserve"> opgave op een nieuw antwoordblad. Laat een ruime marge aan alle kanten open. Schrijf dus niet in de kantlijn! Vermeld op elk antwoordblad je naam.</w:t>
      </w:r>
    </w:p>
    <w:p w:rsidR="00E1307D" w:rsidRDefault="00E1307D" w:rsidP="00E1307D">
      <w:pPr>
        <w:numPr>
          <w:ilvl w:val="0"/>
          <w:numId w:val="2"/>
        </w:numPr>
        <w:rPr>
          <w:b/>
        </w:rPr>
      </w:pPr>
      <w:r>
        <w:rPr>
          <w:b/>
        </w:rPr>
        <w:t>Benodigde hulpmiddelen: rekenapparaat en BINAS</w:t>
      </w:r>
    </w:p>
    <w:p w:rsidR="00E1307D" w:rsidRDefault="00E1307D" w:rsidP="00E1307D">
      <w:pPr>
        <w:pStyle w:val="Koptekst"/>
        <w:tabs>
          <w:tab w:val="clear" w:pos="4536"/>
          <w:tab w:val="clear" w:pos="9072"/>
        </w:tabs>
      </w:pPr>
    </w:p>
    <w:p w:rsidR="00E1307D" w:rsidRDefault="00E1307D" w:rsidP="00E1307D"/>
    <w:p w:rsidR="00E1307D" w:rsidRDefault="00E1307D" w:rsidP="00E1307D">
      <w:pPr>
        <w:sectPr w:rsidR="00E1307D" w:rsidSect="00E1307D">
          <w:footerReference w:type="default" r:id="rId6"/>
          <w:headerReference w:type="first" r:id="rId7"/>
          <w:pgSz w:w="11906" w:h="16838" w:code="9"/>
          <w:pgMar w:top="1417" w:right="1417" w:bottom="1417" w:left="1417" w:header="737" w:footer="851" w:gutter="567"/>
          <w:cols w:space="708"/>
          <w:titlePg/>
        </w:sectPr>
      </w:pPr>
    </w:p>
    <w:p w:rsidR="00E1307D" w:rsidRDefault="00E1307D" w:rsidP="00E1307D">
      <w:pPr>
        <w:pStyle w:val="opgave"/>
        <w:numPr>
          <w:ilvl w:val="0"/>
          <w:numId w:val="7"/>
        </w:numPr>
      </w:pPr>
      <w:r>
        <w:lastRenderedPageBreak/>
        <w:t>Allegaartje</w:t>
      </w:r>
      <w:r>
        <w:tab/>
        <w:t>19 punten</w:t>
      </w:r>
    </w:p>
    <w:p w:rsidR="00E1307D" w:rsidRDefault="00E1307D" w:rsidP="00E1307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2.7pt;margin-top:7pt;width:256.1pt;height:98.5pt;z-index:251660288" o:allowincell="f">
            <v:imagedata r:id="rId8" o:title=""/>
            <w10:wrap type="square"/>
          </v:shape>
          <o:OLEObject Type="Embed" ProgID="ACD.ChemSketch.20" ShapeID="_x0000_s1026" DrawAspect="Content" ObjectID="_1314781234" r:id="rId9"/>
        </w:pict>
      </w:r>
      <w:r>
        <w:t>Vitamine K is nodig voor het klonteren van bloed. Vitamine K heeft een naftaleenskelet (zie hiernaast). Naftaleen (een systematische naam) is op de gebruikelijke manier genummerd.</w:t>
      </w:r>
    </w:p>
    <w:p w:rsidR="00E1307D" w:rsidRDefault="00E1307D" w:rsidP="00E1307D"/>
    <w:p w:rsidR="00E1307D" w:rsidRDefault="00E1307D" w:rsidP="00E1307D">
      <w:pPr>
        <w:pStyle w:val="vraag"/>
        <w:numPr>
          <w:ilvl w:val="0"/>
          <w:numId w:val="8"/>
        </w:numPr>
        <w:tabs>
          <w:tab w:val="clear" w:pos="720"/>
        </w:tabs>
        <w:ind w:left="0" w:hanging="567"/>
      </w:pPr>
      <w:r>
        <w:t>Geef de systematische naam van vitamine K.</w:t>
      </w:r>
      <w:r>
        <w:tab/>
        <w:t>4</w:t>
      </w:r>
    </w:p>
    <w:p w:rsidR="00E1307D" w:rsidRDefault="00E1307D" w:rsidP="00E1307D">
      <w:r>
        <w:t xml:space="preserve">De Nobelprijs chemie 2001 werd gewonnen door William S. Knowles, </w:t>
      </w:r>
      <w:proofErr w:type="spellStart"/>
      <w:r>
        <w:t>Ryoji</w:t>
      </w:r>
      <w:proofErr w:type="spellEnd"/>
      <w:r>
        <w:t xml:space="preserve"> </w:t>
      </w:r>
      <w:proofErr w:type="spellStart"/>
      <w:r>
        <w:t>Noyori</w:t>
      </w:r>
      <w:proofErr w:type="spellEnd"/>
      <w:r>
        <w:t xml:space="preserve"> en K. Barry </w:t>
      </w:r>
      <w:proofErr w:type="spellStart"/>
      <w:r>
        <w:t>Sharpless</w:t>
      </w:r>
      <w:proofErr w:type="spellEnd"/>
      <w:r>
        <w:t xml:space="preserve"> voor de ontwikkeling van gekatalyseerde asymmetrische synthese. De prestatie waar de prijs voor gegeven werd betrof </w:t>
      </w:r>
      <w:proofErr w:type="spellStart"/>
      <w:r>
        <w:t>chirale</w:t>
      </w:r>
      <w:proofErr w:type="spellEnd"/>
      <w:r>
        <w:t xml:space="preserve"> moleculen. De eerste persoon die </w:t>
      </w:r>
      <w:proofErr w:type="spellStart"/>
      <w:r>
        <w:t>chirale</w:t>
      </w:r>
      <w:proofErr w:type="spellEnd"/>
      <w:r>
        <w:t xml:space="preserve"> moleculen ontdekte was Louis Pasteur, die in de jaren vijftig van de negentiende eeuw verschillende wijnsteenzuurmoleculen en hun zouten onderzocht. </w:t>
      </w:r>
    </w:p>
    <w:p w:rsidR="00E1307D" w:rsidRDefault="00E1307D" w:rsidP="00E1307D">
      <w:pPr>
        <w:pStyle w:val="vraag"/>
      </w:pPr>
      <w:r>
        <w:t>Van welke van de volgende moleculen bestaan optische isomeren?</w:t>
      </w:r>
      <w:r>
        <w:tab/>
        <w:t>5</w:t>
      </w:r>
    </w:p>
    <w:p w:rsidR="00E1307D" w:rsidRDefault="00E1307D" w:rsidP="00E1307D">
      <w:r>
        <w:t xml:space="preserve">melkzuur (2-hydroxypropaanzuur), 3-pentanol, glycine (2-aminoethaanzuur), </w:t>
      </w:r>
    </w:p>
    <w:p w:rsidR="00E1307D" w:rsidRDefault="00E1307D" w:rsidP="00E1307D">
      <w:proofErr w:type="spellStart"/>
      <w:r>
        <w:t>alanine</w:t>
      </w:r>
      <w:proofErr w:type="spellEnd"/>
      <w:r>
        <w:t xml:space="preserve"> (2-aminopropaanzuur), 3-chloorhexaan, propaanzuur.</w:t>
      </w:r>
    </w:p>
    <w:p w:rsidR="00E1307D" w:rsidRDefault="00E1307D" w:rsidP="00E1307D">
      <w:pPr>
        <w:spacing w:before="120"/>
      </w:pPr>
      <w:r>
        <w:rPr>
          <w:noProof/>
        </w:rPr>
        <w:drawing>
          <wp:anchor distT="0" distB="0" distL="114300" distR="114300" simplePos="0" relativeHeight="251661312" behindDoc="0" locked="0" layoutInCell="0" allowOverlap="1">
            <wp:simplePos x="0" y="0"/>
            <wp:positionH relativeFrom="column">
              <wp:posOffset>2482850</wp:posOffset>
            </wp:positionH>
            <wp:positionV relativeFrom="page">
              <wp:posOffset>4140835</wp:posOffset>
            </wp:positionV>
            <wp:extent cx="3493770" cy="2453005"/>
            <wp:effectExtent l="19050" t="0" r="0" b="0"/>
            <wp:wrapSquare wrapText="bothSides"/>
            <wp:docPr id="3" name="Afbeelding 3" descr="massaspNCO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aspNCOV03.jpg"/>
                    <pic:cNvPicPr>
                      <a:picLocks noChangeAspect="1" noChangeArrowheads="1"/>
                    </pic:cNvPicPr>
                  </pic:nvPicPr>
                  <pic:blipFill>
                    <a:blip r:embed="rId10" cstate="print"/>
                    <a:srcRect/>
                    <a:stretch>
                      <a:fillRect/>
                    </a:stretch>
                  </pic:blipFill>
                  <pic:spPr bwMode="auto">
                    <a:xfrm>
                      <a:off x="0" y="0"/>
                      <a:ext cx="3493770" cy="2453005"/>
                    </a:xfrm>
                    <a:prstGeom prst="rect">
                      <a:avLst/>
                    </a:prstGeom>
                    <a:noFill/>
                    <a:ln w="9525">
                      <a:noFill/>
                      <a:miter lim="800000"/>
                      <a:headEnd/>
                      <a:tailEnd/>
                    </a:ln>
                  </pic:spPr>
                </pic:pic>
              </a:graphicData>
            </a:graphic>
          </wp:anchor>
        </w:drawing>
      </w:r>
      <w:r>
        <w:t>In de massaspectrometrie kan men de massa van moleculen bepalen. De moleculen ondergaan bovendien fragmentatie en ook de massa van de brokstukken kan bepaald worden. Hier zie je het massaspectrum van decaan.</w:t>
      </w:r>
    </w:p>
    <w:p w:rsidR="00E1307D" w:rsidRDefault="00E1307D" w:rsidP="00E1307D">
      <w:pPr>
        <w:pStyle w:val="vraag"/>
      </w:pPr>
      <w:r>
        <w:lastRenderedPageBreak/>
        <w:t>Geef de structuurformules van de fragmenten met massa 15, 29 en 43.</w:t>
      </w:r>
      <w:r>
        <w:tab/>
        <w:t>3</w:t>
      </w:r>
    </w:p>
    <w:p w:rsidR="00E1307D" w:rsidRDefault="00E1307D" w:rsidP="00E1307D">
      <w:pPr>
        <w:pStyle w:val="vraag"/>
      </w:pPr>
      <w:r>
        <w:t xml:space="preserve">Bereken de </w:t>
      </w:r>
      <w:proofErr w:type="spellStart"/>
      <w:r>
        <w:t>pH</w:t>
      </w:r>
      <w:proofErr w:type="spellEnd"/>
      <w:r>
        <w:t xml:space="preserve"> van een 0,050 M </w:t>
      </w:r>
      <w:proofErr w:type="spellStart"/>
      <w:r>
        <w:t>natriumacetaatoplossing</w:t>
      </w:r>
      <w:proofErr w:type="spellEnd"/>
      <w:r>
        <w:t xml:space="preserve"> (</w:t>
      </w:r>
      <w:r>
        <w:rPr>
          <w:i/>
        </w:rPr>
        <w:t>p</w:t>
      </w:r>
      <w:r>
        <w:t xml:space="preserve"> = </w:t>
      </w:r>
      <w:r>
        <w:rPr>
          <w:i/>
        </w:rPr>
        <w:t>p</w:t>
      </w:r>
      <w:r>
        <w:rPr>
          <w:vertAlign w:val="subscript"/>
        </w:rPr>
        <w:t>o</w:t>
      </w:r>
      <w:r>
        <w:t xml:space="preserve"> en </w:t>
      </w:r>
      <w:r>
        <w:rPr>
          <w:i/>
        </w:rPr>
        <w:t>T</w:t>
      </w:r>
      <w:r>
        <w:t> = 298 K).</w:t>
      </w:r>
      <w:r>
        <w:tab/>
        <w:t>5</w:t>
      </w:r>
    </w:p>
    <w:p w:rsidR="00E1307D" w:rsidRDefault="00E1307D" w:rsidP="00E1307D">
      <w:pPr>
        <w:pStyle w:val="vraag"/>
      </w:pPr>
      <w:r>
        <w:t>Waarom hebben organische verbindingen die alleen bestaan uit de elementen koolstof, waterstof en zuurstof altijd een even molecuulmassa?</w:t>
      </w:r>
      <w:r>
        <w:tab/>
        <w:t>2</w:t>
      </w:r>
    </w:p>
    <w:p w:rsidR="00E1307D" w:rsidRDefault="00E1307D" w:rsidP="00E1307D">
      <w:pPr>
        <w:pStyle w:val="opgave"/>
      </w:pPr>
      <w:r>
        <w:t>Penicilline in stukjes</w:t>
      </w:r>
      <w:r>
        <w:tab/>
        <w:t>8 punten</w:t>
      </w:r>
    </w:p>
    <w:p w:rsidR="00E1307D" w:rsidRDefault="00E1307D" w:rsidP="00E1307D">
      <w:pPr>
        <w:keepNext/>
      </w:pPr>
      <w:r>
        <w:t xml:space="preserve">Hieronder staat een penicillineachtige verbinding met </w:t>
      </w:r>
      <w:proofErr w:type="spellStart"/>
      <w:r>
        <w:t>anti-bacteriële</w:t>
      </w:r>
      <w:proofErr w:type="spellEnd"/>
      <w:r>
        <w:t xml:space="preserve"> eigenschappen. De verbinding heeft een aantal karakteristieke groepen, waarvan er enkele omkaderd zijn en met een letter aangeduid.</w:t>
      </w:r>
    </w:p>
    <w:p w:rsidR="00E1307D" w:rsidRDefault="00E1307D" w:rsidP="00E1307D">
      <w:pPr>
        <w:pStyle w:val="Koptekst"/>
        <w:keepNext/>
        <w:tabs>
          <w:tab w:val="clear" w:pos="4536"/>
          <w:tab w:val="clear" w:pos="9072"/>
        </w:tabs>
      </w:pPr>
      <w:r>
        <w:object w:dxaOrig="6542" w:dyaOrig="2337">
          <v:shape id="_x0000_i1025" type="#_x0000_t75" style="width:327.05pt;height:116.6pt" o:ole="" fillcolor="window">
            <v:imagedata r:id="rId11" o:title=""/>
          </v:shape>
          <o:OLEObject Type="Embed" ProgID="ACD.ChemSketch.20" ShapeID="_x0000_i1025" DrawAspect="Content" ObjectID="_1314781189" r:id="rId12"/>
        </w:object>
      </w:r>
    </w:p>
    <w:tbl>
      <w:tblPr>
        <w:tblW w:w="0" w:type="auto"/>
        <w:tblLayout w:type="fixed"/>
        <w:tblCellMar>
          <w:left w:w="70" w:type="dxa"/>
          <w:right w:w="70" w:type="dxa"/>
        </w:tblCellMar>
        <w:tblLook w:val="0000"/>
      </w:tblPr>
      <w:tblGrid>
        <w:gridCol w:w="489"/>
        <w:gridCol w:w="2133"/>
        <w:gridCol w:w="489"/>
        <w:gridCol w:w="1686"/>
        <w:gridCol w:w="489"/>
        <w:gridCol w:w="2678"/>
      </w:tblGrid>
      <w:tr w:rsidR="00E1307D" w:rsidTr="004710C5">
        <w:tblPrEx>
          <w:tblCellMar>
            <w:top w:w="0" w:type="dxa"/>
            <w:bottom w:w="0" w:type="dxa"/>
          </w:tblCellMar>
        </w:tblPrEx>
        <w:tc>
          <w:tcPr>
            <w:tcW w:w="489" w:type="dxa"/>
            <w:tcBorders>
              <w:bottom w:val="single" w:sz="4" w:space="0" w:color="auto"/>
              <w:right w:val="single" w:sz="4" w:space="0" w:color="auto"/>
            </w:tcBorders>
          </w:tcPr>
          <w:p w:rsidR="00E1307D" w:rsidRDefault="00E1307D" w:rsidP="004710C5">
            <w:pPr>
              <w:keepNext/>
            </w:pPr>
            <w:r>
              <w:t>nr.</w:t>
            </w:r>
          </w:p>
        </w:tc>
        <w:tc>
          <w:tcPr>
            <w:tcW w:w="2133" w:type="dxa"/>
            <w:tcBorders>
              <w:left w:val="single" w:sz="4" w:space="0" w:color="auto"/>
              <w:bottom w:val="single" w:sz="4" w:space="0" w:color="auto"/>
              <w:right w:val="single" w:sz="4" w:space="0" w:color="auto"/>
            </w:tcBorders>
          </w:tcPr>
          <w:p w:rsidR="00E1307D" w:rsidRDefault="00E1307D" w:rsidP="004710C5">
            <w:pPr>
              <w:keepNext/>
            </w:pPr>
            <w:r>
              <w:t>karakteristieke groep</w:t>
            </w:r>
          </w:p>
        </w:tc>
        <w:tc>
          <w:tcPr>
            <w:tcW w:w="489" w:type="dxa"/>
            <w:tcBorders>
              <w:left w:val="single" w:sz="4" w:space="0" w:color="auto"/>
              <w:bottom w:val="single" w:sz="4" w:space="0" w:color="auto"/>
              <w:right w:val="single" w:sz="4" w:space="0" w:color="auto"/>
            </w:tcBorders>
          </w:tcPr>
          <w:p w:rsidR="00E1307D" w:rsidRDefault="00E1307D" w:rsidP="004710C5">
            <w:pPr>
              <w:keepNext/>
            </w:pPr>
            <w:r>
              <w:t>nr.</w:t>
            </w:r>
          </w:p>
        </w:tc>
        <w:tc>
          <w:tcPr>
            <w:tcW w:w="1686" w:type="dxa"/>
            <w:tcBorders>
              <w:left w:val="single" w:sz="4" w:space="0" w:color="auto"/>
              <w:bottom w:val="single" w:sz="4" w:space="0" w:color="auto"/>
              <w:right w:val="single" w:sz="4" w:space="0" w:color="auto"/>
            </w:tcBorders>
          </w:tcPr>
          <w:p w:rsidR="00E1307D" w:rsidRDefault="00E1307D" w:rsidP="004710C5">
            <w:pPr>
              <w:keepNext/>
            </w:pPr>
            <w:proofErr w:type="spellStart"/>
            <w:r>
              <w:t>karakt</w:t>
            </w:r>
            <w:proofErr w:type="spellEnd"/>
            <w:r>
              <w:t>. groep</w:t>
            </w:r>
          </w:p>
        </w:tc>
        <w:tc>
          <w:tcPr>
            <w:tcW w:w="489" w:type="dxa"/>
            <w:tcBorders>
              <w:left w:val="single" w:sz="4" w:space="0" w:color="auto"/>
              <w:bottom w:val="single" w:sz="4" w:space="0" w:color="auto"/>
              <w:right w:val="single" w:sz="4" w:space="0" w:color="auto"/>
            </w:tcBorders>
          </w:tcPr>
          <w:p w:rsidR="00E1307D" w:rsidRDefault="00E1307D" w:rsidP="004710C5">
            <w:pPr>
              <w:keepNext/>
            </w:pPr>
            <w:r>
              <w:t>nr.</w:t>
            </w:r>
          </w:p>
        </w:tc>
        <w:tc>
          <w:tcPr>
            <w:tcW w:w="2678" w:type="dxa"/>
            <w:tcBorders>
              <w:left w:val="single" w:sz="4" w:space="0" w:color="auto"/>
              <w:bottom w:val="single" w:sz="4" w:space="0" w:color="auto"/>
            </w:tcBorders>
          </w:tcPr>
          <w:p w:rsidR="00E1307D" w:rsidRDefault="00E1307D" w:rsidP="004710C5">
            <w:pPr>
              <w:keepNext/>
            </w:pPr>
            <w:proofErr w:type="spellStart"/>
            <w:r>
              <w:t>karakt</w:t>
            </w:r>
            <w:proofErr w:type="spellEnd"/>
            <w:r>
              <w:t>. groep</w:t>
            </w:r>
          </w:p>
        </w:tc>
      </w:tr>
      <w:tr w:rsidR="00E1307D" w:rsidTr="004710C5">
        <w:tblPrEx>
          <w:tblCellMar>
            <w:top w:w="0" w:type="dxa"/>
            <w:bottom w:w="0" w:type="dxa"/>
          </w:tblCellMar>
        </w:tblPrEx>
        <w:tc>
          <w:tcPr>
            <w:tcW w:w="489" w:type="dxa"/>
            <w:tcBorders>
              <w:right w:val="single" w:sz="4" w:space="0" w:color="auto"/>
            </w:tcBorders>
          </w:tcPr>
          <w:p w:rsidR="00E1307D" w:rsidRDefault="00E1307D" w:rsidP="004710C5">
            <w:pPr>
              <w:keepNext/>
            </w:pPr>
            <w:r>
              <w:t>1</w:t>
            </w:r>
          </w:p>
        </w:tc>
        <w:tc>
          <w:tcPr>
            <w:tcW w:w="2133" w:type="dxa"/>
            <w:tcBorders>
              <w:left w:val="single" w:sz="4" w:space="0" w:color="auto"/>
              <w:right w:val="single" w:sz="4" w:space="0" w:color="auto"/>
            </w:tcBorders>
          </w:tcPr>
          <w:p w:rsidR="00E1307D" w:rsidRDefault="00E1307D" w:rsidP="004710C5">
            <w:pPr>
              <w:keepNext/>
            </w:pPr>
            <w:proofErr w:type="spellStart"/>
            <w:r>
              <w:t>aldehyd</w:t>
            </w:r>
            <w:proofErr w:type="spellEnd"/>
          </w:p>
        </w:tc>
        <w:tc>
          <w:tcPr>
            <w:tcW w:w="489" w:type="dxa"/>
            <w:tcBorders>
              <w:left w:val="single" w:sz="4" w:space="0" w:color="auto"/>
              <w:right w:val="single" w:sz="4" w:space="0" w:color="auto"/>
            </w:tcBorders>
          </w:tcPr>
          <w:p w:rsidR="00E1307D" w:rsidRDefault="00E1307D" w:rsidP="004710C5">
            <w:pPr>
              <w:keepNext/>
            </w:pPr>
            <w:r>
              <w:t>8</w:t>
            </w:r>
          </w:p>
        </w:tc>
        <w:tc>
          <w:tcPr>
            <w:tcW w:w="1686" w:type="dxa"/>
            <w:tcBorders>
              <w:left w:val="single" w:sz="4" w:space="0" w:color="auto"/>
              <w:right w:val="single" w:sz="4" w:space="0" w:color="auto"/>
            </w:tcBorders>
          </w:tcPr>
          <w:p w:rsidR="00E1307D" w:rsidRDefault="00E1307D" w:rsidP="004710C5">
            <w:pPr>
              <w:keepNext/>
            </w:pPr>
            <w:r>
              <w:t xml:space="preserve">primair </w:t>
            </w:r>
            <w:proofErr w:type="spellStart"/>
            <w:r>
              <w:t>amine</w:t>
            </w:r>
            <w:proofErr w:type="spellEnd"/>
          </w:p>
        </w:tc>
        <w:tc>
          <w:tcPr>
            <w:tcW w:w="489" w:type="dxa"/>
            <w:tcBorders>
              <w:left w:val="single" w:sz="4" w:space="0" w:color="auto"/>
              <w:right w:val="single" w:sz="4" w:space="0" w:color="auto"/>
            </w:tcBorders>
          </w:tcPr>
          <w:p w:rsidR="00E1307D" w:rsidRDefault="00E1307D" w:rsidP="004710C5">
            <w:pPr>
              <w:keepNext/>
            </w:pPr>
            <w:r>
              <w:t>15</w:t>
            </w:r>
          </w:p>
        </w:tc>
        <w:tc>
          <w:tcPr>
            <w:tcW w:w="2678" w:type="dxa"/>
            <w:tcBorders>
              <w:left w:val="single" w:sz="4" w:space="0" w:color="auto"/>
            </w:tcBorders>
          </w:tcPr>
          <w:p w:rsidR="00E1307D" w:rsidRDefault="00E1307D" w:rsidP="004710C5">
            <w:pPr>
              <w:keepNext/>
            </w:pPr>
            <w:proofErr w:type="spellStart"/>
            <w:r>
              <w:t>keton</w:t>
            </w:r>
            <w:proofErr w:type="spellEnd"/>
          </w:p>
        </w:tc>
      </w:tr>
      <w:tr w:rsidR="00E1307D" w:rsidTr="004710C5">
        <w:tblPrEx>
          <w:tblCellMar>
            <w:top w:w="0" w:type="dxa"/>
            <w:bottom w:w="0" w:type="dxa"/>
          </w:tblCellMar>
        </w:tblPrEx>
        <w:tc>
          <w:tcPr>
            <w:tcW w:w="489" w:type="dxa"/>
            <w:tcBorders>
              <w:right w:val="single" w:sz="4" w:space="0" w:color="auto"/>
            </w:tcBorders>
          </w:tcPr>
          <w:p w:rsidR="00E1307D" w:rsidRDefault="00E1307D" w:rsidP="004710C5">
            <w:pPr>
              <w:keepNext/>
            </w:pPr>
            <w:r>
              <w:t>2</w:t>
            </w:r>
          </w:p>
        </w:tc>
        <w:tc>
          <w:tcPr>
            <w:tcW w:w="2133" w:type="dxa"/>
            <w:tcBorders>
              <w:left w:val="single" w:sz="4" w:space="0" w:color="auto"/>
              <w:right w:val="single" w:sz="4" w:space="0" w:color="auto"/>
            </w:tcBorders>
          </w:tcPr>
          <w:p w:rsidR="00E1307D" w:rsidRDefault="00E1307D" w:rsidP="004710C5">
            <w:pPr>
              <w:keepNext/>
            </w:pPr>
            <w:r>
              <w:t>primaire alcohol</w:t>
            </w:r>
          </w:p>
        </w:tc>
        <w:tc>
          <w:tcPr>
            <w:tcW w:w="489" w:type="dxa"/>
            <w:tcBorders>
              <w:left w:val="single" w:sz="4" w:space="0" w:color="auto"/>
              <w:right w:val="single" w:sz="4" w:space="0" w:color="auto"/>
            </w:tcBorders>
          </w:tcPr>
          <w:p w:rsidR="00E1307D" w:rsidRDefault="00E1307D" w:rsidP="004710C5">
            <w:pPr>
              <w:keepNext/>
            </w:pPr>
            <w:r>
              <w:t>9</w:t>
            </w:r>
          </w:p>
        </w:tc>
        <w:tc>
          <w:tcPr>
            <w:tcW w:w="1686" w:type="dxa"/>
            <w:tcBorders>
              <w:left w:val="single" w:sz="4" w:space="0" w:color="auto"/>
              <w:right w:val="single" w:sz="4" w:space="0" w:color="auto"/>
            </w:tcBorders>
          </w:tcPr>
          <w:p w:rsidR="00E1307D" w:rsidRDefault="00E1307D" w:rsidP="004710C5">
            <w:pPr>
              <w:keepNext/>
            </w:pPr>
            <w:r>
              <w:t xml:space="preserve">secundair </w:t>
            </w:r>
            <w:proofErr w:type="spellStart"/>
            <w:r>
              <w:t>amine</w:t>
            </w:r>
            <w:proofErr w:type="spellEnd"/>
          </w:p>
        </w:tc>
        <w:tc>
          <w:tcPr>
            <w:tcW w:w="489" w:type="dxa"/>
            <w:tcBorders>
              <w:left w:val="single" w:sz="4" w:space="0" w:color="auto"/>
              <w:right w:val="single" w:sz="4" w:space="0" w:color="auto"/>
            </w:tcBorders>
          </w:tcPr>
          <w:p w:rsidR="00E1307D" w:rsidRDefault="00E1307D" w:rsidP="004710C5">
            <w:pPr>
              <w:keepNext/>
            </w:pPr>
            <w:r>
              <w:t>16</w:t>
            </w:r>
          </w:p>
        </w:tc>
        <w:tc>
          <w:tcPr>
            <w:tcW w:w="2678" w:type="dxa"/>
            <w:tcBorders>
              <w:left w:val="single" w:sz="4" w:space="0" w:color="auto"/>
            </w:tcBorders>
          </w:tcPr>
          <w:p w:rsidR="00E1307D" w:rsidRDefault="00E1307D" w:rsidP="004710C5">
            <w:pPr>
              <w:keepNext/>
            </w:pPr>
            <w:proofErr w:type="spellStart"/>
            <w:r>
              <w:t>lactam</w:t>
            </w:r>
            <w:proofErr w:type="spellEnd"/>
            <w:r>
              <w:t xml:space="preserve"> (cyclisch </w:t>
            </w:r>
            <w:proofErr w:type="spellStart"/>
            <w:r>
              <w:t>amide</w:t>
            </w:r>
            <w:proofErr w:type="spellEnd"/>
            <w:r>
              <w:t>)</w:t>
            </w:r>
          </w:p>
        </w:tc>
      </w:tr>
      <w:tr w:rsidR="00E1307D" w:rsidTr="004710C5">
        <w:tblPrEx>
          <w:tblCellMar>
            <w:top w:w="0" w:type="dxa"/>
            <w:bottom w:w="0" w:type="dxa"/>
          </w:tblCellMar>
        </w:tblPrEx>
        <w:tc>
          <w:tcPr>
            <w:tcW w:w="489" w:type="dxa"/>
            <w:tcBorders>
              <w:right w:val="single" w:sz="4" w:space="0" w:color="auto"/>
            </w:tcBorders>
          </w:tcPr>
          <w:p w:rsidR="00E1307D" w:rsidRDefault="00E1307D" w:rsidP="004710C5">
            <w:pPr>
              <w:keepNext/>
            </w:pPr>
            <w:r>
              <w:t>3</w:t>
            </w:r>
          </w:p>
        </w:tc>
        <w:tc>
          <w:tcPr>
            <w:tcW w:w="2133" w:type="dxa"/>
            <w:tcBorders>
              <w:left w:val="single" w:sz="4" w:space="0" w:color="auto"/>
              <w:right w:val="single" w:sz="4" w:space="0" w:color="auto"/>
            </w:tcBorders>
          </w:tcPr>
          <w:p w:rsidR="00E1307D" w:rsidRDefault="00E1307D" w:rsidP="004710C5">
            <w:pPr>
              <w:keepNext/>
            </w:pPr>
            <w:r>
              <w:t>secundaire alcohol</w:t>
            </w:r>
          </w:p>
        </w:tc>
        <w:tc>
          <w:tcPr>
            <w:tcW w:w="489" w:type="dxa"/>
            <w:tcBorders>
              <w:left w:val="single" w:sz="4" w:space="0" w:color="auto"/>
              <w:right w:val="single" w:sz="4" w:space="0" w:color="auto"/>
            </w:tcBorders>
          </w:tcPr>
          <w:p w:rsidR="00E1307D" w:rsidRDefault="00E1307D" w:rsidP="004710C5">
            <w:pPr>
              <w:keepNext/>
            </w:pPr>
            <w:r>
              <w:t>10</w:t>
            </w:r>
          </w:p>
        </w:tc>
        <w:tc>
          <w:tcPr>
            <w:tcW w:w="1686" w:type="dxa"/>
            <w:tcBorders>
              <w:left w:val="single" w:sz="4" w:space="0" w:color="auto"/>
              <w:right w:val="single" w:sz="4" w:space="0" w:color="auto"/>
            </w:tcBorders>
          </w:tcPr>
          <w:p w:rsidR="00E1307D" w:rsidRDefault="00E1307D" w:rsidP="004710C5">
            <w:pPr>
              <w:keepNext/>
            </w:pPr>
            <w:r>
              <w:t xml:space="preserve">tertiair </w:t>
            </w:r>
            <w:proofErr w:type="spellStart"/>
            <w:r>
              <w:t>amine</w:t>
            </w:r>
            <w:proofErr w:type="spellEnd"/>
          </w:p>
        </w:tc>
        <w:tc>
          <w:tcPr>
            <w:tcW w:w="489" w:type="dxa"/>
            <w:tcBorders>
              <w:left w:val="single" w:sz="4" w:space="0" w:color="auto"/>
              <w:right w:val="single" w:sz="4" w:space="0" w:color="auto"/>
            </w:tcBorders>
          </w:tcPr>
          <w:p w:rsidR="00E1307D" w:rsidRDefault="00E1307D" w:rsidP="004710C5">
            <w:pPr>
              <w:keepNext/>
            </w:pPr>
            <w:r>
              <w:t>17</w:t>
            </w:r>
          </w:p>
        </w:tc>
        <w:tc>
          <w:tcPr>
            <w:tcW w:w="2678" w:type="dxa"/>
            <w:tcBorders>
              <w:left w:val="single" w:sz="4" w:space="0" w:color="auto"/>
            </w:tcBorders>
          </w:tcPr>
          <w:p w:rsidR="00E1307D" w:rsidRDefault="00E1307D" w:rsidP="004710C5">
            <w:pPr>
              <w:keepNext/>
            </w:pPr>
            <w:proofErr w:type="spellStart"/>
            <w:r>
              <w:t>lacton</w:t>
            </w:r>
            <w:proofErr w:type="spellEnd"/>
            <w:r>
              <w:t xml:space="preserve"> (cyclische ester)</w:t>
            </w:r>
          </w:p>
        </w:tc>
      </w:tr>
      <w:tr w:rsidR="00E1307D" w:rsidTr="004710C5">
        <w:tblPrEx>
          <w:tblCellMar>
            <w:top w:w="0" w:type="dxa"/>
            <w:bottom w:w="0" w:type="dxa"/>
          </w:tblCellMar>
        </w:tblPrEx>
        <w:tc>
          <w:tcPr>
            <w:tcW w:w="489" w:type="dxa"/>
            <w:tcBorders>
              <w:right w:val="single" w:sz="4" w:space="0" w:color="auto"/>
            </w:tcBorders>
          </w:tcPr>
          <w:p w:rsidR="00E1307D" w:rsidRDefault="00E1307D" w:rsidP="004710C5">
            <w:pPr>
              <w:keepNext/>
            </w:pPr>
            <w:r>
              <w:t>4</w:t>
            </w:r>
          </w:p>
        </w:tc>
        <w:tc>
          <w:tcPr>
            <w:tcW w:w="2133" w:type="dxa"/>
            <w:tcBorders>
              <w:left w:val="single" w:sz="4" w:space="0" w:color="auto"/>
              <w:right w:val="single" w:sz="4" w:space="0" w:color="auto"/>
            </w:tcBorders>
          </w:tcPr>
          <w:p w:rsidR="00E1307D" w:rsidRDefault="00E1307D" w:rsidP="004710C5">
            <w:pPr>
              <w:keepNext/>
            </w:pPr>
            <w:r>
              <w:t>tertiaire alcohol</w:t>
            </w:r>
          </w:p>
        </w:tc>
        <w:tc>
          <w:tcPr>
            <w:tcW w:w="489" w:type="dxa"/>
            <w:tcBorders>
              <w:left w:val="single" w:sz="4" w:space="0" w:color="auto"/>
              <w:right w:val="single" w:sz="4" w:space="0" w:color="auto"/>
            </w:tcBorders>
          </w:tcPr>
          <w:p w:rsidR="00E1307D" w:rsidRDefault="00E1307D" w:rsidP="004710C5">
            <w:pPr>
              <w:keepNext/>
            </w:pPr>
            <w:r>
              <w:t>11</w:t>
            </w:r>
          </w:p>
        </w:tc>
        <w:tc>
          <w:tcPr>
            <w:tcW w:w="1686" w:type="dxa"/>
            <w:tcBorders>
              <w:left w:val="single" w:sz="4" w:space="0" w:color="auto"/>
              <w:right w:val="single" w:sz="4" w:space="0" w:color="auto"/>
            </w:tcBorders>
          </w:tcPr>
          <w:p w:rsidR="00E1307D" w:rsidRDefault="00E1307D" w:rsidP="004710C5">
            <w:pPr>
              <w:keepNext/>
            </w:pPr>
            <w:proofErr w:type="spellStart"/>
            <w:r>
              <w:t>aromaat</w:t>
            </w:r>
            <w:proofErr w:type="spellEnd"/>
          </w:p>
        </w:tc>
        <w:tc>
          <w:tcPr>
            <w:tcW w:w="489" w:type="dxa"/>
            <w:tcBorders>
              <w:left w:val="single" w:sz="4" w:space="0" w:color="auto"/>
              <w:right w:val="single" w:sz="4" w:space="0" w:color="auto"/>
            </w:tcBorders>
          </w:tcPr>
          <w:p w:rsidR="00E1307D" w:rsidRDefault="00E1307D" w:rsidP="004710C5">
            <w:pPr>
              <w:keepNext/>
            </w:pPr>
            <w:r>
              <w:t>18</w:t>
            </w:r>
          </w:p>
        </w:tc>
        <w:tc>
          <w:tcPr>
            <w:tcW w:w="2678" w:type="dxa"/>
            <w:tcBorders>
              <w:left w:val="single" w:sz="4" w:space="0" w:color="auto"/>
            </w:tcBorders>
          </w:tcPr>
          <w:p w:rsidR="00E1307D" w:rsidRDefault="00E1307D" w:rsidP="004710C5">
            <w:pPr>
              <w:keepNext/>
            </w:pPr>
            <w:r>
              <w:t>sulfide (</w:t>
            </w:r>
            <w:proofErr w:type="spellStart"/>
            <w:r>
              <w:t>thioether</w:t>
            </w:r>
            <w:proofErr w:type="spellEnd"/>
            <w:r>
              <w:t>)</w:t>
            </w:r>
          </w:p>
        </w:tc>
      </w:tr>
      <w:tr w:rsidR="00E1307D" w:rsidTr="004710C5">
        <w:tblPrEx>
          <w:tblCellMar>
            <w:top w:w="0" w:type="dxa"/>
            <w:bottom w:w="0" w:type="dxa"/>
          </w:tblCellMar>
        </w:tblPrEx>
        <w:tc>
          <w:tcPr>
            <w:tcW w:w="489" w:type="dxa"/>
            <w:tcBorders>
              <w:right w:val="single" w:sz="4" w:space="0" w:color="auto"/>
            </w:tcBorders>
          </w:tcPr>
          <w:p w:rsidR="00E1307D" w:rsidRDefault="00E1307D" w:rsidP="004710C5">
            <w:pPr>
              <w:keepNext/>
            </w:pPr>
            <w:r>
              <w:t>5</w:t>
            </w:r>
          </w:p>
        </w:tc>
        <w:tc>
          <w:tcPr>
            <w:tcW w:w="2133" w:type="dxa"/>
            <w:tcBorders>
              <w:left w:val="single" w:sz="4" w:space="0" w:color="auto"/>
              <w:right w:val="single" w:sz="4" w:space="0" w:color="auto"/>
            </w:tcBorders>
          </w:tcPr>
          <w:p w:rsidR="00E1307D" w:rsidRDefault="00E1307D" w:rsidP="004710C5">
            <w:pPr>
              <w:keepNext/>
            </w:pPr>
            <w:r>
              <w:t xml:space="preserve">primair </w:t>
            </w:r>
            <w:proofErr w:type="spellStart"/>
            <w:r>
              <w:t>amide</w:t>
            </w:r>
            <w:proofErr w:type="spellEnd"/>
          </w:p>
        </w:tc>
        <w:tc>
          <w:tcPr>
            <w:tcW w:w="489" w:type="dxa"/>
            <w:tcBorders>
              <w:left w:val="single" w:sz="4" w:space="0" w:color="auto"/>
              <w:right w:val="single" w:sz="4" w:space="0" w:color="auto"/>
            </w:tcBorders>
          </w:tcPr>
          <w:p w:rsidR="00E1307D" w:rsidRDefault="00E1307D" w:rsidP="004710C5">
            <w:pPr>
              <w:keepNext/>
            </w:pPr>
            <w:r>
              <w:t>12</w:t>
            </w:r>
          </w:p>
        </w:tc>
        <w:tc>
          <w:tcPr>
            <w:tcW w:w="1686" w:type="dxa"/>
            <w:tcBorders>
              <w:left w:val="single" w:sz="4" w:space="0" w:color="auto"/>
              <w:right w:val="single" w:sz="4" w:space="0" w:color="auto"/>
            </w:tcBorders>
          </w:tcPr>
          <w:p w:rsidR="00E1307D" w:rsidRDefault="00E1307D" w:rsidP="004710C5">
            <w:pPr>
              <w:keepNext/>
            </w:pPr>
            <w:r>
              <w:t>ester</w:t>
            </w:r>
          </w:p>
        </w:tc>
        <w:tc>
          <w:tcPr>
            <w:tcW w:w="489" w:type="dxa"/>
            <w:tcBorders>
              <w:left w:val="single" w:sz="4" w:space="0" w:color="auto"/>
              <w:right w:val="single" w:sz="4" w:space="0" w:color="auto"/>
            </w:tcBorders>
          </w:tcPr>
          <w:p w:rsidR="00E1307D" w:rsidRDefault="00E1307D" w:rsidP="004710C5">
            <w:pPr>
              <w:keepNext/>
            </w:pPr>
            <w:r>
              <w:t>19</w:t>
            </w:r>
          </w:p>
        </w:tc>
        <w:tc>
          <w:tcPr>
            <w:tcW w:w="2678" w:type="dxa"/>
            <w:tcBorders>
              <w:left w:val="single" w:sz="4" w:space="0" w:color="auto"/>
            </w:tcBorders>
          </w:tcPr>
          <w:p w:rsidR="00E1307D" w:rsidRDefault="00E1307D" w:rsidP="004710C5">
            <w:pPr>
              <w:keepNext/>
            </w:pPr>
            <w:proofErr w:type="spellStart"/>
            <w:r>
              <w:t>zuuranhydride</w:t>
            </w:r>
            <w:proofErr w:type="spellEnd"/>
          </w:p>
        </w:tc>
      </w:tr>
      <w:tr w:rsidR="00E1307D" w:rsidTr="004710C5">
        <w:tblPrEx>
          <w:tblCellMar>
            <w:top w:w="0" w:type="dxa"/>
            <w:bottom w:w="0" w:type="dxa"/>
          </w:tblCellMar>
        </w:tblPrEx>
        <w:tc>
          <w:tcPr>
            <w:tcW w:w="489" w:type="dxa"/>
            <w:tcBorders>
              <w:right w:val="single" w:sz="4" w:space="0" w:color="auto"/>
            </w:tcBorders>
          </w:tcPr>
          <w:p w:rsidR="00E1307D" w:rsidRDefault="00E1307D" w:rsidP="004710C5">
            <w:pPr>
              <w:keepNext/>
            </w:pPr>
            <w:r>
              <w:t>6</w:t>
            </w:r>
          </w:p>
        </w:tc>
        <w:tc>
          <w:tcPr>
            <w:tcW w:w="2133" w:type="dxa"/>
            <w:tcBorders>
              <w:left w:val="single" w:sz="4" w:space="0" w:color="auto"/>
              <w:right w:val="single" w:sz="4" w:space="0" w:color="auto"/>
            </w:tcBorders>
          </w:tcPr>
          <w:p w:rsidR="00E1307D" w:rsidRDefault="00E1307D" w:rsidP="004710C5">
            <w:pPr>
              <w:keepNext/>
            </w:pPr>
            <w:r>
              <w:t xml:space="preserve">secundair </w:t>
            </w:r>
            <w:proofErr w:type="spellStart"/>
            <w:r>
              <w:t>amide</w:t>
            </w:r>
            <w:proofErr w:type="spellEnd"/>
          </w:p>
        </w:tc>
        <w:tc>
          <w:tcPr>
            <w:tcW w:w="489" w:type="dxa"/>
            <w:tcBorders>
              <w:left w:val="single" w:sz="4" w:space="0" w:color="auto"/>
              <w:right w:val="single" w:sz="4" w:space="0" w:color="auto"/>
            </w:tcBorders>
          </w:tcPr>
          <w:p w:rsidR="00E1307D" w:rsidRDefault="00E1307D" w:rsidP="004710C5">
            <w:pPr>
              <w:keepNext/>
            </w:pPr>
            <w:r>
              <w:t>13</w:t>
            </w:r>
          </w:p>
        </w:tc>
        <w:tc>
          <w:tcPr>
            <w:tcW w:w="1686" w:type="dxa"/>
            <w:tcBorders>
              <w:left w:val="single" w:sz="4" w:space="0" w:color="auto"/>
              <w:right w:val="single" w:sz="4" w:space="0" w:color="auto"/>
            </w:tcBorders>
          </w:tcPr>
          <w:p w:rsidR="00E1307D" w:rsidRDefault="00E1307D" w:rsidP="004710C5">
            <w:pPr>
              <w:keepNext/>
            </w:pPr>
            <w:r>
              <w:t>fenol</w:t>
            </w:r>
          </w:p>
        </w:tc>
        <w:tc>
          <w:tcPr>
            <w:tcW w:w="489" w:type="dxa"/>
            <w:tcBorders>
              <w:left w:val="single" w:sz="4" w:space="0" w:color="auto"/>
              <w:right w:val="single" w:sz="4" w:space="0" w:color="auto"/>
            </w:tcBorders>
          </w:tcPr>
          <w:p w:rsidR="00E1307D" w:rsidRDefault="00E1307D" w:rsidP="004710C5">
            <w:pPr>
              <w:keepNext/>
            </w:pPr>
          </w:p>
        </w:tc>
        <w:tc>
          <w:tcPr>
            <w:tcW w:w="2678" w:type="dxa"/>
            <w:tcBorders>
              <w:left w:val="single" w:sz="4" w:space="0" w:color="auto"/>
            </w:tcBorders>
          </w:tcPr>
          <w:p w:rsidR="00E1307D" w:rsidRDefault="00E1307D" w:rsidP="004710C5">
            <w:pPr>
              <w:keepNext/>
            </w:pPr>
          </w:p>
        </w:tc>
      </w:tr>
      <w:tr w:rsidR="00E1307D" w:rsidTr="004710C5">
        <w:tblPrEx>
          <w:tblCellMar>
            <w:top w:w="0" w:type="dxa"/>
            <w:bottom w:w="0" w:type="dxa"/>
          </w:tblCellMar>
        </w:tblPrEx>
        <w:tc>
          <w:tcPr>
            <w:tcW w:w="489" w:type="dxa"/>
            <w:tcBorders>
              <w:right w:val="single" w:sz="4" w:space="0" w:color="auto"/>
            </w:tcBorders>
          </w:tcPr>
          <w:p w:rsidR="00E1307D" w:rsidRDefault="00E1307D" w:rsidP="004710C5">
            <w:pPr>
              <w:keepNext/>
            </w:pPr>
            <w:r>
              <w:t>7</w:t>
            </w:r>
          </w:p>
        </w:tc>
        <w:tc>
          <w:tcPr>
            <w:tcW w:w="2133" w:type="dxa"/>
            <w:tcBorders>
              <w:left w:val="single" w:sz="4" w:space="0" w:color="auto"/>
              <w:right w:val="single" w:sz="4" w:space="0" w:color="auto"/>
            </w:tcBorders>
          </w:tcPr>
          <w:p w:rsidR="00E1307D" w:rsidRDefault="00E1307D" w:rsidP="004710C5">
            <w:pPr>
              <w:keepNext/>
            </w:pPr>
            <w:r>
              <w:t xml:space="preserve">tertiair </w:t>
            </w:r>
            <w:proofErr w:type="spellStart"/>
            <w:r>
              <w:t>amide</w:t>
            </w:r>
            <w:proofErr w:type="spellEnd"/>
          </w:p>
        </w:tc>
        <w:tc>
          <w:tcPr>
            <w:tcW w:w="489" w:type="dxa"/>
            <w:tcBorders>
              <w:left w:val="single" w:sz="4" w:space="0" w:color="auto"/>
              <w:right w:val="single" w:sz="4" w:space="0" w:color="auto"/>
            </w:tcBorders>
          </w:tcPr>
          <w:p w:rsidR="00E1307D" w:rsidRDefault="00E1307D" w:rsidP="004710C5">
            <w:pPr>
              <w:keepNext/>
            </w:pPr>
            <w:r>
              <w:t>14</w:t>
            </w:r>
          </w:p>
        </w:tc>
        <w:tc>
          <w:tcPr>
            <w:tcW w:w="1686" w:type="dxa"/>
            <w:tcBorders>
              <w:left w:val="single" w:sz="4" w:space="0" w:color="auto"/>
              <w:right w:val="single" w:sz="4" w:space="0" w:color="auto"/>
            </w:tcBorders>
          </w:tcPr>
          <w:p w:rsidR="00E1307D" w:rsidRDefault="00E1307D" w:rsidP="004710C5">
            <w:pPr>
              <w:keepNext/>
            </w:pPr>
            <w:r>
              <w:t>carbonzuur</w:t>
            </w:r>
          </w:p>
        </w:tc>
        <w:tc>
          <w:tcPr>
            <w:tcW w:w="489" w:type="dxa"/>
            <w:tcBorders>
              <w:left w:val="single" w:sz="4" w:space="0" w:color="auto"/>
              <w:right w:val="single" w:sz="4" w:space="0" w:color="auto"/>
            </w:tcBorders>
          </w:tcPr>
          <w:p w:rsidR="00E1307D" w:rsidRDefault="00E1307D" w:rsidP="004710C5">
            <w:pPr>
              <w:keepNext/>
            </w:pPr>
          </w:p>
        </w:tc>
        <w:tc>
          <w:tcPr>
            <w:tcW w:w="2678" w:type="dxa"/>
            <w:tcBorders>
              <w:left w:val="single" w:sz="4" w:space="0" w:color="auto"/>
            </w:tcBorders>
          </w:tcPr>
          <w:p w:rsidR="00E1307D" w:rsidRDefault="00E1307D" w:rsidP="004710C5">
            <w:pPr>
              <w:keepNext/>
            </w:pPr>
          </w:p>
        </w:tc>
      </w:tr>
    </w:tbl>
    <w:p w:rsidR="00E1307D" w:rsidRDefault="00E1307D" w:rsidP="00E1307D">
      <w:pPr>
        <w:pStyle w:val="vraag"/>
      </w:pPr>
      <w:r>
        <w:t xml:space="preserve">Geef voor elke karakteristieke groep </w:t>
      </w:r>
      <w:r>
        <w:rPr>
          <w:b/>
          <w:i/>
        </w:rPr>
        <w:t>A</w:t>
      </w:r>
      <w:r>
        <w:sym w:font="Symbol" w:char="F02D"/>
      </w:r>
      <w:r>
        <w:rPr>
          <w:b/>
          <w:i/>
        </w:rPr>
        <w:t>E</w:t>
      </w:r>
      <w:r>
        <w:t xml:space="preserve"> tot welk van de groepen (aangeven met nr. 1</w:t>
      </w:r>
      <w:r>
        <w:sym w:font="Symbol" w:char="F02D"/>
      </w:r>
      <w:r>
        <w:t>19 + naam)) deze behoort.</w:t>
      </w:r>
      <w:r>
        <w:tab/>
        <w:t>8</w:t>
      </w:r>
    </w:p>
    <w:p w:rsidR="00E1307D" w:rsidRDefault="00E1307D" w:rsidP="00E1307D">
      <w:pPr>
        <w:pStyle w:val="opgave"/>
      </w:pPr>
      <w:r>
        <w:t>Oliebrand</w:t>
      </w:r>
      <w:r>
        <w:tab/>
        <w:t>14 punten</w:t>
      </w:r>
    </w:p>
    <w:p w:rsidR="00E1307D" w:rsidRDefault="00E1307D" w:rsidP="00E1307D">
      <w:r>
        <w:t>In een vertrek met een oppervlakte van 20,7 m</w:t>
      </w:r>
      <w:r>
        <w:rPr>
          <w:vertAlign w:val="superscript"/>
        </w:rPr>
        <w:t>2</w:t>
      </w:r>
      <w:r>
        <w:t xml:space="preserve"> en een hoogte van 2,50 m wordt 1,00 dm</w:t>
      </w:r>
      <w:r>
        <w:rPr>
          <w:vertAlign w:val="superscript"/>
        </w:rPr>
        <w:t>3</w:t>
      </w:r>
      <w:r>
        <w:t xml:space="preserve"> olie verbrand. De (gemiddelde) molecuulformule van de olie is </w:t>
      </w:r>
      <w:r>
        <w:rPr>
          <w:sz w:val="24"/>
        </w:rPr>
        <w:t>C</w:t>
      </w:r>
      <w:r>
        <w:rPr>
          <w:sz w:val="24"/>
          <w:vertAlign w:val="subscript"/>
        </w:rPr>
        <w:t>18</w:t>
      </w:r>
      <w:r>
        <w:rPr>
          <w:sz w:val="24"/>
        </w:rPr>
        <w:t>H</w:t>
      </w:r>
      <w:r>
        <w:rPr>
          <w:sz w:val="24"/>
          <w:vertAlign w:val="subscript"/>
        </w:rPr>
        <w:t>38</w:t>
      </w:r>
      <w:r>
        <w:t xml:space="preserve"> en de dichtheid 0,7768 g </w:t>
      </w:r>
      <w:proofErr w:type="spellStart"/>
      <w:r>
        <w:t>mL</w:t>
      </w:r>
      <w:proofErr w:type="spellEnd"/>
      <w:r>
        <w:rPr>
          <w:vertAlign w:val="superscript"/>
        </w:rPr>
        <w:sym w:font="Symbol" w:char="F02D"/>
      </w:r>
      <w:r>
        <w:rPr>
          <w:vertAlign w:val="superscript"/>
        </w:rPr>
        <w:t>1</w:t>
      </w:r>
      <w:r>
        <w:t>.</w:t>
      </w:r>
    </w:p>
    <w:p w:rsidR="00E1307D" w:rsidRDefault="00E1307D" w:rsidP="00E1307D">
      <w:pPr>
        <w:pStyle w:val="vraag"/>
      </w:pPr>
      <w:r>
        <w:t>Geef de reactievergelijking voor de volledige verbranding van de olie.</w:t>
      </w:r>
      <w:r>
        <w:tab/>
        <w:t>3</w:t>
      </w:r>
    </w:p>
    <w:p w:rsidR="00E1307D" w:rsidRDefault="00E1307D" w:rsidP="00E1307D">
      <w:pPr>
        <w:pStyle w:val="vraag"/>
      </w:pPr>
      <w:r>
        <w:t>Bereken hoeveel kg water gevormd wordt bij deze verbranding.</w:t>
      </w:r>
      <w:r>
        <w:tab/>
        <w:t>3</w:t>
      </w:r>
    </w:p>
    <w:p w:rsidR="00E1307D" w:rsidRDefault="00E1307D" w:rsidP="00E1307D">
      <w:r>
        <w:t xml:space="preserve">Voordat de olie verbrand werd, bevatte de lucht in het vertrek 20,4 vol.% zuurstof. De temperatuur was 21 </w:t>
      </w:r>
      <w:r>
        <w:sym w:font="Symbol" w:char="F0B0"/>
      </w:r>
      <w:r>
        <w:t xml:space="preserve">C en de druk 101 </w:t>
      </w:r>
      <w:proofErr w:type="spellStart"/>
      <w:r>
        <w:t>kPa</w:t>
      </w:r>
      <w:proofErr w:type="spellEnd"/>
      <w:r>
        <w:t>.</w:t>
      </w:r>
    </w:p>
    <w:p w:rsidR="00E1307D" w:rsidRDefault="00E1307D" w:rsidP="00E1307D">
      <w:pPr>
        <w:pStyle w:val="vraag"/>
      </w:pPr>
      <w:r>
        <w:t>Bereken hoeveel % van de aanwezige zuurstof tijdens de volledige verbranding verbruikt wordt.</w:t>
      </w:r>
      <w:r>
        <w:tab/>
        <w:t>8</w:t>
      </w:r>
    </w:p>
    <w:p w:rsidR="00E1307D" w:rsidRDefault="00E1307D" w:rsidP="00E1307D">
      <w:pPr>
        <w:pStyle w:val="opgave"/>
      </w:pPr>
      <w:r>
        <w:t>Nikkelallergie</w:t>
      </w:r>
      <w:r>
        <w:tab/>
        <w:t>17 punten</w:t>
      </w:r>
    </w:p>
    <w:p w:rsidR="00E1307D" w:rsidRDefault="00E1307D" w:rsidP="00E1307D">
      <w:r>
        <w:t xml:space="preserve">Veel mensen zijn allergisch voor nikkel. Er vormt zich vaak een eczeem op plaatsen waar nikkel in contact komt met de huid. In een laboratorium bepaalt men het nikkelgehalte van een knoop (gemaakt van een nikkellegering) van een broek. De massa van de knoop is 3,537 g. De knoop wordt opgelost in 60 </w:t>
      </w:r>
      <w:proofErr w:type="spellStart"/>
      <w:r>
        <w:t>mL</w:t>
      </w:r>
      <w:proofErr w:type="spellEnd"/>
      <w:r>
        <w:t xml:space="preserve"> geconcentreerd salpeterzuur met een concentratie van 14 mol L</w:t>
      </w:r>
      <w:r>
        <w:rPr>
          <w:vertAlign w:val="superscript"/>
        </w:rPr>
        <w:sym w:font="Symbol" w:char="F02D"/>
      </w:r>
      <w:r>
        <w:rPr>
          <w:vertAlign w:val="superscript"/>
        </w:rPr>
        <w:t>1</w:t>
      </w:r>
      <w:r>
        <w:t>. Hieronder is de reactievergelijking van dit proces gedeeltelijk weergegeven. Alleen de coëfficiënten zijn weggelaten:</w:t>
      </w:r>
    </w:p>
    <w:p w:rsidR="00E1307D" w:rsidRPr="00E1307D" w:rsidRDefault="00E1307D" w:rsidP="00E1307D">
      <w:pPr>
        <w:rPr>
          <w:sz w:val="24"/>
          <w:lang w:val="en-US"/>
        </w:rPr>
      </w:pPr>
      <w:r w:rsidRPr="00E1307D">
        <w:rPr>
          <w:sz w:val="24"/>
          <w:lang w:val="en-US"/>
        </w:rPr>
        <w:t>… Ni + … NO</w:t>
      </w:r>
      <w:r w:rsidRPr="00E1307D">
        <w:rPr>
          <w:sz w:val="24"/>
          <w:vertAlign w:val="subscript"/>
          <w:lang w:val="en-US"/>
        </w:rPr>
        <w:t>3</w:t>
      </w:r>
      <w:r>
        <w:rPr>
          <w:sz w:val="24"/>
          <w:vertAlign w:val="superscript"/>
        </w:rPr>
        <w:sym w:font="Symbol" w:char="F02D"/>
      </w:r>
      <w:r w:rsidRPr="00E1307D">
        <w:rPr>
          <w:sz w:val="24"/>
          <w:lang w:val="en-US"/>
        </w:rPr>
        <w:t xml:space="preserve"> + … H</w:t>
      </w:r>
      <w:r w:rsidRPr="00E1307D">
        <w:rPr>
          <w:sz w:val="24"/>
          <w:vertAlign w:val="superscript"/>
          <w:lang w:val="en-US"/>
        </w:rPr>
        <w:t>+</w:t>
      </w:r>
      <w:r w:rsidRPr="00E1307D">
        <w:rPr>
          <w:sz w:val="24"/>
          <w:lang w:val="en-US"/>
        </w:rPr>
        <w:t xml:space="preserve"> </w:t>
      </w:r>
      <w:r>
        <w:rPr>
          <w:sz w:val="24"/>
        </w:rPr>
        <w:sym w:font="Symbol" w:char="F0AE"/>
      </w:r>
      <w:r w:rsidRPr="00E1307D">
        <w:rPr>
          <w:sz w:val="24"/>
          <w:lang w:val="en-US"/>
        </w:rPr>
        <w:t xml:space="preserve"> … Ni</w:t>
      </w:r>
      <w:r w:rsidRPr="00E1307D">
        <w:rPr>
          <w:sz w:val="24"/>
          <w:vertAlign w:val="superscript"/>
          <w:lang w:val="en-US"/>
        </w:rPr>
        <w:t>2+</w:t>
      </w:r>
      <w:r w:rsidRPr="00E1307D">
        <w:rPr>
          <w:sz w:val="24"/>
          <w:lang w:val="en-US"/>
        </w:rPr>
        <w:t xml:space="preserve"> + … NO</w:t>
      </w:r>
      <w:r w:rsidRPr="00E1307D">
        <w:rPr>
          <w:sz w:val="24"/>
          <w:vertAlign w:val="subscript"/>
          <w:lang w:val="en-US"/>
        </w:rPr>
        <w:t>2</w:t>
      </w:r>
      <w:r w:rsidRPr="00E1307D">
        <w:rPr>
          <w:sz w:val="24"/>
          <w:lang w:val="en-US"/>
        </w:rPr>
        <w:t xml:space="preserve"> + … H</w:t>
      </w:r>
      <w:r w:rsidRPr="00E1307D">
        <w:rPr>
          <w:sz w:val="24"/>
          <w:vertAlign w:val="subscript"/>
          <w:lang w:val="en-US"/>
        </w:rPr>
        <w:t>2</w:t>
      </w:r>
      <w:r w:rsidRPr="00E1307D">
        <w:rPr>
          <w:sz w:val="24"/>
          <w:lang w:val="en-US"/>
        </w:rPr>
        <w:t>O</w:t>
      </w:r>
    </w:p>
    <w:p w:rsidR="00E1307D" w:rsidRDefault="00E1307D" w:rsidP="00E1307D">
      <w:pPr>
        <w:pStyle w:val="vraag"/>
      </w:pPr>
      <w:r>
        <w:lastRenderedPageBreak/>
        <w:t>Geef de juiste coëfficiënten bij deze reactievergelijking.</w:t>
      </w:r>
      <w:r>
        <w:tab/>
        <w:t>4</w:t>
      </w:r>
    </w:p>
    <w:p w:rsidR="00E1307D" w:rsidRDefault="00E1307D" w:rsidP="00E1307D">
      <w:pPr>
        <w:spacing w:before="120"/>
      </w:pPr>
      <w:r>
        <w:t xml:space="preserve">De concentratie nikkelionen wordt bepaald door een </w:t>
      </w:r>
      <w:proofErr w:type="spellStart"/>
      <w:r>
        <w:t>EDTA-titratie</w:t>
      </w:r>
      <w:proofErr w:type="spellEnd"/>
      <w:r>
        <w:t>. Na</w:t>
      </w:r>
      <w:r>
        <w:rPr>
          <w:vertAlign w:val="subscript"/>
        </w:rPr>
        <w:t>2</w:t>
      </w:r>
      <w:r>
        <w:t xml:space="preserve">EDTA (het natriumzout van EDTA) is een vaste stof met de formule </w:t>
      </w:r>
      <w:r>
        <w:rPr>
          <w:sz w:val="24"/>
        </w:rPr>
        <w:t>C</w:t>
      </w:r>
      <w:r>
        <w:rPr>
          <w:sz w:val="24"/>
          <w:vertAlign w:val="subscript"/>
        </w:rPr>
        <w:t>10</w:t>
      </w:r>
      <w:r>
        <w:rPr>
          <w:sz w:val="24"/>
        </w:rPr>
        <w:t>H</w:t>
      </w:r>
      <w:r>
        <w:rPr>
          <w:sz w:val="24"/>
          <w:vertAlign w:val="subscript"/>
        </w:rPr>
        <w:t>14</w:t>
      </w:r>
      <w:r>
        <w:rPr>
          <w:sz w:val="24"/>
        </w:rPr>
        <w:t>O</w:t>
      </w:r>
      <w:r>
        <w:rPr>
          <w:sz w:val="24"/>
          <w:vertAlign w:val="subscript"/>
        </w:rPr>
        <w:t>8</w:t>
      </w:r>
      <w:r>
        <w:rPr>
          <w:sz w:val="24"/>
        </w:rPr>
        <w:t>N</w:t>
      </w:r>
      <w:r>
        <w:rPr>
          <w:sz w:val="24"/>
          <w:vertAlign w:val="subscript"/>
        </w:rPr>
        <w:t>2</w:t>
      </w:r>
      <w:r>
        <w:rPr>
          <w:sz w:val="24"/>
        </w:rPr>
        <w:t>Na</w:t>
      </w:r>
      <w:r>
        <w:rPr>
          <w:sz w:val="24"/>
          <w:vertAlign w:val="subscript"/>
        </w:rPr>
        <w:t>2</w:t>
      </w:r>
      <w:r>
        <w:t>. 2,562 g Na</w:t>
      </w:r>
      <w:r>
        <w:rPr>
          <w:vertAlign w:val="subscript"/>
        </w:rPr>
        <w:t>2</w:t>
      </w:r>
      <w:r>
        <w:t xml:space="preserve">EDTA wordt in een maatkolf van 100 </w:t>
      </w:r>
      <w:proofErr w:type="spellStart"/>
      <w:r>
        <w:t>mL</w:t>
      </w:r>
      <w:proofErr w:type="spellEnd"/>
      <w:r>
        <w:t xml:space="preserve"> opgelost in water en men vult aan met water tot de maatstreep.</w:t>
      </w:r>
    </w:p>
    <w:p w:rsidR="00E1307D" w:rsidRDefault="00E1307D" w:rsidP="00E1307D">
      <w:pPr>
        <w:pStyle w:val="vraag"/>
      </w:pPr>
      <w:r>
        <w:t>Bereken de concentratie van de Na</w:t>
      </w:r>
      <w:r>
        <w:rPr>
          <w:vertAlign w:val="subscript"/>
        </w:rPr>
        <w:t>2</w:t>
      </w:r>
      <w:r>
        <w:t>EDTA-oplossing in mol L</w:t>
      </w:r>
      <w:r>
        <w:rPr>
          <w:vertAlign w:val="superscript"/>
        </w:rPr>
        <w:sym w:font="Symbol" w:char="F02D"/>
      </w:r>
      <w:r>
        <w:rPr>
          <w:vertAlign w:val="superscript"/>
        </w:rPr>
        <w:t>1</w:t>
      </w:r>
      <w:r>
        <w:t>.</w:t>
      </w:r>
      <w:r>
        <w:tab/>
        <w:t>2</w:t>
      </w:r>
    </w:p>
    <w:p w:rsidR="00E1307D" w:rsidRDefault="00E1307D" w:rsidP="00E1307D">
      <w:r>
        <w:t>De oplossing met de opgeloste knoop wordt overgebracht in een 1 L maatkolf en de oplossing wordt met water verdund tot de maatstreep. Dit is oplossing A. De concentratie nikkelionen wordt als volgt bepaald.</w:t>
      </w:r>
    </w:p>
    <w:p w:rsidR="00E1307D" w:rsidRDefault="00E1307D" w:rsidP="00E1307D">
      <w:r>
        <w:t xml:space="preserve">50 </w:t>
      </w:r>
      <w:proofErr w:type="spellStart"/>
      <w:r>
        <w:t>mL</w:t>
      </w:r>
      <w:proofErr w:type="spellEnd"/>
      <w:r>
        <w:t xml:space="preserve"> van oplossing A wordt overgebracht in een erlenmeyer. De oplossing wordt met een buffer op de juiste </w:t>
      </w:r>
      <w:proofErr w:type="spellStart"/>
      <w:r>
        <w:t>pH</w:t>
      </w:r>
      <w:proofErr w:type="spellEnd"/>
      <w:r>
        <w:t xml:space="preserve"> gebracht. Men voegt een paar druppels indicator toe en de oplossing wordt getitreerd met de Na</w:t>
      </w:r>
      <w:r>
        <w:rPr>
          <w:vertAlign w:val="subscript"/>
        </w:rPr>
        <w:t>2</w:t>
      </w:r>
      <w:r>
        <w:t xml:space="preserve">EDTA-oplossing volgens: </w:t>
      </w:r>
      <w:r>
        <w:rPr>
          <w:sz w:val="24"/>
        </w:rPr>
        <w:t>Ni</w:t>
      </w:r>
      <w:r>
        <w:rPr>
          <w:sz w:val="24"/>
          <w:vertAlign w:val="superscript"/>
        </w:rPr>
        <w:t>2+</w:t>
      </w:r>
      <w:r>
        <w:rPr>
          <w:sz w:val="24"/>
        </w:rPr>
        <w:t xml:space="preserve"> + C</w:t>
      </w:r>
      <w:r>
        <w:rPr>
          <w:sz w:val="24"/>
          <w:vertAlign w:val="subscript"/>
        </w:rPr>
        <w:t>10</w:t>
      </w:r>
      <w:r>
        <w:rPr>
          <w:sz w:val="24"/>
        </w:rPr>
        <w:t>H</w:t>
      </w:r>
      <w:r>
        <w:rPr>
          <w:sz w:val="24"/>
          <w:vertAlign w:val="subscript"/>
        </w:rPr>
        <w:t>14</w:t>
      </w:r>
      <w:r>
        <w:rPr>
          <w:sz w:val="24"/>
        </w:rPr>
        <w:t>O</w:t>
      </w:r>
      <w:r>
        <w:rPr>
          <w:sz w:val="24"/>
          <w:vertAlign w:val="subscript"/>
        </w:rPr>
        <w:t>8</w:t>
      </w:r>
      <w:r>
        <w:rPr>
          <w:sz w:val="24"/>
        </w:rPr>
        <w:t>N</w:t>
      </w:r>
      <w:r>
        <w:rPr>
          <w:sz w:val="24"/>
          <w:vertAlign w:val="subscript"/>
        </w:rPr>
        <w:t>2</w:t>
      </w:r>
      <w:r>
        <w:rPr>
          <w:sz w:val="24"/>
          <w:vertAlign w:val="superscript"/>
        </w:rPr>
        <w:t>2</w:t>
      </w:r>
      <w:r>
        <w:rPr>
          <w:sz w:val="24"/>
          <w:vertAlign w:val="superscript"/>
        </w:rPr>
        <w:sym w:font="Symbol" w:char="F02D"/>
      </w:r>
      <w:r>
        <w:rPr>
          <w:sz w:val="24"/>
        </w:rPr>
        <w:t xml:space="preserve"> </w:t>
      </w:r>
      <w:r>
        <w:rPr>
          <w:sz w:val="24"/>
        </w:rPr>
        <w:sym w:font="Symbol" w:char="F0AE"/>
      </w:r>
      <w:r>
        <w:rPr>
          <w:sz w:val="24"/>
        </w:rPr>
        <w:t xml:space="preserve"> NiC</w:t>
      </w:r>
      <w:r>
        <w:rPr>
          <w:sz w:val="24"/>
          <w:vertAlign w:val="subscript"/>
        </w:rPr>
        <w:t>10</w:t>
      </w:r>
      <w:r>
        <w:rPr>
          <w:sz w:val="24"/>
        </w:rPr>
        <w:t>H</w:t>
      </w:r>
      <w:r>
        <w:rPr>
          <w:sz w:val="24"/>
          <w:vertAlign w:val="subscript"/>
        </w:rPr>
        <w:t>12</w:t>
      </w:r>
      <w:r>
        <w:rPr>
          <w:sz w:val="24"/>
        </w:rPr>
        <w:t>O</w:t>
      </w:r>
      <w:r>
        <w:rPr>
          <w:sz w:val="24"/>
          <w:vertAlign w:val="subscript"/>
        </w:rPr>
        <w:t>8</w:t>
      </w:r>
      <w:r>
        <w:rPr>
          <w:sz w:val="24"/>
        </w:rPr>
        <w:t>N</w:t>
      </w:r>
      <w:r>
        <w:rPr>
          <w:sz w:val="24"/>
          <w:vertAlign w:val="subscript"/>
        </w:rPr>
        <w:t>2</w:t>
      </w:r>
      <w:r>
        <w:rPr>
          <w:sz w:val="24"/>
          <w:vertAlign w:val="superscript"/>
        </w:rPr>
        <w:t>2</w:t>
      </w:r>
      <w:r>
        <w:rPr>
          <w:sz w:val="24"/>
          <w:vertAlign w:val="superscript"/>
        </w:rPr>
        <w:sym w:font="Symbol" w:char="F02D"/>
      </w:r>
      <w:r>
        <w:rPr>
          <w:sz w:val="24"/>
        </w:rPr>
        <w:t xml:space="preserve"> + 2 H</w:t>
      </w:r>
      <w:r>
        <w:rPr>
          <w:sz w:val="24"/>
          <w:vertAlign w:val="superscript"/>
        </w:rPr>
        <w:t>+</w:t>
      </w:r>
    </w:p>
    <w:p w:rsidR="00E1307D" w:rsidRDefault="00E1307D" w:rsidP="00E1307D">
      <w:r>
        <w:t>Onder de gegeven omstandigheden reageren er geen andere metaalionen. In de tabel staan de buretvolumes voor en na toevoeging.</w:t>
      </w:r>
    </w:p>
    <w:tbl>
      <w:tblPr>
        <w:tblW w:w="0" w:type="auto"/>
        <w:tblLayout w:type="fixed"/>
        <w:tblCellMar>
          <w:left w:w="70" w:type="dxa"/>
          <w:right w:w="70" w:type="dxa"/>
        </w:tblCellMar>
        <w:tblLook w:val="0000"/>
      </w:tblPr>
      <w:tblGrid>
        <w:gridCol w:w="1063"/>
        <w:gridCol w:w="1906"/>
        <w:gridCol w:w="1796"/>
      </w:tblGrid>
      <w:tr w:rsidR="00E1307D" w:rsidTr="004710C5">
        <w:tblPrEx>
          <w:tblCellMar>
            <w:top w:w="0" w:type="dxa"/>
            <w:bottom w:w="0" w:type="dxa"/>
          </w:tblCellMar>
        </w:tblPrEx>
        <w:tc>
          <w:tcPr>
            <w:tcW w:w="1063" w:type="dxa"/>
          </w:tcPr>
          <w:p w:rsidR="00E1307D" w:rsidRDefault="00E1307D" w:rsidP="004710C5">
            <w:proofErr w:type="spellStart"/>
            <w:r>
              <w:t>titratienr</w:t>
            </w:r>
            <w:proofErr w:type="spellEnd"/>
            <w:r>
              <w:t>.</w:t>
            </w:r>
          </w:p>
        </w:tc>
        <w:tc>
          <w:tcPr>
            <w:tcW w:w="1906" w:type="dxa"/>
          </w:tcPr>
          <w:p w:rsidR="00E1307D" w:rsidRDefault="00E1307D" w:rsidP="004710C5">
            <w:r>
              <w:t>beginvolume (</w:t>
            </w:r>
            <w:proofErr w:type="spellStart"/>
            <w:r>
              <w:t>mL</w:t>
            </w:r>
            <w:proofErr w:type="spellEnd"/>
            <w:r>
              <w:t>)</w:t>
            </w:r>
          </w:p>
        </w:tc>
        <w:tc>
          <w:tcPr>
            <w:tcW w:w="1796" w:type="dxa"/>
          </w:tcPr>
          <w:p w:rsidR="00E1307D" w:rsidRDefault="00E1307D" w:rsidP="004710C5">
            <w:r>
              <w:t>eindvolume (</w:t>
            </w:r>
            <w:proofErr w:type="spellStart"/>
            <w:r>
              <w:t>mL</w:t>
            </w:r>
            <w:proofErr w:type="spellEnd"/>
            <w:r>
              <w:t>)</w:t>
            </w:r>
          </w:p>
        </w:tc>
      </w:tr>
      <w:tr w:rsidR="00E1307D" w:rsidTr="004710C5">
        <w:tblPrEx>
          <w:tblCellMar>
            <w:top w:w="0" w:type="dxa"/>
            <w:bottom w:w="0" w:type="dxa"/>
          </w:tblCellMar>
        </w:tblPrEx>
        <w:tc>
          <w:tcPr>
            <w:tcW w:w="1063" w:type="dxa"/>
          </w:tcPr>
          <w:p w:rsidR="00E1307D" w:rsidRDefault="00E1307D" w:rsidP="004710C5">
            <w:r>
              <w:t>1</w:t>
            </w:r>
          </w:p>
        </w:tc>
        <w:tc>
          <w:tcPr>
            <w:tcW w:w="1906" w:type="dxa"/>
          </w:tcPr>
          <w:p w:rsidR="00E1307D" w:rsidRDefault="00E1307D" w:rsidP="004710C5">
            <w:r>
              <w:t>1,10</w:t>
            </w:r>
          </w:p>
        </w:tc>
        <w:tc>
          <w:tcPr>
            <w:tcW w:w="1796" w:type="dxa"/>
          </w:tcPr>
          <w:p w:rsidR="00E1307D" w:rsidRDefault="00E1307D" w:rsidP="004710C5">
            <w:r>
              <w:t>12,52</w:t>
            </w:r>
          </w:p>
        </w:tc>
      </w:tr>
      <w:tr w:rsidR="00E1307D" w:rsidTr="004710C5">
        <w:tblPrEx>
          <w:tblCellMar>
            <w:top w:w="0" w:type="dxa"/>
            <w:bottom w:w="0" w:type="dxa"/>
          </w:tblCellMar>
        </w:tblPrEx>
        <w:tc>
          <w:tcPr>
            <w:tcW w:w="1063" w:type="dxa"/>
          </w:tcPr>
          <w:p w:rsidR="00E1307D" w:rsidRDefault="00E1307D" w:rsidP="004710C5">
            <w:r>
              <w:t>2</w:t>
            </w:r>
          </w:p>
        </w:tc>
        <w:tc>
          <w:tcPr>
            <w:tcW w:w="1906" w:type="dxa"/>
          </w:tcPr>
          <w:p w:rsidR="00E1307D" w:rsidRDefault="00E1307D" w:rsidP="004710C5">
            <w:r>
              <w:t>12,52</w:t>
            </w:r>
          </w:p>
        </w:tc>
        <w:tc>
          <w:tcPr>
            <w:tcW w:w="1796" w:type="dxa"/>
          </w:tcPr>
          <w:p w:rsidR="00E1307D" w:rsidRDefault="00E1307D" w:rsidP="004710C5">
            <w:r>
              <w:t>24,13</w:t>
            </w:r>
          </w:p>
        </w:tc>
      </w:tr>
      <w:tr w:rsidR="00E1307D" w:rsidTr="004710C5">
        <w:tblPrEx>
          <w:tblCellMar>
            <w:top w:w="0" w:type="dxa"/>
            <w:bottom w:w="0" w:type="dxa"/>
          </w:tblCellMar>
        </w:tblPrEx>
        <w:tc>
          <w:tcPr>
            <w:tcW w:w="1063" w:type="dxa"/>
          </w:tcPr>
          <w:p w:rsidR="00E1307D" w:rsidRDefault="00E1307D" w:rsidP="004710C5">
            <w:r>
              <w:t>3</w:t>
            </w:r>
          </w:p>
        </w:tc>
        <w:tc>
          <w:tcPr>
            <w:tcW w:w="1906" w:type="dxa"/>
          </w:tcPr>
          <w:p w:rsidR="00E1307D" w:rsidRDefault="00E1307D" w:rsidP="004710C5">
            <w:r>
              <w:t>24,13</w:t>
            </w:r>
          </w:p>
        </w:tc>
        <w:tc>
          <w:tcPr>
            <w:tcW w:w="1796" w:type="dxa"/>
          </w:tcPr>
          <w:p w:rsidR="00E1307D" w:rsidRDefault="00E1307D" w:rsidP="004710C5">
            <w:r>
              <w:t>35,41</w:t>
            </w:r>
          </w:p>
        </w:tc>
      </w:tr>
    </w:tbl>
    <w:p w:rsidR="00E1307D" w:rsidRDefault="00E1307D" w:rsidP="00E1307D">
      <w:pPr>
        <w:pStyle w:val="vraag"/>
      </w:pPr>
      <w:bookmarkStart w:id="2" w:name="_Ref30472833"/>
      <w:r>
        <w:t xml:space="preserve">Bereken het nikkelgehalte in de knoop in </w:t>
      </w:r>
      <w:proofErr w:type="spellStart"/>
      <w:r>
        <w:t>massa-</w:t>
      </w:r>
      <w:proofErr w:type="spellEnd"/>
      <w:r>
        <w:t>%</w:t>
      </w:r>
      <w:r>
        <w:tab/>
        <w:t>5</w:t>
      </w:r>
      <w:bookmarkEnd w:id="2"/>
    </w:p>
    <w:p w:rsidR="00E1307D" w:rsidRDefault="00E1307D" w:rsidP="00E1307D">
      <w:r>
        <w:t xml:space="preserve">Van de sterk zure oplossing A blijkt na de bepaling door het pipetteren en het spoelen nog een rest van 0,80 L over te zijn. Voor weggooien in het afvalvat wordt er met natriumhydroxide geneutraliseerd. </w:t>
      </w:r>
    </w:p>
    <w:p w:rsidR="00E1307D" w:rsidRDefault="00E1307D" w:rsidP="00E1307D">
      <w:pPr>
        <w:pStyle w:val="vraag"/>
      </w:pPr>
      <w:r>
        <w:t xml:space="preserve">Bereken hoeveel g natriumhydroxide nodig is om het resterende zuur in oplossing A te neutraliseren. Gebruik bij je berekening je uitkomst van vraag </w:t>
      </w:r>
      <w:fldSimple w:instr=" REF _Ref30472833 \r ">
        <w:r>
          <w:t>12</w:t>
        </w:r>
      </w:fldSimple>
      <w:r>
        <w:t xml:space="preserve">. Als je bij vraag </w:t>
      </w:r>
      <w:fldSimple w:instr=" REF _Ref30472833 \r ">
        <w:r>
          <w:t>12</w:t>
        </w:r>
      </w:fldSimple>
      <w:r>
        <w:t xml:space="preserve"> geen antwoord hebt, mag je aannemen dat de knoop voor 50 </w:t>
      </w:r>
      <w:proofErr w:type="spellStart"/>
      <w:r>
        <w:t>massa-</w:t>
      </w:r>
      <w:proofErr w:type="spellEnd"/>
      <w:r>
        <w:t>% uit nikkel bestaat.</w:t>
      </w:r>
      <w:r>
        <w:tab/>
        <w:t>6</w:t>
      </w:r>
    </w:p>
    <w:p w:rsidR="00E1307D" w:rsidRDefault="00E1307D" w:rsidP="00E1307D">
      <w:pPr>
        <w:pStyle w:val="opgave"/>
      </w:pPr>
      <w:r>
        <w:t>Borrelen en alcohol</w:t>
      </w:r>
      <w:r>
        <w:tab/>
        <w:t>12 punten</w:t>
      </w:r>
    </w:p>
    <w:p w:rsidR="00E1307D" w:rsidRDefault="00E1307D" w:rsidP="00E1307D">
      <w:r>
        <w:rPr>
          <w:noProof/>
        </w:rPr>
        <w:drawing>
          <wp:anchor distT="0" distB="0" distL="114300" distR="114300" simplePos="0" relativeHeight="251662336" behindDoc="0" locked="0" layoutInCell="0" allowOverlap="1">
            <wp:simplePos x="0" y="0"/>
            <wp:positionH relativeFrom="column">
              <wp:posOffset>2848610</wp:posOffset>
            </wp:positionH>
            <wp:positionV relativeFrom="paragraph">
              <wp:posOffset>38735</wp:posOffset>
            </wp:positionV>
            <wp:extent cx="3114675" cy="2952750"/>
            <wp:effectExtent l="19050" t="0" r="9525" b="0"/>
            <wp:wrapSquare wrapText="bothSides"/>
            <wp:docPr id="4" name="Afbeelding 4" descr="NCOV20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OV2003_2.jpg"/>
                    <pic:cNvPicPr>
                      <a:picLocks noChangeAspect="1" noChangeArrowheads="1"/>
                    </pic:cNvPicPr>
                  </pic:nvPicPr>
                  <pic:blipFill>
                    <a:blip r:embed="rId13" cstate="print"/>
                    <a:srcRect/>
                    <a:stretch>
                      <a:fillRect/>
                    </a:stretch>
                  </pic:blipFill>
                  <pic:spPr bwMode="auto">
                    <a:xfrm>
                      <a:off x="0" y="0"/>
                      <a:ext cx="3114675" cy="2952750"/>
                    </a:xfrm>
                    <a:prstGeom prst="rect">
                      <a:avLst/>
                    </a:prstGeom>
                    <a:noFill/>
                    <a:ln w="9525">
                      <a:noFill/>
                      <a:miter lim="800000"/>
                      <a:headEnd/>
                      <a:tailEnd/>
                    </a:ln>
                  </pic:spPr>
                </pic:pic>
              </a:graphicData>
            </a:graphic>
          </wp:anchor>
        </w:drawing>
      </w:r>
      <w:r>
        <w:t>Als een vloeistofmengsel van twee componenten tot het borrelpunt verhit wordt (dit komt overeen met het kookpunt) vormt zich een gas boven het vloeistofoppervlak. Als de twee componenten een verschillend kookpunt hebben, zal het gas een andere samenstelling hebben dan de vloeistof. Het gas bevat een hogere concentratie van de meest vluchtige component omdat die verbinding gemakkelijker vrijkomt uit de vloeistof dan de minst vluchtige. Destillatie is hierop gebaseerd.</w:t>
      </w:r>
    </w:p>
    <w:p w:rsidR="00E1307D" w:rsidRDefault="00E1307D" w:rsidP="00E1307D">
      <w:r>
        <w:t>Als je wilt nagaan hoe groot de concentratie is in de gasfase, kan een evenwichtsdiagram (zoals afgebeeld) gebruikt worden. Je kunt de concentratie in de gasfase aflezen die in evenwicht is met de vloeistoffase bij het borrelpunt in het mengsel.</w:t>
      </w:r>
    </w:p>
    <w:p w:rsidR="00E1307D" w:rsidRDefault="00E1307D" w:rsidP="00E1307D">
      <w:r>
        <w:t xml:space="preserve">In een rondbodemkolf zit een mengsel van 100 g ethanol en 100 g </w:t>
      </w:r>
      <w:proofErr w:type="spellStart"/>
      <w:r>
        <w:t>propanol</w:t>
      </w:r>
      <w:proofErr w:type="spellEnd"/>
      <w:r>
        <w:t>.</w:t>
      </w:r>
    </w:p>
    <w:p w:rsidR="00E1307D" w:rsidRDefault="00E1307D" w:rsidP="00E1307D">
      <w:pPr>
        <w:pStyle w:val="vraag"/>
      </w:pPr>
      <w:r>
        <w:lastRenderedPageBreak/>
        <w:t xml:space="preserve">Geef de samenstelling van dit vloeistofmengsel in </w:t>
      </w:r>
      <w:proofErr w:type="spellStart"/>
      <w:r>
        <w:t>massa-</w:t>
      </w:r>
      <w:proofErr w:type="spellEnd"/>
      <w:r>
        <w:t>%.</w:t>
      </w:r>
      <w:r>
        <w:tab/>
        <w:t>2</w:t>
      </w:r>
    </w:p>
    <w:p w:rsidR="00E1307D" w:rsidRDefault="00E1307D" w:rsidP="00E1307D">
      <w:pPr>
        <w:pStyle w:val="vraag"/>
      </w:pPr>
      <w:r>
        <w:t xml:space="preserve">Geef de samenstelling van dit vloeistofmengsel in </w:t>
      </w:r>
      <w:proofErr w:type="spellStart"/>
      <w:r>
        <w:t>mol-</w:t>
      </w:r>
      <w:proofErr w:type="spellEnd"/>
      <w:r>
        <w:t>%.</w:t>
      </w:r>
      <w:r>
        <w:tab/>
        <w:t>4</w:t>
      </w:r>
    </w:p>
    <w:p w:rsidR="00E1307D" w:rsidRDefault="00E1307D" w:rsidP="00E1307D">
      <w:pPr>
        <w:pStyle w:val="vraag"/>
      </w:pPr>
      <w:r>
        <w:t>Hoe kun je uit het diagram nagaan welke alcohol het meest vluchtig is?</w:t>
      </w:r>
      <w:r>
        <w:tab/>
        <w:t>3</w:t>
      </w:r>
    </w:p>
    <w:p w:rsidR="00E1307D" w:rsidRDefault="00E1307D" w:rsidP="00E1307D">
      <w:pPr>
        <w:pStyle w:val="vraag"/>
      </w:pPr>
      <w:r>
        <w:t xml:space="preserve">Bepaal het </w:t>
      </w:r>
      <w:proofErr w:type="spellStart"/>
      <w:r>
        <w:t>volume-</w:t>
      </w:r>
      <w:proofErr w:type="spellEnd"/>
      <w:r>
        <w:t>% ethanol in de gasfase als het vloeistofmengsel verwarmd wordt tot zijn borrelpunt.</w:t>
      </w:r>
      <w:r>
        <w:tab/>
        <w:t>3</w:t>
      </w:r>
    </w:p>
    <w:p w:rsidR="00E1307D" w:rsidRDefault="00E1307D" w:rsidP="00E1307D">
      <w:pPr>
        <w:pStyle w:val="opgave"/>
      </w:pPr>
      <w:r>
        <w:t>Licht dooft uit</w:t>
      </w:r>
      <w:r>
        <w:tab/>
        <w:t>15 punten</w:t>
      </w:r>
    </w:p>
    <w:p w:rsidR="00E1307D" w:rsidRDefault="00E1307D" w:rsidP="00E1307D">
      <w:pPr>
        <w:keepNext/>
      </w:pPr>
      <w:r>
        <w:t xml:space="preserve">Met behulp van een </w:t>
      </w:r>
      <w:proofErr w:type="spellStart"/>
      <w:r>
        <w:t>spectrofotometer</w:t>
      </w:r>
      <w:proofErr w:type="spellEnd"/>
      <w:r>
        <w:t xml:space="preserve"> kan de concentratie van een oplossing bepaald worden. De oplossing wordt daarbij in een </w:t>
      </w:r>
      <w:proofErr w:type="spellStart"/>
      <w:r>
        <w:t>cuvet</w:t>
      </w:r>
      <w:proofErr w:type="spellEnd"/>
      <w:r>
        <w:t xml:space="preserve"> (meetbuisje) gebracht.</w:t>
      </w:r>
    </w:p>
    <w:p w:rsidR="00E1307D" w:rsidRDefault="00E1307D" w:rsidP="00E1307D">
      <w:pPr>
        <w:keepNext/>
      </w:pPr>
      <w:r>
        <w:t xml:space="preserve">De wet van </w:t>
      </w:r>
      <w:proofErr w:type="spellStart"/>
      <w:r>
        <w:t>Lambert-Beer</w:t>
      </w:r>
      <w:proofErr w:type="spellEnd"/>
      <w:r>
        <w:t xml:space="preserve"> (</w:t>
      </w:r>
      <w:proofErr w:type="spellStart"/>
      <w:r>
        <w:t>Binas</w:t>
      </w:r>
      <w:proofErr w:type="spellEnd"/>
      <w:r>
        <w:t xml:space="preserve"> 36) geeft de relatie tussen de extinctie </w:t>
      </w:r>
      <w:r>
        <w:rPr>
          <w:i/>
        </w:rPr>
        <w:t>E</w:t>
      </w:r>
      <w:r>
        <w:t xml:space="preserve">, de molaire extinctiecoëfficiënt </w:t>
      </w:r>
      <w:r>
        <w:rPr>
          <w:rFonts w:ascii="Symbol" w:hAnsi="Symbol"/>
        </w:rPr>
        <w:t></w:t>
      </w:r>
      <w:r>
        <w:t xml:space="preserve">, de weglengte van het licht </w:t>
      </w:r>
      <w:r>
        <w:rPr>
          <w:i/>
        </w:rPr>
        <w:t xml:space="preserve">l </w:t>
      </w:r>
      <w:r>
        <w:t xml:space="preserve">door de </w:t>
      </w:r>
      <w:proofErr w:type="spellStart"/>
      <w:r>
        <w:t>cuvet</w:t>
      </w:r>
      <w:proofErr w:type="spellEnd"/>
      <w:r>
        <w:t xml:space="preserve"> in cm en de concentratie [A] van de absorberende stof: </w:t>
      </w:r>
      <w:r>
        <w:rPr>
          <w:i/>
        </w:rPr>
        <w:t>E</w:t>
      </w:r>
      <w:r>
        <w:t xml:space="preserve"> = </w:t>
      </w:r>
      <w:r>
        <w:rPr>
          <w:rFonts w:ascii="Symbol" w:hAnsi="Symbol"/>
        </w:rPr>
        <w:t></w:t>
      </w:r>
      <w:r>
        <w:t xml:space="preserve"> </w:t>
      </w:r>
      <w:r>
        <w:sym w:font="Symbol" w:char="F0D7"/>
      </w:r>
      <w:r>
        <w:t xml:space="preserve"> [A] </w:t>
      </w:r>
      <w:r>
        <w:sym w:font="Symbol" w:char="F0D7"/>
      </w:r>
      <w:r>
        <w:t xml:space="preserve"> </w:t>
      </w:r>
      <w:r>
        <w:rPr>
          <w:i/>
        </w:rPr>
        <w:t>l</w:t>
      </w:r>
      <w:r>
        <w:t>.</w:t>
      </w:r>
    </w:p>
    <w:p w:rsidR="00E1307D" w:rsidRDefault="00E1307D" w:rsidP="00E1307D">
      <w:pPr>
        <w:keepNext/>
        <w:rPr>
          <w:rFonts w:ascii="Symbol" w:hAnsi="Symbol"/>
        </w:rPr>
      </w:pPr>
      <w:r>
        <w:t>Van een 2,00</w:t>
      </w:r>
      <w:r>
        <w:sym w:font="Symbol" w:char="F0D7"/>
      </w:r>
      <w:r>
        <w:t>10</w:t>
      </w:r>
      <w:r>
        <w:rPr>
          <w:vertAlign w:val="superscript"/>
        </w:rPr>
        <w:sym w:font="Symbol" w:char="F02D"/>
      </w:r>
      <w:r>
        <w:rPr>
          <w:vertAlign w:val="superscript"/>
        </w:rPr>
        <w:t>4</w:t>
      </w:r>
      <w:r>
        <w:t xml:space="preserve"> M oplossing van stof X en van een 2,00</w:t>
      </w:r>
      <w:r>
        <w:sym w:font="Symbol" w:char="F0D7"/>
      </w:r>
      <w:r>
        <w:t>10</w:t>
      </w:r>
      <w:r>
        <w:rPr>
          <w:vertAlign w:val="superscript"/>
        </w:rPr>
        <w:sym w:font="Symbol" w:char="F02D"/>
      </w:r>
      <w:r>
        <w:rPr>
          <w:vertAlign w:val="superscript"/>
        </w:rPr>
        <w:t>4</w:t>
      </w:r>
      <w:r>
        <w:t xml:space="preserve"> M oplossing van stof Y wordt de extinctie bij twee verschillende golflengten gemeten. Dit geeft de volgende resultaten (</w:t>
      </w:r>
      <w:r>
        <w:rPr>
          <w:i/>
        </w:rPr>
        <w:t>l</w:t>
      </w:r>
      <w:r>
        <w:t xml:space="preserve"> = 1,0 cm)</w:t>
      </w:r>
    </w:p>
    <w:tbl>
      <w:tblPr>
        <w:tblW w:w="0" w:type="auto"/>
        <w:tblBorders>
          <w:insideV w:val="single" w:sz="4" w:space="0" w:color="auto"/>
        </w:tblBorders>
        <w:tblLayout w:type="fixed"/>
        <w:tblCellMar>
          <w:left w:w="70" w:type="dxa"/>
          <w:right w:w="70" w:type="dxa"/>
        </w:tblCellMar>
        <w:tblLook w:val="0000"/>
      </w:tblPr>
      <w:tblGrid>
        <w:gridCol w:w="1535"/>
        <w:gridCol w:w="1535"/>
        <w:gridCol w:w="1535"/>
        <w:gridCol w:w="1535"/>
        <w:gridCol w:w="1535"/>
        <w:gridCol w:w="1535"/>
      </w:tblGrid>
      <w:tr w:rsidR="00E1307D" w:rsidTr="004710C5">
        <w:tblPrEx>
          <w:tblCellMar>
            <w:top w:w="0" w:type="dxa"/>
            <w:bottom w:w="0" w:type="dxa"/>
          </w:tblCellMar>
        </w:tblPrEx>
        <w:tc>
          <w:tcPr>
            <w:tcW w:w="1535" w:type="dxa"/>
            <w:tcBorders>
              <w:bottom w:val="single" w:sz="4" w:space="0" w:color="auto"/>
            </w:tcBorders>
          </w:tcPr>
          <w:p w:rsidR="00E1307D" w:rsidRDefault="00E1307D" w:rsidP="004710C5">
            <w:pPr>
              <w:keepNext/>
              <w:rPr>
                <w:rFonts w:ascii="Symbol" w:hAnsi="Symbol"/>
              </w:rPr>
            </w:pPr>
            <w:r>
              <w:rPr>
                <w:rFonts w:ascii="Symbol" w:hAnsi="Symbol"/>
              </w:rPr>
              <w:t></w:t>
            </w:r>
            <w:r>
              <w:t xml:space="preserve"> (nm)</w:t>
            </w:r>
          </w:p>
        </w:tc>
        <w:tc>
          <w:tcPr>
            <w:tcW w:w="1535" w:type="dxa"/>
            <w:tcBorders>
              <w:bottom w:val="single" w:sz="4" w:space="0" w:color="auto"/>
            </w:tcBorders>
          </w:tcPr>
          <w:p w:rsidR="00E1307D" w:rsidRDefault="00E1307D" w:rsidP="004710C5">
            <w:pPr>
              <w:keepNext/>
            </w:pPr>
            <w:r>
              <w:rPr>
                <w:i/>
              </w:rPr>
              <w:t>E</w:t>
            </w:r>
            <w:r>
              <w:t>(oplossing X)</w:t>
            </w:r>
          </w:p>
        </w:tc>
        <w:tc>
          <w:tcPr>
            <w:tcW w:w="1535" w:type="dxa"/>
            <w:tcBorders>
              <w:bottom w:val="single" w:sz="4" w:space="0" w:color="auto"/>
              <w:right w:val="single" w:sz="24" w:space="0" w:color="auto"/>
            </w:tcBorders>
          </w:tcPr>
          <w:p w:rsidR="00E1307D" w:rsidRDefault="00E1307D" w:rsidP="004710C5">
            <w:pPr>
              <w:keepNext/>
            </w:pPr>
            <w:r>
              <w:rPr>
                <w:i/>
              </w:rPr>
              <w:t>E</w:t>
            </w:r>
            <w:r>
              <w:t>(oplossing Y)</w:t>
            </w:r>
          </w:p>
        </w:tc>
        <w:tc>
          <w:tcPr>
            <w:tcW w:w="1535" w:type="dxa"/>
            <w:tcBorders>
              <w:left w:val="nil"/>
              <w:bottom w:val="single" w:sz="4" w:space="0" w:color="auto"/>
            </w:tcBorders>
          </w:tcPr>
          <w:p w:rsidR="00E1307D" w:rsidRDefault="00E1307D" w:rsidP="004710C5">
            <w:pPr>
              <w:keepNext/>
              <w:rPr>
                <w:rFonts w:ascii="Symbol" w:hAnsi="Symbol"/>
              </w:rPr>
            </w:pPr>
            <w:r>
              <w:rPr>
                <w:rFonts w:ascii="Symbol" w:hAnsi="Symbol"/>
              </w:rPr>
              <w:t></w:t>
            </w:r>
            <w:r>
              <w:t xml:space="preserve"> (nm)</w:t>
            </w:r>
          </w:p>
        </w:tc>
        <w:tc>
          <w:tcPr>
            <w:tcW w:w="1535" w:type="dxa"/>
            <w:tcBorders>
              <w:bottom w:val="single" w:sz="4" w:space="0" w:color="auto"/>
            </w:tcBorders>
          </w:tcPr>
          <w:p w:rsidR="00E1307D" w:rsidRDefault="00E1307D" w:rsidP="004710C5">
            <w:pPr>
              <w:keepNext/>
            </w:pPr>
            <w:r>
              <w:rPr>
                <w:i/>
              </w:rPr>
              <w:t>E</w:t>
            </w:r>
            <w:r>
              <w:t>(oplossing X)</w:t>
            </w:r>
          </w:p>
        </w:tc>
        <w:tc>
          <w:tcPr>
            <w:tcW w:w="1535" w:type="dxa"/>
            <w:tcBorders>
              <w:bottom w:val="single" w:sz="4" w:space="0" w:color="auto"/>
            </w:tcBorders>
          </w:tcPr>
          <w:p w:rsidR="00E1307D" w:rsidRDefault="00E1307D" w:rsidP="004710C5">
            <w:pPr>
              <w:keepNext/>
            </w:pPr>
            <w:r>
              <w:rPr>
                <w:i/>
              </w:rPr>
              <w:t>E</w:t>
            </w:r>
            <w:r>
              <w:t>(oplossing Y)</w:t>
            </w:r>
          </w:p>
        </w:tc>
      </w:tr>
      <w:tr w:rsidR="00E1307D" w:rsidTr="004710C5">
        <w:tblPrEx>
          <w:tblCellMar>
            <w:top w:w="0" w:type="dxa"/>
            <w:bottom w:w="0" w:type="dxa"/>
          </w:tblCellMar>
        </w:tblPrEx>
        <w:tc>
          <w:tcPr>
            <w:tcW w:w="1535" w:type="dxa"/>
            <w:tcBorders>
              <w:top w:val="nil"/>
            </w:tcBorders>
          </w:tcPr>
          <w:p w:rsidR="00E1307D" w:rsidRDefault="00E1307D" w:rsidP="004710C5">
            <w:r>
              <w:t>440</w:t>
            </w:r>
          </w:p>
        </w:tc>
        <w:tc>
          <w:tcPr>
            <w:tcW w:w="1535" w:type="dxa"/>
            <w:tcBorders>
              <w:top w:val="nil"/>
            </w:tcBorders>
          </w:tcPr>
          <w:p w:rsidR="00E1307D" w:rsidRDefault="00E1307D" w:rsidP="004710C5">
            <w:r>
              <w:t>0,077</w:t>
            </w:r>
          </w:p>
        </w:tc>
        <w:tc>
          <w:tcPr>
            <w:tcW w:w="1535" w:type="dxa"/>
            <w:tcBorders>
              <w:top w:val="single" w:sz="4" w:space="0" w:color="auto"/>
              <w:right w:val="single" w:sz="24" w:space="0" w:color="auto"/>
            </w:tcBorders>
          </w:tcPr>
          <w:p w:rsidR="00E1307D" w:rsidRDefault="00E1307D" w:rsidP="004710C5">
            <w:r>
              <w:t>0,555</w:t>
            </w:r>
          </w:p>
        </w:tc>
        <w:tc>
          <w:tcPr>
            <w:tcW w:w="1535" w:type="dxa"/>
            <w:tcBorders>
              <w:top w:val="nil"/>
              <w:left w:val="nil"/>
            </w:tcBorders>
          </w:tcPr>
          <w:p w:rsidR="00E1307D" w:rsidRDefault="00E1307D" w:rsidP="004710C5">
            <w:r>
              <w:t>600</w:t>
            </w:r>
          </w:p>
        </w:tc>
        <w:tc>
          <w:tcPr>
            <w:tcW w:w="1535" w:type="dxa"/>
            <w:tcBorders>
              <w:top w:val="nil"/>
            </w:tcBorders>
          </w:tcPr>
          <w:p w:rsidR="00E1307D" w:rsidRDefault="00E1307D" w:rsidP="004710C5">
            <w:r>
              <w:t>0,264</w:t>
            </w:r>
          </w:p>
        </w:tc>
        <w:tc>
          <w:tcPr>
            <w:tcW w:w="1535" w:type="dxa"/>
            <w:tcBorders>
              <w:top w:val="nil"/>
            </w:tcBorders>
          </w:tcPr>
          <w:p w:rsidR="00E1307D" w:rsidRDefault="00E1307D" w:rsidP="004710C5">
            <w:r>
              <w:t>0,100</w:t>
            </w:r>
          </w:p>
        </w:tc>
      </w:tr>
    </w:tbl>
    <w:p w:rsidR="00E1307D" w:rsidRDefault="00E1307D" w:rsidP="00E1307D">
      <w:pPr>
        <w:pStyle w:val="vraag"/>
      </w:pPr>
      <w:r>
        <w:t xml:space="preserve">Bereken </w:t>
      </w:r>
      <w:r>
        <w:rPr>
          <w:rFonts w:ascii="Symbol" w:hAnsi="Symbol"/>
        </w:rPr>
        <w:t></w:t>
      </w:r>
      <w:r>
        <w:t xml:space="preserve"> voor verbinding X bij beide golflengten. Doe hetzelfde voor verbinding Y. Vermeld de juiste eenheden voor </w:t>
      </w:r>
      <w:r>
        <w:rPr>
          <w:rFonts w:ascii="Symbol" w:hAnsi="Symbol"/>
        </w:rPr>
        <w:t></w:t>
      </w:r>
      <w:r>
        <w:t>.</w:t>
      </w:r>
      <w:r>
        <w:tab/>
        <w:t>4</w:t>
      </w:r>
    </w:p>
    <w:p w:rsidR="00E1307D" w:rsidRDefault="00E1307D" w:rsidP="00E1307D">
      <w:pPr>
        <w:pStyle w:val="vraag"/>
      </w:pPr>
      <w:r>
        <w:t>Bereken de extinctie bij 440 nm en ook bij 600 nm voor een mengsel waarin [X]  = 5,00</w:t>
      </w:r>
      <w:r>
        <w:sym w:font="Symbol" w:char="F0D7"/>
      </w:r>
      <w:r>
        <w:t>10</w:t>
      </w:r>
      <w:r>
        <w:rPr>
          <w:vertAlign w:val="superscript"/>
        </w:rPr>
        <w:sym w:font="Symbol" w:char="F02D"/>
      </w:r>
      <w:r>
        <w:rPr>
          <w:vertAlign w:val="superscript"/>
        </w:rPr>
        <w:t>4</w:t>
      </w:r>
      <w:r>
        <w:t> mol L</w:t>
      </w:r>
      <w:r>
        <w:rPr>
          <w:vertAlign w:val="superscript"/>
        </w:rPr>
        <w:sym w:font="Symbol" w:char="F02D"/>
      </w:r>
      <w:r>
        <w:rPr>
          <w:vertAlign w:val="superscript"/>
        </w:rPr>
        <w:t>1</w:t>
      </w:r>
      <w:r>
        <w:t xml:space="preserve"> </w:t>
      </w:r>
      <w:proofErr w:type="spellStart"/>
      <w:r>
        <w:t>èn</w:t>
      </w:r>
      <w:proofErr w:type="spellEnd"/>
      <w:r>
        <w:t xml:space="preserve"> [Y] = 1,00</w:t>
      </w:r>
      <w:r>
        <w:sym w:font="Symbol" w:char="F0D7"/>
      </w:r>
      <w:r>
        <w:t>10</w:t>
      </w:r>
      <w:r>
        <w:rPr>
          <w:vertAlign w:val="superscript"/>
        </w:rPr>
        <w:sym w:font="Symbol" w:char="F02D"/>
      </w:r>
      <w:r>
        <w:rPr>
          <w:vertAlign w:val="superscript"/>
        </w:rPr>
        <w:t>4</w:t>
      </w:r>
      <w:r>
        <w:t xml:space="preserve"> mol L</w:t>
      </w:r>
      <w:r>
        <w:rPr>
          <w:vertAlign w:val="superscript"/>
        </w:rPr>
        <w:sym w:font="Symbol" w:char="F02D"/>
      </w:r>
      <w:r>
        <w:rPr>
          <w:vertAlign w:val="superscript"/>
        </w:rPr>
        <w:t>1</w:t>
      </w:r>
      <w:r>
        <w:t>.</w:t>
      </w:r>
      <w:r>
        <w:tab/>
        <w:t>3</w:t>
      </w:r>
    </w:p>
    <w:p w:rsidR="00E1307D" w:rsidRDefault="00E1307D" w:rsidP="00E1307D">
      <w:r>
        <w:t>Een oplossing van X en Y heeft bij 440 nm een extinctie van 0,828 en bij 600 nm is de extinctie 0,587.</w:t>
      </w:r>
    </w:p>
    <w:p w:rsidR="00E1307D" w:rsidRDefault="00E1307D" w:rsidP="00E1307D">
      <w:pPr>
        <w:pStyle w:val="vraag"/>
      </w:pPr>
      <w:r>
        <w:t>Bereken de concentraties van X en Y in deze oplossing.</w:t>
      </w:r>
      <w:r>
        <w:tab/>
        <w:t>8</w:t>
      </w:r>
    </w:p>
    <w:p w:rsidR="00E1307D" w:rsidRDefault="00E1307D" w:rsidP="00E1307D">
      <w:pPr>
        <w:pStyle w:val="opgave"/>
      </w:pPr>
      <w:r>
        <w:t>Aspirine</w:t>
      </w:r>
      <w:r>
        <w:tab/>
        <w:t>15 punten</w:t>
      </w:r>
    </w:p>
    <w:p w:rsidR="00E1307D" w:rsidRDefault="00E1307D" w:rsidP="00E1307D">
      <w:pPr>
        <w:keepNext/>
      </w:pPr>
      <w:proofErr w:type="spellStart"/>
      <w:r>
        <w:t>Acetylsalicylzuur</w:t>
      </w:r>
      <w:proofErr w:type="spellEnd"/>
      <w:r>
        <w:t xml:space="preserve"> kan gesynthetiseerd worden uit salicylzuur en </w:t>
      </w:r>
      <w:proofErr w:type="spellStart"/>
      <w:r>
        <w:t>azijnzuuranhydride</w:t>
      </w:r>
      <w:proofErr w:type="spellEnd"/>
      <w:r>
        <w:t xml:space="preserve"> in aanwezigheid van een sterk zure katalysator.</w:t>
      </w:r>
    </w:p>
    <w:p w:rsidR="00E1307D" w:rsidRDefault="00E1307D" w:rsidP="00E1307D">
      <w:r>
        <w:object w:dxaOrig="10464" w:dyaOrig="2304">
          <v:shape id="_x0000_i1026" type="#_x0000_t75" style="width:412.25pt;height:90.75pt" o:ole="" fillcolor="window">
            <v:imagedata r:id="rId14" o:title=""/>
          </v:shape>
          <o:OLEObject Type="Embed" ProgID="ACD.ChemSketch.20" ShapeID="_x0000_i1026" DrawAspect="Content" ObjectID="_1314781190" r:id="rId15"/>
        </w:object>
      </w:r>
    </w:p>
    <w:p w:rsidR="00E1307D" w:rsidRDefault="00E1307D" w:rsidP="00E1307D">
      <w:pPr>
        <w:pStyle w:val="vraag"/>
      </w:pPr>
      <w:r>
        <w:t>Geef met behulp van de aanwijzingen (a</w:t>
      </w:r>
      <w:r>
        <w:sym w:font="Symbol" w:char="F02D"/>
      </w:r>
      <w:r>
        <w:t>e) het mechanisme van deze reactie. Geef daarbij de verschuiving van elektronenparen aan met kromme pijlen. Geef de betrokken niet-bindende elektronenparen aan en vermeld ook de formele ladingen.</w:t>
      </w:r>
      <w:r>
        <w:tab/>
        <w:t>15</w:t>
      </w:r>
    </w:p>
    <w:p w:rsidR="00E1307D" w:rsidRDefault="00E1307D" w:rsidP="00E1307D">
      <w:pPr>
        <w:numPr>
          <w:ilvl w:val="0"/>
          <w:numId w:val="3"/>
        </w:numPr>
      </w:pPr>
      <w:r>
        <w:t xml:space="preserve">In de eerste stap wordt een carbonylgroep in </w:t>
      </w:r>
      <w:proofErr w:type="spellStart"/>
      <w:r>
        <w:t>azijnzuuranhydride</w:t>
      </w:r>
      <w:proofErr w:type="spellEnd"/>
      <w:r>
        <w:t xml:space="preserve"> </w:t>
      </w:r>
      <w:proofErr w:type="spellStart"/>
      <w:r>
        <w:t>geprotoneerd</w:t>
      </w:r>
      <w:proofErr w:type="spellEnd"/>
      <w:r>
        <w:t>.</w:t>
      </w:r>
    </w:p>
    <w:p w:rsidR="00E1307D" w:rsidRDefault="00E1307D" w:rsidP="00E1307D">
      <w:pPr>
        <w:numPr>
          <w:ilvl w:val="0"/>
          <w:numId w:val="3"/>
        </w:numPr>
      </w:pPr>
      <w:r>
        <w:t xml:space="preserve">Laat met een grensstructuur zien dat het </w:t>
      </w:r>
      <w:proofErr w:type="spellStart"/>
      <w:r>
        <w:t>carbonyl</w:t>
      </w:r>
      <w:proofErr w:type="spellEnd"/>
      <w:r>
        <w:t xml:space="preserve"> koolstofatoom een positieve lading krijgt</w:t>
      </w:r>
    </w:p>
    <w:p w:rsidR="00E1307D" w:rsidRDefault="00E1307D" w:rsidP="00E1307D">
      <w:pPr>
        <w:ind w:left="360"/>
      </w:pPr>
      <w:r>
        <w:t>(NB. als van een deeltje meer dan een elektronenformule getekend kan worden, noemt men die elektronenformules grensstructuren)</w:t>
      </w:r>
    </w:p>
    <w:p w:rsidR="00E1307D" w:rsidRDefault="00E1307D" w:rsidP="00E1307D">
      <w:pPr>
        <w:numPr>
          <w:ilvl w:val="0"/>
          <w:numId w:val="3"/>
        </w:numPr>
      </w:pPr>
      <w:r>
        <w:t>Een zuurstofatoom in salicylzuur valt nu het positieve koolstofatoom van de (</w:t>
      </w:r>
      <w:proofErr w:type="spellStart"/>
      <w:r>
        <w:t>geprotoneerde</w:t>
      </w:r>
      <w:proofErr w:type="spellEnd"/>
      <w:r>
        <w:t>) carbonylgroep aan.</w:t>
      </w:r>
    </w:p>
    <w:p w:rsidR="00E1307D" w:rsidRDefault="00E1307D" w:rsidP="00E1307D">
      <w:pPr>
        <w:numPr>
          <w:ilvl w:val="0"/>
          <w:numId w:val="3"/>
        </w:numPr>
      </w:pPr>
      <w:r>
        <w:t xml:space="preserve">Een niet-bindend elektronenpaar van het </w:t>
      </w:r>
      <w:r>
        <w:sym w:font="Symbol" w:char="F02D"/>
      </w:r>
      <w:r>
        <w:t xml:space="preserve">in het </w:t>
      </w:r>
      <w:proofErr w:type="spellStart"/>
      <w:r>
        <w:t>anhydride</w:t>
      </w:r>
      <w:proofErr w:type="spellEnd"/>
      <w:r>
        <w:t xml:space="preserve"> overgebleven</w:t>
      </w:r>
      <w:r>
        <w:sym w:font="Symbol" w:char="F02D"/>
      </w:r>
      <w:r>
        <w:t xml:space="preserve"> </w:t>
      </w:r>
      <w:proofErr w:type="spellStart"/>
      <w:r>
        <w:t>carbonylzuurstofatoom</w:t>
      </w:r>
      <w:proofErr w:type="spellEnd"/>
      <w:r>
        <w:t xml:space="preserve"> valt aan op een proton van het zuurstofatoom dat bij c) aanviel. Daarbij splitst azijnzuur af.</w:t>
      </w:r>
    </w:p>
    <w:p w:rsidR="00E1307D" w:rsidRDefault="00E1307D" w:rsidP="00E1307D">
      <w:pPr>
        <w:numPr>
          <w:ilvl w:val="0"/>
          <w:numId w:val="3"/>
        </w:numPr>
      </w:pPr>
      <w:r>
        <w:t>een proton wordt verwijderd.</w:t>
      </w:r>
    </w:p>
    <w:p w:rsidR="00E1307D" w:rsidRDefault="00E1307D" w:rsidP="00E1307D"/>
    <w:p w:rsidR="00E1307D" w:rsidRDefault="00E1307D" w:rsidP="00E1307D">
      <w:pPr>
        <w:sectPr w:rsidR="00E1307D">
          <w:footerReference w:type="default" r:id="rId16"/>
          <w:headerReference w:type="first" r:id="rId17"/>
          <w:footerReference w:type="first" r:id="rId18"/>
          <w:pgSz w:w="11906" w:h="16838" w:code="9"/>
          <w:pgMar w:top="1418" w:right="1418" w:bottom="1418" w:left="1418" w:header="737" w:footer="851" w:gutter="567"/>
          <w:cols w:space="708"/>
          <w:titlePg/>
        </w:sectPr>
      </w:pPr>
    </w:p>
    <w:p w:rsidR="00E1307D" w:rsidRDefault="00E1307D" w:rsidP="00E1307D">
      <w:pPr>
        <w:pStyle w:val="Titel"/>
      </w:pPr>
      <w:r>
        <w:lastRenderedPageBreak/>
        <w:t>NATIONALE CHEMIE OLYMPIADE</w:t>
      </w:r>
    </w:p>
    <w:p w:rsidR="00E1307D" w:rsidRDefault="00E1307D" w:rsidP="00E1307D">
      <w:pPr>
        <w:pStyle w:val="Kop2"/>
      </w:pPr>
      <w:bookmarkStart w:id="3" w:name="_Toc32759812"/>
      <w:r>
        <w:t>Antwoordmodel</w:t>
      </w:r>
      <w:bookmarkEnd w:id="3"/>
    </w:p>
    <w:p w:rsidR="00E1307D" w:rsidRDefault="00E1307D" w:rsidP="00E1307D">
      <w:r>
        <w:t>woensdag 5 februari 2003</w:t>
      </w:r>
    </w:p>
    <w:p w:rsidR="00E1307D" w:rsidRDefault="00E1307D" w:rsidP="00E1307D">
      <w:pPr>
        <w:numPr>
          <w:ilvl w:val="0"/>
          <w:numId w:val="2"/>
        </w:numPr>
        <w:rPr>
          <w:b/>
        </w:rPr>
      </w:pPr>
      <w:r>
        <w:rPr>
          <w:b/>
        </w:rPr>
        <w:t>Deze voorronde bestaat uit 21 vragen verdeeld over 7 opgaven</w:t>
      </w:r>
    </w:p>
    <w:p w:rsidR="00E1307D" w:rsidRDefault="00E1307D" w:rsidP="00E1307D">
      <w:pPr>
        <w:numPr>
          <w:ilvl w:val="0"/>
          <w:numId w:val="2"/>
        </w:numPr>
        <w:rPr>
          <w:b/>
        </w:rPr>
      </w:pPr>
      <w:r>
        <w:rPr>
          <w:b/>
        </w:rPr>
        <w:t>De maximum score voor dit werk bedraagt 100 punten</w:t>
      </w:r>
    </w:p>
    <w:p w:rsidR="00E1307D" w:rsidRDefault="00E1307D" w:rsidP="00E1307D">
      <w:pPr>
        <w:numPr>
          <w:ilvl w:val="0"/>
          <w:numId w:val="2"/>
        </w:numPr>
      </w:pPr>
      <w:r>
        <w:rPr>
          <w:b/>
        </w:rPr>
        <w:t>Bij elke opgave is het aantal punten vermeld dat juiste antwoorden op de vragen oplevert</w:t>
      </w:r>
    </w:p>
    <w:p w:rsidR="00E1307D" w:rsidRDefault="00E1307D" w:rsidP="00E1307D">
      <w:pPr>
        <w:numPr>
          <w:ilvl w:val="0"/>
          <w:numId w:val="2"/>
        </w:numPr>
      </w:pPr>
      <w:r>
        <w:rPr>
          <w:b/>
        </w:rPr>
        <w:t>Bij de correctie van het werk moet bijgaand antwoordmodel worden gebruikt. Daarnaast gelden de algemene regels, zoals die bij de correctievoorschriften voor het CE worden verstrekt.</w:t>
      </w:r>
    </w:p>
    <w:p w:rsidR="00E1307D" w:rsidRDefault="00E1307D" w:rsidP="00E1307D">
      <w:pPr>
        <w:pStyle w:val="opgave"/>
        <w:numPr>
          <w:ilvl w:val="0"/>
          <w:numId w:val="4"/>
        </w:numPr>
      </w:pPr>
      <w:r>
        <w:t>Allegaartje</w:t>
      </w:r>
      <w:r>
        <w:tab/>
        <w:t>19 punten</w:t>
      </w:r>
    </w:p>
    <w:p w:rsidR="00E1307D" w:rsidRDefault="00E1307D" w:rsidP="00E1307D">
      <w:pPr>
        <w:pStyle w:val="vraag"/>
        <w:numPr>
          <w:ilvl w:val="0"/>
          <w:numId w:val="9"/>
        </w:numPr>
        <w:tabs>
          <w:tab w:val="clear" w:pos="720"/>
        </w:tabs>
        <w:ind w:left="0" w:hanging="567"/>
      </w:pPr>
      <w:r>
        <w:t>maximaal 4 punten</w:t>
      </w:r>
    </w:p>
    <w:p w:rsidR="00E1307D" w:rsidRDefault="00E1307D" w:rsidP="00E1307D">
      <w:r>
        <w:t>2-methylnaftaleen-1,4-diol of 2-methyl-1,4-naftaleendiol</w:t>
      </w:r>
    </w:p>
    <w:p w:rsidR="00E1307D" w:rsidRDefault="00E1307D" w:rsidP="00E1307D">
      <w:pPr>
        <w:pStyle w:val="Stip"/>
      </w:pPr>
      <w:r>
        <w:t>juiste nummering (+ koppelstreepjes en komma)</w:t>
      </w:r>
      <w:r>
        <w:tab/>
        <w:t>2</w:t>
      </w:r>
    </w:p>
    <w:p w:rsidR="00E1307D" w:rsidRDefault="00E1307D" w:rsidP="00E1307D">
      <w:pPr>
        <w:pStyle w:val="Stip"/>
      </w:pPr>
      <w:r>
        <w:t xml:space="preserve">juiste naam voor tak en achtervoegsel + </w:t>
      </w:r>
      <w:proofErr w:type="spellStart"/>
      <w:r>
        <w:t>grieks</w:t>
      </w:r>
      <w:proofErr w:type="spellEnd"/>
      <w:r>
        <w:t xml:space="preserve"> telwoord</w:t>
      </w:r>
      <w:r>
        <w:tab/>
        <w:t>2</w:t>
      </w:r>
    </w:p>
    <w:p w:rsidR="00E1307D" w:rsidRDefault="00E1307D" w:rsidP="00E1307D">
      <w:pPr>
        <w:pStyle w:val="vraag"/>
      </w:pPr>
      <w:r>
        <w:t>maximaal 5 punten</w:t>
      </w:r>
    </w:p>
    <w:p w:rsidR="00E1307D" w:rsidRDefault="00E1307D" w:rsidP="00E1307D">
      <w:r>
        <w:t xml:space="preserve">melkzuur, </w:t>
      </w:r>
      <w:proofErr w:type="spellStart"/>
      <w:r>
        <w:t>alanine</w:t>
      </w:r>
      <w:proofErr w:type="spellEnd"/>
      <w:r>
        <w:t xml:space="preserve"> en 3-chloorhexaan</w:t>
      </w:r>
    </w:p>
    <w:p w:rsidR="00E1307D" w:rsidRDefault="00E1307D" w:rsidP="00E1307D">
      <w:pPr>
        <w:rPr>
          <w:i/>
        </w:rPr>
      </w:pPr>
      <w:r>
        <w:rPr>
          <w:i/>
        </w:rPr>
        <w:t>voor elke ten onrechte gegeven naam 3 punten aftrekken</w:t>
      </w:r>
    </w:p>
    <w:p w:rsidR="00E1307D" w:rsidRDefault="00E1307D" w:rsidP="00E1307D">
      <w:pPr>
        <w:pStyle w:val="vraag"/>
      </w:pPr>
      <w:r>
        <w:t>maximaal 3 punten</w:t>
      </w:r>
    </w:p>
    <w:p w:rsidR="00E1307D" w:rsidRDefault="00E1307D" w:rsidP="00E1307D">
      <w:r>
        <w:object w:dxaOrig="5050" w:dyaOrig="1325">
          <v:shape id="_x0000_i1027" type="#_x0000_t75" style="width:252.5pt;height:66.4pt" o:ole="" fillcolor="window">
            <v:imagedata r:id="rId19" o:title=""/>
          </v:shape>
          <o:OLEObject Type="Embed" ProgID="ACD.ChemSketch.20" ShapeID="_x0000_i1027" DrawAspect="Content" ObjectID="_1314781191" r:id="rId20"/>
        </w:object>
      </w:r>
    </w:p>
    <w:p w:rsidR="00E1307D" w:rsidRDefault="00E1307D" w:rsidP="00E1307D">
      <w:pPr>
        <w:pStyle w:val="Stip"/>
      </w:pPr>
      <w:r>
        <w:t>driemaal een +-lading aangegeven</w:t>
      </w:r>
      <w:r>
        <w:tab/>
        <w:t>1</w:t>
      </w:r>
    </w:p>
    <w:p w:rsidR="00E1307D" w:rsidRDefault="00E1307D" w:rsidP="00E1307D">
      <w:pPr>
        <w:pStyle w:val="Stip"/>
      </w:pPr>
      <w:r>
        <w:t>drie juiste formules</w:t>
      </w:r>
      <w:r>
        <w:tab/>
        <w:t>2</w:t>
      </w:r>
    </w:p>
    <w:p w:rsidR="00E1307D" w:rsidRDefault="00E1307D" w:rsidP="00E1307D">
      <w:pPr>
        <w:pStyle w:val="vraag"/>
      </w:pPr>
      <w:r>
        <w:t>maximaal 5 punten</w:t>
      </w:r>
    </w:p>
    <w:p w:rsidR="00E1307D" w:rsidRDefault="00E1307D" w:rsidP="00E1307D">
      <w:pPr>
        <w:pStyle w:val="Stip"/>
      </w:pPr>
      <w:r>
        <w:t>CH</w:t>
      </w:r>
      <w:r>
        <w:rPr>
          <w:vertAlign w:val="subscript"/>
        </w:rPr>
        <w:t>3</w:t>
      </w:r>
      <w:r>
        <w:t>COO</w:t>
      </w:r>
      <w:r>
        <w:rPr>
          <w:vertAlign w:val="superscript"/>
        </w:rPr>
        <w:sym w:font="Symbol" w:char="F02D"/>
      </w:r>
      <w:r>
        <w:t xml:space="preserve"> + H</w:t>
      </w:r>
      <w:r>
        <w:rPr>
          <w:vertAlign w:val="subscript"/>
        </w:rPr>
        <w:t>2</w:t>
      </w:r>
      <w:r>
        <w:t xml:space="preserve">O  </w:t>
      </w:r>
      <w:r>
        <w:fldChar w:fldCharType="begin"/>
      </w:r>
      <w:r>
        <w:instrText xml:space="preserve"> ADVANCE \d 2 </w:instrText>
      </w:r>
      <w:r>
        <w:fldChar w:fldCharType="end"/>
      </w:r>
      <w:r>
        <w:sym w:font="Symbol" w:char="F0AE"/>
      </w:r>
      <w:r>
        <w:fldChar w:fldCharType="begin"/>
      </w:r>
      <w:r>
        <w:instrText xml:space="preserve"> ADVANCE \u 4\l 11 </w:instrText>
      </w:r>
      <w:r>
        <w:fldChar w:fldCharType="end"/>
      </w:r>
      <w:r>
        <w:sym w:font="Symbol" w:char="F0AC"/>
      </w:r>
      <w:r>
        <w:fldChar w:fldCharType="begin"/>
      </w:r>
      <w:r>
        <w:instrText xml:space="preserve"> ADVANCE \d 2 </w:instrText>
      </w:r>
      <w:r>
        <w:fldChar w:fldCharType="end"/>
      </w:r>
      <w:r>
        <w:t xml:space="preserve">  CH</w:t>
      </w:r>
      <w:r>
        <w:rPr>
          <w:vertAlign w:val="subscript"/>
        </w:rPr>
        <w:t>3</w:t>
      </w:r>
      <w:r>
        <w:t>COOH + OH</w:t>
      </w:r>
      <w:r>
        <w:rPr>
          <w:vertAlign w:val="superscript"/>
        </w:rPr>
        <w:sym w:font="Symbol" w:char="F02D"/>
      </w:r>
      <w:r>
        <w:tab/>
        <w:t>1</w:t>
      </w:r>
    </w:p>
    <w:p w:rsidR="00E1307D" w:rsidRDefault="00E1307D" w:rsidP="00E1307D">
      <w:pPr>
        <w:pStyle w:val="Stip"/>
      </w:pPr>
      <w:r>
        <w:rPr>
          <w:position w:val="-32"/>
        </w:rPr>
        <w:object w:dxaOrig="2400" w:dyaOrig="760">
          <v:shape id="_x0000_i1028" type="#_x0000_t75" style="width:120.15pt;height:38.05pt" o:ole="" fillcolor="window">
            <v:imagedata r:id="rId21" o:title=""/>
          </v:shape>
          <o:OLEObject Type="Embed" ProgID="Equation.3" ShapeID="_x0000_i1028" DrawAspect="Content" ObjectID="_1314781192" r:id="rId22"/>
        </w:object>
      </w:r>
      <w:r>
        <w:tab/>
        <w:t>1</w:t>
      </w:r>
    </w:p>
    <w:p w:rsidR="00E1307D" w:rsidRDefault="00E1307D" w:rsidP="00E1307D">
      <w:pPr>
        <w:pStyle w:val="Stip"/>
      </w:pPr>
      <w:r>
        <w:t>5,8</w:t>
      </w:r>
      <w:r>
        <w:sym w:font="Symbol" w:char="F0D7"/>
      </w:r>
      <w:r>
        <w:t>10</w:t>
      </w:r>
      <w:r>
        <w:rPr>
          <w:vertAlign w:val="superscript"/>
        </w:rPr>
        <w:sym w:font="Symbol" w:char="F02D"/>
      </w:r>
      <w:r>
        <w:rPr>
          <w:vertAlign w:val="superscript"/>
        </w:rPr>
        <w:t>10</w:t>
      </w:r>
      <w:r>
        <w:t xml:space="preserve"> = </w:t>
      </w:r>
      <w:r>
        <w:rPr>
          <w:position w:val="-30"/>
        </w:rPr>
        <w:object w:dxaOrig="1400" w:dyaOrig="720">
          <v:shape id="_x0000_i1029" type="#_x0000_t75" style="width:69.95pt;height:36pt" o:ole="" fillcolor="window">
            <v:imagedata r:id="rId23" o:title=""/>
          </v:shape>
          <o:OLEObject Type="Embed" ProgID="Equation.3" ShapeID="_x0000_i1029" DrawAspect="Content" ObjectID="_1314781193" r:id="rId24"/>
        </w:object>
      </w:r>
      <w:r>
        <w:tab/>
        <w:t>1</w:t>
      </w:r>
    </w:p>
    <w:p w:rsidR="00E1307D" w:rsidRDefault="00E1307D" w:rsidP="00E1307D">
      <w:pPr>
        <w:pStyle w:val="Stip"/>
      </w:pPr>
      <w:r>
        <w:t>[OH</w:t>
      </w:r>
      <w:r>
        <w:rPr>
          <w:vertAlign w:val="superscript"/>
        </w:rPr>
        <w:sym w:font="Symbol" w:char="F02D"/>
      </w:r>
      <w:r>
        <w:t>] = 5,4</w:t>
      </w:r>
      <w:r>
        <w:sym w:font="Symbol" w:char="F0D7"/>
      </w:r>
      <w:r>
        <w:t>10</w:t>
      </w:r>
      <w:r>
        <w:rPr>
          <w:vertAlign w:val="superscript"/>
        </w:rPr>
        <w:sym w:font="Symbol" w:char="F02D"/>
      </w:r>
      <w:r>
        <w:rPr>
          <w:vertAlign w:val="superscript"/>
        </w:rPr>
        <w:t>6</w:t>
      </w:r>
      <w:r>
        <w:tab/>
        <w:t>1</w:t>
      </w:r>
    </w:p>
    <w:p w:rsidR="00E1307D" w:rsidRDefault="00E1307D" w:rsidP="00E1307D">
      <w:pPr>
        <w:pStyle w:val="Stip"/>
      </w:pPr>
      <w:proofErr w:type="spellStart"/>
      <w:r>
        <w:t>pOH</w:t>
      </w:r>
      <w:proofErr w:type="spellEnd"/>
      <w:r>
        <w:t xml:space="preserve"> = 5,27 </w:t>
      </w:r>
      <w:r>
        <w:sym w:font="Symbol" w:char="F0DE"/>
      </w:r>
      <w:r>
        <w:t xml:space="preserve"> </w:t>
      </w:r>
      <w:proofErr w:type="spellStart"/>
      <w:r>
        <w:t>pH</w:t>
      </w:r>
      <w:proofErr w:type="spellEnd"/>
      <w:r>
        <w:t xml:space="preserve"> = 8,73</w:t>
      </w:r>
      <w:r>
        <w:tab/>
        <w:t>1</w:t>
      </w:r>
    </w:p>
    <w:p w:rsidR="00E1307D" w:rsidRDefault="00E1307D" w:rsidP="00E1307D">
      <w:pPr>
        <w:pStyle w:val="vraag"/>
      </w:pPr>
      <w:r>
        <w:t>maximaal 2 punten</w:t>
      </w:r>
    </w:p>
    <w:p w:rsidR="00E1307D" w:rsidRDefault="00E1307D" w:rsidP="00E1307D">
      <w:pPr>
        <w:pStyle w:val="Stip"/>
      </w:pPr>
      <w:r>
        <w:sym w:font="Symbol" w:char="F0D7"/>
      </w:r>
      <w:r>
        <w:t xml:space="preserve"> koolstof en zuurstof (de kapstokatomen) hebben een even aantal bindingen en een even massa</w:t>
      </w:r>
      <w:r>
        <w:tab/>
        <w:t>1</w:t>
      </w:r>
    </w:p>
    <w:p w:rsidR="00E1307D" w:rsidRDefault="00E1307D" w:rsidP="00E1307D">
      <w:pPr>
        <w:pStyle w:val="Stip"/>
      </w:pPr>
      <w:r>
        <w:t>er is een even aantal waterstofatomen (zie de kapstokatomen) met per waterstofatoom een oneven massa</w:t>
      </w:r>
      <w:r>
        <w:tab/>
        <w:t>1</w:t>
      </w:r>
    </w:p>
    <w:p w:rsidR="00E1307D" w:rsidRDefault="00E1307D" w:rsidP="00E1307D">
      <w:pPr>
        <w:pStyle w:val="opgave"/>
      </w:pPr>
      <w:r>
        <w:t>Penicilline in stukjes</w:t>
      </w:r>
      <w:r>
        <w:tab/>
        <w:t>8 punten</w:t>
      </w:r>
    </w:p>
    <w:p w:rsidR="00E1307D" w:rsidRDefault="00E1307D" w:rsidP="00E1307D">
      <w:pPr>
        <w:pStyle w:val="vraag"/>
      </w:pPr>
      <w:r>
        <w:t>maximaal 8 punten</w:t>
      </w:r>
    </w:p>
    <w:p w:rsidR="00E1307D" w:rsidRDefault="00E1307D" w:rsidP="00E1307D">
      <w:r>
        <w:rPr>
          <w:b/>
          <w:i/>
        </w:rPr>
        <w:t>A</w:t>
      </w:r>
      <w:r>
        <w:tab/>
      </w:r>
      <w:proofErr w:type="spellStart"/>
      <w:r>
        <w:t>aromaat</w:t>
      </w:r>
      <w:proofErr w:type="spellEnd"/>
    </w:p>
    <w:p w:rsidR="00E1307D" w:rsidRDefault="00E1307D" w:rsidP="00E1307D">
      <w:r>
        <w:rPr>
          <w:b/>
          <w:i/>
        </w:rPr>
        <w:t>B</w:t>
      </w:r>
      <w:r>
        <w:tab/>
        <w:t xml:space="preserve">secundair </w:t>
      </w:r>
      <w:proofErr w:type="spellStart"/>
      <w:r>
        <w:t>amide</w:t>
      </w:r>
      <w:proofErr w:type="spellEnd"/>
    </w:p>
    <w:p w:rsidR="00E1307D" w:rsidRDefault="00E1307D" w:rsidP="00E1307D">
      <w:r>
        <w:rPr>
          <w:b/>
          <w:i/>
        </w:rPr>
        <w:t>C</w:t>
      </w:r>
      <w:r>
        <w:tab/>
        <w:t>sulfide</w:t>
      </w:r>
    </w:p>
    <w:p w:rsidR="00E1307D" w:rsidRDefault="00E1307D" w:rsidP="00E1307D">
      <w:r>
        <w:rPr>
          <w:b/>
          <w:i/>
        </w:rPr>
        <w:t>D</w:t>
      </w:r>
      <w:r>
        <w:tab/>
        <w:t>ester</w:t>
      </w:r>
    </w:p>
    <w:p w:rsidR="00E1307D" w:rsidRDefault="00E1307D" w:rsidP="00E1307D">
      <w:r>
        <w:rPr>
          <w:b/>
          <w:i/>
        </w:rPr>
        <w:lastRenderedPageBreak/>
        <w:t>E</w:t>
      </w:r>
      <w:r>
        <w:tab/>
        <w:t xml:space="preserve">tertiair </w:t>
      </w:r>
      <w:proofErr w:type="spellStart"/>
      <w:r>
        <w:t>amine</w:t>
      </w:r>
      <w:proofErr w:type="spellEnd"/>
    </w:p>
    <w:p w:rsidR="00E1307D" w:rsidRDefault="00E1307D" w:rsidP="00E1307D">
      <w:pPr>
        <w:rPr>
          <w:i/>
        </w:rPr>
      </w:pPr>
      <w:r>
        <w:rPr>
          <w:i/>
        </w:rPr>
        <w:t>per fout benoemde karakteristieke groep 2 punten aftrek, met minimum 0 punten</w:t>
      </w:r>
    </w:p>
    <w:p w:rsidR="00E1307D" w:rsidRDefault="00E1307D" w:rsidP="00E1307D">
      <w:pPr>
        <w:pStyle w:val="opgave"/>
      </w:pPr>
      <w:r>
        <w:t>Oliebrand</w:t>
      </w:r>
      <w:r>
        <w:tab/>
        <w:t>14 punten</w:t>
      </w:r>
    </w:p>
    <w:p w:rsidR="00E1307D" w:rsidRDefault="00E1307D" w:rsidP="00E1307D">
      <w:pPr>
        <w:pStyle w:val="vraag"/>
      </w:pPr>
      <w:r>
        <w:t>maximaal 3 punten</w:t>
      </w:r>
    </w:p>
    <w:p w:rsidR="00E1307D" w:rsidRDefault="00E1307D" w:rsidP="00E1307D">
      <w:r>
        <w:t>2 C</w:t>
      </w:r>
      <w:r>
        <w:rPr>
          <w:vertAlign w:val="subscript"/>
        </w:rPr>
        <w:t>18</w:t>
      </w:r>
      <w:r>
        <w:t>H</w:t>
      </w:r>
      <w:r>
        <w:rPr>
          <w:vertAlign w:val="subscript"/>
        </w:rPr>
        <w:t>38</w:t>
      </w:r>
      <w:r>
        <w:t xml:space="preserve"> + 55 O</w:t>
      </w:r>
      <w:r>
        <w:rPr>
          <w:vertAlign w:val="subscript"/>
        </w:rPr>
        <w:t>2</w:t>
      </w:r>
      <w:r>
        <w:t xml:space="preserve"> </w:t>
      </w:r>
      <w:r>
        <w:sym w:font="Symbol" w:char="F0AE"/>
      </w:r>
      <w:r>
        <w:t xml:space="preserve"> 36 CO</w:t>
      </w:r>
      <w:r>
        <w:rPr>
          <w:vertAlign w:val="subscript"/>
        </w:rPr>
        <w:t>2</w:t>
      </w:r>
      <w:r>
        <w:t xml:space="preserve"> + 38 H</w:t>
      </w:r>
      <w:r>
        <w:rPr>
          <w:vertAlign w:val="subscript"/>
        </w:rPr>
        <w:t>2</w:t>
      </w:r>
      <w:r>
        <w:t>O</w:t>
      </w:r>
    </w:p>
    <w:p w:rsidR="00E1307D" w:rsidRDefault="00E1307D" w:rsidP="00E1307D">
      <w:pPr>
        <w:pStyle w:val="Stip"/>
      </w:pPr>
      <w:r>
        <w:t>CO</w:t>
      </w:r>
      <w:r>
        <w:rPr>
          <w:vertAlign w:val="subscript"/>
        </w:rPr>
        <w:t>2</w:t>
      </w:r>
      <w:r>
        <w:t xml:space="preserve"> rechts + koolstofbalans</w:t>
      </w:r>
      <w:r>
        <w:tab/>
        <w:t>1</w:t>
      </w:r>
    </w:p>
    <w:p w:rsidR="00E1307D" w:rsidRDefault="00E1307D" w:rsidP="00E1307D">
      <w:pPr>
        <w:pStyle w:val="Stip"/>
      </w:pPr>
      <w:r>
        <w:t>H</w:t>
      </w:r>
      <w:r>
        <w:rPr>
          <w:vertAlign w:val="subscript"/>
        </w:rPr>
        <w:t>2</w:t>
      </w:r>
      <w:r>
        <w:t>O rechts + waterstofbalans</w:t>
      </w:r>
      <w:r>
        <w:tab/>
        <w:t>1</w:t>
      </w:r>
    </w:p>
    <w:p w:rsidR="00E1307D" w:rsidRDefault="00E1307D" w:rsidP="00E1307D">
      <w:pPr>
        <w:pStyle w:val="Stip"/>
      </w:pPr>
      <w:r>
        <w:t>(C</w:t>
      </w:r>
      <w:r>
        <w:rPr>
          <w:vertAlign w:val="subscript"/>
        </w:rPr>
        <w:t>18</w:t>
      </w:r>
      <w:r>
        <w:t>H</w:t>
      </w:r>
      <w:r>
        <w:rPr>
          <w:vertAlign w:val="subscript"/>
        </w:rPr>
        <w:t>38</w:t>
      </w:r>
      <w:r>
        <w:t>) + O</w:t>
      </w:r>
      <w:r>
        <w:rPr>
          <w:vertAlign w:val="subscript"/>
        </w:rPr>
        <w:t>2</w:t>
      </w:r>
      <w:r>
        <w:t xml:space="preserve"> links + zuurstofbalans</w:t>
      </w:r>
      <w:r>
        <w:tab/>
        <w:t>1</w:t>
      </w:r>
    </w:p>
    <w:p w:rsidR="00E1307D" w:rsidRDefault="00E1307D" w:rsidP="00E1307D">
      <w:pPr>
        <w:pStyle w:val="vraag"/>
      </w:pPr>
      <w:r>
        <w:t>maximaal 3 punten</w:t>
      </w:r>
    </w:p>
    <w:p w:rsidR="00E1307D" w:rsidRDefault="00E1307D" w:rsidP="00E1307D">
      <w:pPr>
        <w:pStyle w:val="Stip"/>
      </w:pPr>
      <w:r>
        <w:t xml:space="preserve">1,00 L </w:t>
      </w:r>
      <w:r>
        <w:sym w:font="Symbol" w:char="F0B4"/>
      </w:r>
      <w:r>
        <w:t xml:space="preserve"> 0,7768 </w:t>
      </w:r>
      <w:r>
        <w:rPr>
          <w:position w:val="-22"/>
        </w:rPr>
        <w:object w:dxaOrig="420" w:dyaOrig="580">
          <v:shape id="_x0000_i1030" type="#_x0000_t75" style="width:20.8pt;height:28.9pt" o:ole="" fillcolor="window">
            <v:imagedata r:id="rId25" o:title=""/>
          </v:shape>
          <o:OLEObject Type="Embed" ProgID="Equation.3" ShapeID="_x0000_i1030" DrawAspect="Content" ObjectID="_1314781194" r:id="rId26"/>
        </w:object>
      </w:r>
      <w:r>
        <w:t xml:space="preserve"> = 776,8 g olie</w:t>
      </w:r>
      <w:r>
        <w:tab/>
        <w:t>1</w:t>
      </w:r>
    </w:p>
    <w:p w:rsidR="00E1307D" w:rsidRDefault="00E1307D" w:rsidP="00E1307D">
      <w:pPr>
        <w:pStyle w:val="Stip"/>
      </w:pPr>
      <w:r>
        <w:t xml:space="preserve">0,7768 kg </w:t>
      </w:r>
      <w:r>
        <w:sym w:font="Symbol" w:char="F0B4"/>
      </w:r>
      <w:r>
        <w:t xml:space="preserve"> </w:t>
      </w:r>
      <w:r>
        <w:rPr>
          <w:position w:val="-22"/>
        </w:rPr>
        <w:object w:dxaOrig="859" w:dyaOrig="580">
          <v:shape id="_x0000_i1031" type="#_x0000_t75" style="width:43.1pt;height:28.9pt" o:ole="" fillcolor="window">
            <v:imagedata r:id="rId27" o:title=""/>
          </v:shape>
          <o:OLEObject Type="Embed" ProgID="Equation.3" ShapeID="_x0000_i1031" DrawAspect="Content" ObjectID="_1314781195" r:id="rId28"/>
        </w:object>
      </w:r>
      <w:r>
        <w:t xml:space="preserve"> = 1,046 kg</w:t>
      </w:r>
      <w:r>
        <w:tab/>
        <w:t>2</w:t>
      </w:r>
    </w:p>
    <w:p w:rsidR="00E1307D" w:rsidRDefault="00E1307D" w:rsidP="00E1307D">
      <w:pPr>
        <w:pStyle w:val="vraag"/>
      </w:pPr>
      <w:r>
        <w:t>maximaal 8 punten</w:t>
      </w:r>
    </w:p>
    <w:p w:rsidR="00E1307D" w:rsidRDefault="00E1307D" w:rsidP="00E1307D">
      <w:pPr>
        <w:pStyle w:val="Stip"/>
      </w:pPr>
      <w:r>
        <w:rPr>
          <w:position w:val="-42"/>
        </w:rPr>
        <w:object w:dxaOrig="1120" w:dyaOrig="780">
          <v:shape id="_x0000_i1032" type="#_x0000_t75" style="width:55.75pt;height:39.05pt" o:ole="" fillcolor="window">
            <v:imagedata r:id="rId29" o:title=""/>
          </v:shape>
          <o:OLEObject Type="Embed" ProgID="Equation.3" ShapeID="_x0000_i1032" DrawAspect="Content" ObjectID="_1314781196" r:id="rId30"/>
        </w:object>
      </w:r>
      <w:r>
        <w:t xml:space="preserve"> = 3,06 mol olie</w:t>
      </w:r>
      <w:r>
        <w:tab/>
        <w:t>1</w:t>
      </w:r>
    </w:p>
    <w:p w:rsidR="00E1307D" w:rsidRDefault="00E1307D" w:rsidP="00E1307D">
      <w:pPr>
        <w:pStyle w:val="Stip"/>
      </w:pPr>
      <w:r>
        <w:t xml:space="preserve">Totaal benodigd zuurstof: 3,06 </w:t>
      </w:r>
      <w:r>
        <w:sym w:font="Symbol" w:char="F0B4"/>
      </w:r>
      <w:r>
        <w:t xml:space="preserve"> 55/2 = 84,10 mol</w:t>
      </w:r>
      <w:r>
        <w:tab/>
        <w:t>1</w:t>
      </w:r>
    </w:p>
    <w:p w:rsidR="00E1307D" w:rsidRDefault="00E1307D" w:rsidP="00E1307D">
      <w:pPr>
        <w:pStyle w:val="Stip"/>
      </w:pPr>
      <w:proofErr w:type="spellStart"/>
      <w:r>
        <w:rPr>
          <w:i/>
        </w:rPr>
        <w:t>pV</w:t>
      </w:r>
      <w:proofErr w:type="spellEnd"/>
      <w:r>
        <w:t xml:space="preserve"> = </w:t>
      </w:r>
      <w:proofErr w:type="spellStart"/>
      <w:r>
        <w:rPr>
          <w:i/>
        </w:rPr>
        <w:t>nRT</w:t>
      </w:r>
      <w:proofErr w:type="spellEnd"/>
      <w:r>
        <w:t xml:space="preserve"> </w:t>
      </w:r>
      <w:r>
        <w:sym w:font="Symbol" w:char="F0DE"/>
      </w:r>
      <w:r>
        <w:t xml:space="preserve"> </w:t>
      </w:r>
      <w:r>
        <w:rPr>
          <w:position w:val="-26"/>
        </w:rPr>
        <w:object w:dxaOrig="820" w:dyaOrig="620">
          <v:shape id="_x0000_i1033" type="#_x0000_t75" style="width:41.05pt;height:30.95pt" o:ole="" fillcolor="window">
            <v:imagedata r:id="rId31" o:title=""/>
          </v:shape>
          <o:OLEObject Type="Embed" ProgID="Equation.3" ShapeID="_x0000_i1033" DrawAspect="Content" ObjectID="_1314781197" r:id="rId32"/>
        </w:object>
      </w:r>
      <w:r>
        <w:tab/>
        <w:t>1</w:t>
      </w:r>
    </w:p>
    <w:p w:rsidR="00E1307D" w:rsidRDefault="00E1307D" w:rsidP="00E1307D">
      <w:pPr>
        <w:pStyle w:val="Stip"/>
      </w:pPr>
      <w:r>
        <w:t xml:space="preserve">Molair volume bij 21 </w:t>
      </w:r>
      <w:r>
        <w:sym w:font="Symbol" w:char="F0B0"/>
      </w:r>
      <w:r>
        <w:t xml:space="preserve">C en 101 </w:t>
      </w:r>
      <w:proofErr w:type="spellStart"/>
      <w:r>
        <w:t>kPa</w:t>
      </w:r>
      <w:proofErr w:type="spellEnd"/>
      <w:r>
        <w:t xml:space="preserve"> is: </w:t>
      </w:r>
      <w:r>
        <w:rPr>
          <w:position w:val="-26"/>
        </w:rPr>
        <w:object w:dxaOrig="1200" w:dyaOrig="620">
          <v:shape id="_x0000_i1034" type="#_x0000_t75" style="width:59.85pt;height:30.95pt" o:ole="" fillcolor="window">
            <v:imagedata r:id="rId33" o:title=""/>
          </v:shape>
          <o:OLEObject Type="Embed" ProgID="Equation.3" ShapeID="_x0000_i1034" DrawAspect="Content" ObjectID="_1314781198" r:id="rId34"/>
        </w:object>
      </w:r>
      <w:r>
        <w:t xml:space="preserve"> = 0,0242 </w:t>
      </w:r>
      <w:r>
        <w:rPr>
          <w:position w:val="-22"/>
        </w:rPr>
        <w:object w:dxaOrig="460" w:dyaOrig="639">
          <v:shape id="_x0000_i1035" type="#_x0000_t75" style="width:22.8pt;height:31.95pt" o:ole="" fillcolor="window">
            <v:imagedata r:id="rId35" o:title=""/>
          </v:shape>
          <o:OLEObject Type="Embed" ProgID="Equation.3" ShapeID="_x0000_i1035" DrawAspect="Content" ObjectID="_1314781199" r:id="rId36"/>
        </w:object>
      </w:r>
      <w:r>
        <w:tab/>
        <w:t>1</w:t>
      </w:r>
    </w:p>
    <w:p w:rsidR="00E1307D" w:rsidRDefault="00E1307D" w:rsidP="00E1307D">
      <w:pPr>
        <w:pStyle w:val="Stip"/>
      </w:pPr>
      <w:r>
        <w:t>volume vertrek: 20,7 m</w:t>
      </w:r>
      <w:r>
        <w:rPr>
          <w:vertAlign w:val="superscript"/>
        </w:rPr>
        <w:t>3</w:t>
      </w:r>
      <w:r>
        <w:t xml:space="preserve"> </w:t>
      </w:r>
      <w:r>
        <w:sym w:font="Symbol" w:char="F0B4"/>
      </w:r>
      <w:r>
        <w:t xml:space="preserve"> 2,50 m = 51,75 m</w:t>
      </w:r>
      <w:r>
        <w:rPr>
          <w:vertAlign w:val="superscript"/>
        </w:rPr>
        <w:t>3</w:t>
      </w:r>
      <w:r>
        <w:tab/>
        <w:t>1</w:t>
      </w:r>
    </w:p>
    <w:p w:rsidR="00E1307D" w:rsidRDefault="00E1307D" w:rsidP="00E1307D">
      <w:pPr>
        <w:pStyle w:val="Stip"/>
      </w:pPr>
      <w:r>
        <w:t xml:space="preserve">aanwezig: </w:t>
      </w:r>
      <w:r>
        <w:rPr>
          <w:position w:val="-42"/>
        </w:rPr>
        <w:object w:dxaOrig="1620" w:dyaOrig="840">
          <v:shape id="_x0000_i1036" type="#_x0000_t75" style="width:81.15pt;height:42.1pt" o:ole="" fillcolor="window">
            <v:imagedata r:id="rId37" o:title=""/>
          </v:shape>
          <o:OLEObject Type="Embed" ProgID="Equation.3" ShapeID="_x0000_i1036" DrawAspect="Content" ObjectID="_1314781200" r:id="rId38"/>
        </w:object>
      </w:r>
      <w:r>
        <w:t xml:space="preserve"> = 436,2 mol O</w:t>
      </w:r>
      <w:r>
        <w:rPr>
          <w:vertAlign w:val="subscript"/>
        </w:rPr>
        <w:t>2</w:t>
      </w:r>
      <w:r>
        <w:tab/>
        <w:t>2</w:t>
      </w:r>
    </w:p>
    <w:p w:rsidR="00E1307D" w:rsidRDefault="00E1307D" w:rsidP="00E1307D">
      <w:pPr>
        <w:pStyle w:val="Stip"/>
      </w:pPr>
      <w:r>
        <w:t xml:space="preserve">verbruikt: </w:t>
      </w:r>
      <w:r>
        <w:rPr>
          <w:position w:val="-26"/>
        </w:rPr>
        <w:object w:dxaOrig="620" w:dyaOrig="620">
          <v:shape id="_x0000_i1037" type="#_x0000_t75" style="width:30.95pt;height:30.95pt" o:ole="" fillcolor="window">
            <v:imagedata r:id="rId39" o:title=""/>
          </v:shape>
          <o:OLEObject Type="Embed" ProgID="Equation.3" ShapeID="_x0000_i1037" DrawAspect="Content" ObjectID="_1314781201" r:id="rId40"/>
        </w:object>
      </w:r>
      <w:r>
        <w:t xml:space="preserve"> </w:t>
      </w:r>
      <w:r>
        <w:sym w:font="Symbol" w:char="F0B4"/>
      </w:r>
      <w:r>
        <w:t xml:space="preserve"> 100 % = 19,3 %</w:t>
      </w:r>
      <w:r>
        <w:tab/>
        <w:t>1</w:t>
      </w:r>
    </w:p>
    <w:p w:rsidR="00E1307D" w:rsidRDefault="00E1307D" w:rsidP="00E1307D">
      <w:pPr>
        <w:pStyle w:val="opgave"/>
      </w:pPr>
      <w:r>
        <w:t>Nikkelallergie</w:t>
      </w:r>
      <w:r>
        <w:tab/>
        <w:t>17 punten</w:t>
      </w:r>
    </w:p>
    <w:p w:rsidR="00E1307D" w:rsidRDefault="00E1307D" w:rsidP="00E1307D">
      <w:pPr>
        <w:pStyle w:val="vraag"/>
      </w:pPr>
      <w:r>
        <w:t>maximaal 4 punten</w:t>
      </w:r>
    </w:p>
    <w:p w:rsidR="00E1307D" w:rsidRPr="00E1307D" w:rsidRDefault="00E1307D" w:rsidP="00E1307D">
      <w:pPr>
        <w:rPr>
          <w:lang w:val="en-US"/>
        </w:rPr>
      </w:pPr>
      <w:r w:rsidRPr="00E1307D">
        <w:rPr>
          <w:lang w:val="en-US"/>
        </w:rPr>
        <w:t>(Ni + 2 NO</w:t>
      </w:r>
      <w:r w:rsidRPr="00E1307D">
        <w:rPr>
          <w:vertAlign w:val="subscript"/>
          <w:lang w:val="en-US"/>
        </w:rPr>
        <w:t>3</w:t>
      </w:r>
      <w:r>
        <w:rPr>
          <w:vertAlign w:val="superscript"/>
        </w:rPr>
        <w:sym w:font="Symbol" w:char="F02D"/>
      </w:r>
      <w:r w:rsidRPr="00E1307D">
        <w:rPr>
          <w:lang w:val="en-US"/>
        </w:rPr>
        <w:t xml:space="preserve"> + 4 H</w:t>
      </w:r>
      <w:r w:rsidRPr="00E1307D">
        <w:rPr>
          <w:vertAlign w:val="superscript"/>
          <w:lang w:val="en-US"/>
        </w:rPr>
        <w:t>+</w:t>
      </w:r>
      <w:r w:rsidRPr="00E1307D">
        <w:rPr>
          <w:lang w:val="en-US"/>
        </w:rPr>
        <w:t xml:space="preserve"> </w:t>
      </w:r>
      <w:r>
        <w:sym w:font="Symbol" w:char="F0AE"/>
      </w:r>
      <w:r w:rsidRPr="00E1307D">
        <w:rPr>
          <w:lang w:val="en-US"/>
        </w:rPr>
        <w:t xml:space="preserve"> Ni</w:t>
      </w:r>
      <w:r w:rsidRPr="00E1307D">
        <w:rPr>
          <w:vertAlign w:val="superscript"/>
          <w:lang w:val="en-US"/>
        </w:rPr>
        <w:t>2+</w:t>
      </w:r>
      <w:r w:rsidRPr="00E1307D">
        <w:rPr>
          <w:lang w:val="en-US"/>
        </w:rPr>
        <w:t xml:space="preserve"> + 2 NO</w:t>
      </w:r>
      <w:r w:rsidRPr="00E1307D">
        <w:rPr>
          <w:vertAlign w:val="subscript"/>
          <w:lang w:val="en-US"/>
        </w:rPr>
        <w:t>2</w:t>
      </w:r>
      <w:r w:rsidRPr="00E1307D">
        <w:rPr>
          <w:vertAlign w:val="superscript"/>
          <w:lang w:val="en-US"/>
        </w:rPr>
        <w:t xml:space="preserve"> </w:t>
      </w:r>
      <w:r w:rsidRPr="00E1307D">
        <w:rPr>
          <w:lang w:val="en-US"/>
        </w:rPr>
        <w:t>+ 2 H</w:t>
      </w:r>
      <w:r w:rsidRPr="00E1307D">
        <w:rPr>
          <w:vertAlign w:val="subscript"/>
          <w:lang w:val="en-US"/>
        </w:rPr>
        <w:t>2</w:t>
      </w:r>
      <w:r w:rsidRPr="00E1307D">
        <w:rPr>
          <w:lang w:val="en-US"/>
        </w:rPr>
        <w:t>O)</w:t>
      </w:r>
    </w:p>
    <w:p w:rsidR="00E1307D" w:rsidRDefault="00E1307D" w:rsidP="00E1307D">
      <w:pPr>
        <w:keepNext/>
      </w:pPr>
      <w:r>
        <w:t>De juiste coëfficiënten zijn: 1, 2, 4, 1, 2, 2</w:t>
      </w:r>
    </w:p>
    <w:p w:rsidR="00E1307D" w:rsidRDefault="00E1307D" w:rsidP="00E1307D">
      <w:pPr>
        <w:pStyle w:val="Stip"/>
      </w:pPr>
      <w:r>
        <w:t>juiste balans voor O en H</w:t>
      </w:r>
      <w:r>
        <w:tab/>
        <w:t>2</w:t>
      </w:r>
    </w:p>
    <w:p w:rsidR="00E1307D" w:rsidRDefault="00E1307D" w:rsidP="00E1307D">
      <w:pPr>
        <w:pStyle w:val="Stip"/>
      </w:pPr>
      <w:r>
        <w:t>juiste balans voor Ni en N</w:t>
      </w:r>
      <w:r>
        <w:tab/>
        <w:t>2</w:t>
      </w:r>
    </w:p>
    <w:p w:rsidR="00E1307D" w:rsidRDefault="00E1307D" w:rsidP="00E1307D">
      <w:pPr>
        <w:pStyle w:val="vraag"/>
      </w:pPr>
      <w:r>
        <w:t>maximaal 2 punten</w:t>
      </w:r>
    </w:p>
    <w:p w:rsidR="00E1307D" w:rsidRDefault="00E1307D" w:rsidP="00E1307D">
      <w:r>
        <w:rPr>
          <w:position w:val="-42"/>
        </w:rPr>
        <w:object w:dxaOrig="1900" w:dyaOrig="780">
          <v:shape id="_x0000_i1038" type="#_x0000_t75" style="width:94.8pt;height:39.05pt" o:ole="" fillcolor="window">
            <v:imagedata r:id="rId41" o:title=""/>
          </v:shape>
          <o:OLEObject Type="Embed" ProgID="Equation.3" ShapeID="_x0000_i1038" DrawAspect="Content" ObjectID="_1314781202" r:id="rId42"/>
        </w:object>
      </w:r>
      <w:r>
        <w:t xml:space="preserve"> = 7,620</w:t>
      </w:r>
      <w:r>
        <w:sym w:font="Symbol" w:char="F0D7"/>
      </w:r>
      <w:r>
        <w:t>10</w:t>
      </w:r>
      <w:r>
        <w:rPr>
          <w:vertAlign w:val="superscript"/>
        </w:rPr>
        <w:sym w:font="Symbol" w:char="F02D"/>
      </w:r>
      <w:r>
        <w:rPr>
          <w:vertAlign w:val="superscript"/>
        </w:rPr>
        <w:t>2</w:t>
      </w:r>
      <w:r>
        <w:t xml:space="preserve"> </w:t>
      </w:r>
      <w:r>
        <w:rPr>
          <w:position w:val="-22"/>
        </w:rPr>
        <w:object w:dxaOrig="460" w:dyaOrig="580">
          <v:shape id="_x0000_i1039" type="#_x0000_t75" style="width:22.8pt;height:28.9pt" o:ole="" fillcolor="window">
            <v:imagedata r:id="rId43" o:title=""/>
          </v:shape>
          <o:OLEObject Type="Embed" ProgID="Equation.3" ShapeID="_x0000_i1039" DrawAspect="Content" ObjectID="_1314781203" r:id="rId44"/>
        </w:object>
      </w:r>
    </w:p>
    <w:p w:rsidR="00E1307D" w:rsidRDefault="00E1307D" w:rsidP="00E1307D">
      <w:pPr>
        <w:pStyle w:val="vraag"/>
      </w:pPr>
      <w:r>
        <w:t>maximaal 5 punten</w:t>
      </w:r>
    </w:p>
    <w:p w:rsidR="00E1307D" w:rsidRDefault="00E1307D" w:rsidP="00E1307D">
      <w:pPr>
        <w:pStyle w:val="Stip"/>
      </w:pPr>
      <w:r>
        <w:t xml:space="preserve">gemiddeld verbruik: </w:t>
      </w:r>
      <w:r>
        <w:rPr>
          <w:position w:val="-22"/>
        </w:rPr>
        <w:object w:dxaOrig="580" w:dyaOrig="580">
          <v:shape id="_x0000_i1040" type="#_x0000_t75" style="width:28.9pt;height:28.9pt" o:ole="" fillcolor="window">
            <v:imagedata r:id="rId45" o:title=""/>
          </v:shape>
          <o:OLEObject Type="Embed" ProgID="Equation.3" ShapeID="_x0000_i1040" DrawAspect="Content" ObjectID="_1314781204" r:id="rId46"/>
        </w:object>
      </w:r>
      <w:r>
        <w:t xml:space="preserve"> = 11,44 </w:t>
      </w:r>
      <w:proofErr w:type="spellStart"/>
      <w:r>
        <w:t>mL</w:t>
      </w:r>
      <w:proofErr w:type="spellEnd"/>
      <w:r>
        <w:tab/>
        <w:t>1</w:t>
      </w:r>
    </w:p>
    <w:p w:rsidR="00E1307D" w:rsidRPr="00E1307D" w:rsidRDefault="00E1307D" w:rsidP="00E1307D">
      <w:pPr>
        <w:pStyle w:val="Stip"/>
        <w:rPr>
          <w:lang w:val="en-US"/>
        </w:rPr>
      </w:pPr>
      <w:r w:rsidRPr="00E1307D">
        <w:rPr>
          <w:lang w:val="en-US"/>
        </w:rPr>
        <w:t xml:space="preserve">11,44 mL </w:t>
      </w:r>
      <w:r>
        <w:sym w:font="Symbol" w:char="F0B4"/>
      </w:r>
      <w:r w:rsidRPr="00E1307D">
        <w:rPr>
          <w:lang w:val="en-US"/>
        </w:rPr>
        <w:t xml:space="preserve"> 7,625</w:t>
      </w:r>
      <w:r>
        <w:sym w:font="Symbol" w:char="F0D7"/>
      </w:r>
      <w:r w:rsidRPr="00E1307D">
        <w:rPr>
          <w:lang w:val="en-US"/>
        </w:rPr>
        <w:t>10</w:t>
      </w:r>
      <w:r>
        <w:rPr>
          <w:vertAlign w:val="superscript"/>
        </w:rPr>
        <w:sym w:font="Symbol" w:char="F02D"/>
      </w:r>
      <w:r w:rsidRPr="00E1307D">
        <w:rPr>
          <w:vertAlign w:val="superscript"/>
          <w:lang w:val="en-US"/>
        </w:rPr>
        <w:t>2</w:t>
      </w:r>
      <w:r w:rsidRPr="00E1307D">
        <w:rPr>
          <w:lang w:val="en-US"/>
        </w:rPr>
        <w:t xml:space="preserve"> </w:t>
      </w:r>
      <w:r>
        <w:rPr>
          <w:position w:val="-22"/>
        </w:rPr>
        <w:object w:dxaOrig="460" w:dyaOrig="580">
          <v:shape id="_x0000_i1041" type="#_x0000_t75" style="width:22.8pt;height:28.9pt" o:ole="" fillcolor="window">
            <v:imagedata r:id="rId43" o:title=""/>
          </v:shape>
          <o:OLEObject Type="Embed" ProgID="Equation.3" ShapeID="_x0000_i1041" DrawAspect="Content" ObjectID="_1314781205" r:id="rId47"/>
        </w:object>
      </w:r>
      <w:r w:rsidRPr="00E1307D">
        <w:rPr>
          <w:lang w:val="en-US"/>
        </w:rPr>
        <w:t xml:space="preserve"> = 0,8720 mmol EDTA (of Ni</w:t>
      </w:r>
      <w:r w:rsidRPr="00E1307D">
        <w:rPr>
          <w:vertAlign w:val="superscript"/>
          <w:lang w:val="en-US"/>
        </w:rPr>
        <w:t>2+</w:t>
      </w:r>
      <w:r w:rsidRPr="00E1307D">
        <w:rPr>
          <w:lang w:val="en-US"/>
        </w:rPr>
        <w:t xml:space="preserve"> of Ni) per 50 mL</w:t>
      </w:r>
      <w:r w:rsidRPr="00E1307D">
        <w:rPr>
          <w:lang w:val="en-US"/>
        </w:rPr>
        <w:tab/>
        <w:t>1</w:t>
      </w:r>
    </w:p>
    <w:p w:rsidR="00E1307D" w:rsidRDefault="00E1307D" w:rsidP="00E1307D">
      <w:pPr>
        <w:pStyle w:val="Stip"/>
      </w:pPr>
      <w:r>
        <w:t xml:space="preserve">1 L bevat 20 </w:t>
      </w:r>
      <w:r>
        <w:sym w:font="Symbol" w:char="F0B4"/>
      </w:r>
      <w:r>
        <w:t xml:space="preserve"> 0,8720 </w:t>
      </w:r>
      <w:proofErr w:type="spellStart"/>
      <w:r>
        <w:t>mmol</w:t>
      </w:r>
      <w:proofErr w:type="spellEnd"/>
      <w:r>
        <w:t xml:space="preserve"> = 17,44 </w:t>
      </w:r>
      <w:proofErr w:type="spellStart"/>
      <w:r>
        <w:t>mmol</w:t>
      </w:r>
      <w:proofErr w:type="spellEnd"/>
      <w:r>
        <w:t xml:space="preserve"> Ni </w:t>
      </w:r>
      <w:r>
        <w:tab/>
        <w:t>1</w:t>
      </w:r>
    </w:p>
    <w:p w:rsidR="00E1307D" w:rsidRDefault="00E1307D" w:rsidP="00E1307D">
      <w:pPr>
        <w:pStyle w:val="Stip"/>
      </w:pPr>
      <w:r>
        <w:lastRenderedPageBreak/>
        <w:t xml:space="preserve">17,44 </w:t>
      </w:r>
      <w:proofErr w:type="spellStart"/>
      <w:r>
        <w:t>mmol</w:t>
      </w:r>
      <w:proofErr w:type="spellEnd"/>
      <w:r>
        <w:t xml:space="preserve"> </w:t>
      </w:r>
      <w:r>
        <w:sym w:font="Symbol" w:char="F0B4"/>
      </w:r>
      <w:r>
        <w:t xml:space="preserve"> 58,71 </w:t>
      </w:r>
      <w:r>
        <w:rPr>
          <w:position w:val="-22"/>
        </w:rPr>
        <w:object w:dxaOrig="460" w:dyaOrig="580">
          <v:shape id="_x0000_i1042" type="#_x0000_t75" style="width:22.8pt;height:28.9pt" o:ole="" fillcolor="window">
            <v:imagedata r:id="rId48" o:title=""/>
          </v:shape>
          <o:OLEObject Type="Embed" ProgID="Equation.3" ShapeID="_x0000_i1042" DrawAspect="Content" ObjectID="_1314781206" r:id="rId49"/>
        </w:object>
      </w:r>
      <w:r>
        <w:t xml:space="preserve"> = 1,024 g Ni</w:t>
      </w:r>
      <w:r>
        <w:tab/>
        <w:t>1</w:t>
      </w:r>
    </w:p>
    <w:p w:rsidR="00E1307D" w:rsidRDefault="00E1307D" w:rsidP="00E1307D">
      <w:pPr>
        <w:pStyle w:val="Stip"/>
      </w:pPr>
      <w:r>
        <w:rPr>
          <w:position w:val="-26"/>
        </w:rPr>
        <w:object w:dxaOrig="600" w:dyaOrig="620">
          <v:shape id="_x0000_i1043" type="#_x0000_t75" style="width:29.9pt;height:30.95pt" o:ole="" fillcolor="window">
            <v:imagedata r:id="rId50" o:title=""/>
          </v:shape>
          <o:OLEObject Type="Embed" ProgID="Equation.3" ShapeID="_x0000_i1043" DrawAspect="Content" ObjectID="_1314781207" r:id="rId51"/>
        </w:object>
      </w:r>
      <w:r>
        <w:t xml:space="preserve"> </w:t>
      </w:r>
      <w:r>
        <w:sym w:font="Symbol" w:char="F0B4"/>
      </w:r>
      <w:r>
        <w:t xml:space="preserve"> 100 % = 28,95 </w:t>
      </w:r>
      <w:proofErr w:type="spellStart"/>
      <w:r>
        <w:t>massa-</w:t>
      </w:r>
      <w:proofErr w:type="spellEnd"/>
      <w:r>
        <w:t>% Ni</w:t>
      </w:r>
      <w:r>
        <w:tab/>
        <w:t>1</w:t>
      </w:r>
    </w:p>
    <w:p w:rsidR="00E1307D" w:rsidRDefault="00E1307D" w:rsidP="00E1307D">
      <w:pPr>
        <w:pStyle w:val="vraag"/>
      </w:pPr>
      <w:r>
        <w:t>maximaal 6 punten</w:t>
      </w:r>
    </w:p>
    <w:p w:rsidR="00E1307D" w:rsidRDefault="00E1307D" w:rsidP="00E1307D">
      <w:r>
        <w:t xml:space="preserve">tussen haakjes staan de berekeningen met gebruikmaking van 50 </w:t>
      </w:r>
      <w:proofErr w:type="spellStart"/>
      <w:r>
        <w:t>massa-</w:t>
      </w:r>
      <w:proofErr w:type="spellEnd"/>
      <w:r>
        <w:t>%</w:t>
      </w:r>
    </w:p>
    <w:p w:rsidR="00E1307D" w:rsidRDefault="00E1307D" w:rsidP="00E1307D">
      <w:pPr>
        <w:pStyle w:val="Stip"/>
      </w:pPr>
      <w:r>
        <w:rPr>
          <w:position w:val="-40"/>
        </w:rPr>
        <w:object w:dxaOrig="1060" w:dyaOrig="760">
          <v:shape id="_x0000_i1044" type="#_x0000_t75" style="width:53.25pt;height:38.05pt" o:ole="" fillcolor="window">
            <v:imagedata r:id="rId52" o:title=""/>
          </v:shape>
          <o:OLEObject Type="Embed" ProgID="Equation.3" ShapeID="_x0000_i1044" DrawAspect="Content" ObjectID="_1314781208" r:id="rId53"/>
        </w:object>
      </w:r>
      <w:r>
        <w:t xml:space="preserve"> = 1,74</w:t>
      </w:r>
      <w:r>
        <w:sym w:font="Symbol" w:char="F0D7"/>
      </w:r>
      <w:r>
        <w:t>10</w:t>
      </w:r>
      <w:r>
        <w:rPr>
          <w:vertAlign w:val="superscript"/>
        </w:rPr>
        <w:sym w:font="Symbol" w:char="F02D"/>
      </w:r>
      <w:r>
        <w:rPr>
          <w:vertAlign w:val="superscript"/>
        </w:rPr>
        <w:t>2</w:t>
      </w:r>
      <w:r>
        <w:t xml:space="preserve"> mol Ni (3,01</w:t>
      </w:r>
      <w:r>
        <w:sym w:font="Symbol" w:char="F0D7"/>
      </w:r>
      <w:r>
        <w:t>10</w:t>
      </w:r>
      <w:r>
        <w:rPr>
          <w:vertAlign w:val="superscript"/>
        </w:rPr>
        <w:sym w:font="Symbol" w:char="F02D"/>
      </w:r>
      <w:r>
        <w:rPr>
          <w:vertAlign w:val="superscript"/>
        </w:rPr>
        <w:t>2</w:t>
      </w:r>
      <w:r>
        <w:t>)</w:t>
      </w:r>
      <w:r>
        <w:tab/>
        <w:t>1</w:t>
      </w:r>
    </w:p>
    <w:p w:rsidR="00E1307D" w:rsidRDefault="00E1307D" w:rsidP="00E1307D">
      <w:pPr>
        <w:pStyle w:val="Stip"/>
      </w:pPr>
      <w:r>
        <w:t>1,74</w:t>
      </w:r>
      <w:r>
        <w:sym w:font="Symbol" w:char="F0D7"/>
      </w:r>
      <w:r>
        <w:t>10</w:t>
      </w:r>
      <w:r>
        <w:rPr>
          <w:vertAlign w:val="superscript"/>
        </w:rPr>
        <w:sym w:font="Symbol" w:char="F02D"/>
      </w:r>
      <w:r>
        <w:rPr>
          <w:vertAlign w:val="superscript"/>
        </w:rPr>
        <w:t>2</w:t>
      </w:r>
      <w:r>
        <w:t xml:space="preserve"> (3,01</w:t>
      </w:r>
      <w:r>
        <w:sym w:font="Symbol" w:char="F0D7"/>
      </w:r>
      <w:r>
        <w:t>10</w:t>
      </w:r>
      <w:r>
        <w:rPr>
          <w:vertAlign w:val="superscript"/>
        </w:rPr>
        <w:sym w:font="Symbol" w:char="F02D"/>
      </w:r>
      <w:r>
        <w:rPr>
          <w:vertAlign w:val="superscript"/>
        </w:rPr>
        <w:t>2</w:t>
      </w:r>
      <w:r>
        <w:t xml:space="preserve">) mol Ni reageert met 4 </w:t>
      </w:r>
      <w:r>
        <w:sym w:font="Symbol" w:char="F0B4"/>
      </w:r>
      <w:r>
        <w:t xml:space="preserve"> 1,74</w:t>
      </w:r>
      <w:r>
        <w:sym w:font="Symbol" w:char="F0D7"/>
      </w:r>
      <w:r>
        <w:t>10</w:t>
      </w:r>
      <w:r>
        <w:rPr>
          <w:vertAlign w:val="superscript"/>
        </w:rPr>
        <w:sym w:font="Symbol" w:char="F02D"/>
      </w:r>
      <w:r>
        <w:rPr>
          <w:vertAlign w:val="superscript"/>
        </w:rPr>
        <w:t>2</w:t>
      </w:r>
      <w:r>
        <w:t xml:space="preserve"> (3,01</w:t>
      </w:r>
      <w:r>
        <w:sym w:font="Symbol" w:char="F0D7"/>
      </w:r>
      <w:r>
        <w:t>10</w:t>
      </w:r>
      <w:r>
        <w:rPr>
          <w:vertAlign w:val="superscript"/>
        </w:rPr>
        <w:sym w:font="Symbol" w:char="F02D"/>
      </w:r>
      <w:r>
        <w:rPr>
          <w:vertAlign w:val="superscript"/>
        </w:rPr>
        <w:t>2</w:t>
      </w:r>
      <w:r>
        <w:t xml:space="preserve">) mol = 69,6 (120) </w:t>
      </w:r>
      <w:proofErr w:type="spellStart"/>
      <w:r>
        <w:t>mmol</w:t>
      </w:r>
      <w:proofErr w:type="spellEnd"/>
      <w:r>
        <w:t xml:space="preserve"> H</w:t>
      </w:r>
      <w:r>
        <w:rPr>
          <w:vertAlign w:val="superscript"/>
        </w:rPr>
        <w:t>+</w:t>
      </w:r>
      <w:r>
        <w:tab/>
        <w:t>1</w:t>
      </w:r>
    </w:p>
    <w:p w:rsidR="00E1307D" w:rsidRDefault="00E1307D" w:rsidP="00E1307D">
      <w:pPr>
        <w:pStyle w:val="Stip"/>
      </w:pPr>
      <w:r>
        <w:t xml:space="preserve">in totaal is er: 60 </w:t>
      </w:r>
      <w:proofErr w:type="spellStart"/>
      <w:r>
        <w:t>mL</w:t>
      </w:r>
      <w:proofErr w:type="spellEnd"/>
      <w:r>
        <w:t xml:space="preserve"> </w:t>
      </w:r>
      <w:r>
        <w:sym w:font="Symbol" w:char="F0B4"/>
      </w:r>
      <w:r>
        <w:t xml:space="preserve"> 14 </w:t>
      </w:r>
      <w:r>
        <w:rPr>
          <w:position w:val="-22"/>
        </w:rPr>
        <w:object w:dxaOrig="460" w:dyaOrig="580">
          <v:shape id="_x0000_i1045" type="#_x0000_t75" style="width:22.8pt;height:28.9pt" o:ole="" fillcolor="window">
            <v:imagedata r:id="rId43" o:title=""/>
          </v:shape>
          <o:OLEObject Type="Embed" ProgID="Equation.3" ShapeID="_x0000_i1045" DrawAspect="Content" ObjectID="_1314781209" r:id="rId54"/>
        </w:object>
      </w:r>
      <w:r>
        <w:t xml:space="preserve"> = 840 </w:t>
      </w:r>
      <w:proofErr w:type="spellStart"/>
      <w:r>
        <w:t>mmol</w:t>
      </w:r>
      <w:proofErr w:type="spellEnd"/>
      <w:r>
        <w:t xml:space="preserve"> H</w:t>
      </w:r>
      <w:r>
        <w:rPr>
          <w:vertAlign w:val="superscript"/>
        </w:rPr>
        <w:t>+</w:t>
      </w:r>
      <w:r>
        <w:tab/>
        <w:t>1</w:t>
      </w:r>
    </w:p>
    <w:p w:rsidR="00E1307D" w:rsidRDefault="00E1307D" w:rsidP="00E1307D">
      <w:pPr>
        <w:pStyle w:val="Stip"/>
      </w:pPr>
      <w:r>
        <w:t xml:space="preserve">Er is over: 840 </w:t>
      </w:r>
      <w:r>
        <w:sym w:font="Symbol" w:char="F02D"/>
      </w:r>
      <w:r>
        <w:t xml:space="preserve"> 69,6 (120)  = 770 (720) </w:t>
      </w:r>
      <w:proofErr w:type="spellStart"/>
      <w:r>
        <w:t>mmol</w:t>
      </w:r>
      <w:proofErr w:type="spellEnd"/>
      <w:r>
        <w:t xml:space="preserve"> H</w:t>
      </w:r>
      <w:r>
        <w:rPr>
          <w:vertAlign w:val="superscript"/>
        </w:rPr>
        <w:t>+</w:t>
      </w:r>
      <w:r>
        <w:t xml:space="preserve"> per 1 L</w:t>
      </w:r>
      <w:r>
        <w:tab/>
        <w:t>1</w:t>
      </w:r>
    </w:p>
    <w:p w:rsidR="00E1307D" w:rsidRDefault="00E1307D" w:rsidP="00E1307D">
      <w:pPr>
        <w:pStyle w:val="Stip"/>
      </w:pPr>
      <w:r>
        <w:t xml:space="preserve">Nodig voor neutralisatie 0,80 </w:t>
      </w:r>
      <w:r>
        <w:sym w:font="Symbol" w:char="F0B4"/>
      </w:r>
      <w:r>
        <w:t xml:space="preserve"> 770 (720) </w:t>
      </w:r>
      <w:proofErr w:type="spellStart"/>
      <w:r>
        <w:t>mmol</w:t>
      </w:r>
      <w:proofErr w:type="spellEnd"/>
      <w:r>
        <w:t xml:space="preserve"> </w:t>
      </w:r>
      <w:proofErr w:type="spellStart"/>
      <w:r>
        <w:t>NaOH</w:t>
      </w:r>
      <w:proofErr w:type="spellEnd"/>
      <w:r>
        <w:t xml:space="preserve"> </w:t>
      </w:r>
      <w:r>
        <w:sym w:font="Symbol" w:char="F0B4"/>
      </w:r>
      <w:r>
        <w:t xml:space="preserve"> 40,0 </w:t>
      </w:r>
      <w:r>
        <w:rPr>
          <w:position w:val="-22"/>
        </w:rPr>
        <w:object w:dxaOrig="460" w:dyaOrig="580">
          <v:shape id="_x0000_i1046" type="#_x0000_t75" style="width:22.8pt;height:28.9pt" o:ole="" fillcolor="window">
            <v:imagedata r:id="rId48" o:title=""/>
          </v:shape>
          <o:OLEObject Type="Embed" ProgID="Equation.3" ShapeID="_x0000_i1046" DrawAspect="Content" ObjectID="_1314781210" r:id="rId55"/>
        </w:object>
      </w:r>
      <w:r>
        <w:t xml:space="preserve"> = 25 (23) g </w:t>
      </w:r>
      <w:proofErr w:type="spellStart"/>
      <w:r>
        <w:t>NaOH</w:t>
      </w:r>
      <w:proofErr w:type="spellEnd"/>
      <w:r>
        <w:tab/>
        <w:t>2</w:t>
      </w:r>
    </w:p>
    <w:p w:rsidR="00E1307D" w:rsidRDefault="00E1307D" w:rsidP="00E1307D">
      <w:pPr>
        <w:pStyle w:val="opgave"/>
      </w:pPr>
      <w:r>
        <w:t>Borrelen en alcohol</w:t>
      </w:r>
      <w:r>
        <w:tab/>
        <w:t>12 punten</w:t>
      </w:r>
    </w:p>
    <w:p w:rsidR="00E1307D" w:rsidRDefault="00E1307D" w:rsidP="00E1307D">
      <w:pPr>
        <w:pStyle w:val="vraag"/>
      </w:pPr>
      <w:r>
        <w:t>maximaal 2 punten</w:t>
      </w:r>
    </w:p>
    <w:p w:rsidR="00E1307D" w:rsidRDefault="00E1307D" w:rsidP="00E1307D">
      <w:r>
        <w:rPr>
          <w:position w:val="-26"/>
        </w:rPr>
        <w:object w:dxaOrig="1359" w:dyaOrig="620">
          <v:shape id="_x0000_i1047" type="#_x0000_t75" style="width:67.95pt;height:30.95pt" o:ole="" fillcolor="window">
            <v:imagedata r:id="rId56" o:title=""/>
          </v:shape>
          <o:OLEObject Type="Embed" ProgID="Equation.3" ShapeID="_x0000_i1047" DrawAspect="Content" ObjectID="_1314781211" r:id="rId57"/>
        </w:object>
      </w:r>
      <w:r>
        <w:t xml:space="preserve"> </w:t>
      </w:r>
      <w:r>
        <w:sym w:font="Symbol" w:char="F0B4"/>
      </w:r>
      <w:r>
        <w:t xml:space="preserve"> 100 % = 50,0 </w:t>
      </w:r>
      <w:proofErr w:type="spellStart"/>
      <w:r>
        <w:t>massa-</w:t>
      </w:r>
      <w:proofErr w:type="spellEnd"/>
      <w:r>
        <w:t xml:space="preserve">% ethanol (en 50,0 </w:t>
      </w:r>
      <w:proofErr w:type="spellStart"/>
      <w:r>
        <w:t>massa-</w:t>
      </w:r>
      <w:proofErr w:type="spellEnd"/>
      <w:r>
        <w:t xml:space="preserve">% </w:t>
      </w:r>
      <w:proofErr w:type="spellStart"/>
      <w:r>
        <w:t>propanol</w:t>
      </w:r>
      <w:proofErr w:type="spellEnd"/>
      <w:r>
        <w:t>) (berekening hoeft niet)</w:t>
      </w:r>
    </w:p>
    <w:p w:rsidR="00E1307D" w:rsidRDefault="00E1307D" w:rsidP="00E1307D">
      <w:pPr>
        <w:pStyle w:val="vraag"/>
      </w:pPr>
      <w:r>
        <w:t>maximaal 4 punten</w:t>
      </w:r>
    </w:p>
    <w:p w:rsidR="00E1307D" w:rsidRDefault="00E1307D" w:rsidP="00E1307D">
      <w:pPr>
        <w:pStyle w:val="Stip"/>
      </w:pPr>
      <w:r>
        <w:t xml:space="preserve">100 g vloeistofmengsel bevat </w:t>
      </w:r>
      <w:r>
        <w:rPr>
          <w:position w:val="-42"/>
        </w:rPr>
        <w:object w:dxaOrig="859" w:dyaOrig="780">
          <v:shape id="_x0000_i1048" type="#_x0000_t75" style="width:43.1pt;height:39.05pt" o:ole="" fillcolor="window">
            <v:imagedata r:id="rId58" o:title=""/>
          </v:shape>
          <o:OLEObject Type="Embed" ProgID="Equation.3" ShapeID="_x0000_i1048" DrawAspect="Content" ObjectID="_1314781212" r:id="rId59"/>
        </w:object>
      </w:r>
      <w:r>
        <w:t xml:space="preserve"> = 1,087 mol ethanol en</w:t>
      </w:r>
      <w:r>
        <w:tab/>
        <w:t>1</w:t>
      </w:r>
    </w:p>
    <w:p w:rsidR="00E1307D" w:rsidRDefault="00E1307D" w:rsidP="00E1307D">
      <w:pPr>
        <w:pStyle w:val="Stip"/>
      </w:pPr>
      <w:r>
        <w:rPr>
          <w:position w:val="-42"/>
        </w:rPr>
        <w:object w:dxaOrig="859" w:dyaOrig="780">
          <v:shape id="_x0000_i1049" type="#_x0000_t75" style="width:43.1pt;height:39.05pt" o:ole="" fillcolor="window">
            <v:imagedata r:id="rId60" o:title=""/>
          </v:shape>
          <o:OLEObject Type="Embed" ProgID="Equation.3" ShapeID="_x0000_i1049" DrawAspect="Content" ObjectID="_1314781213" r:id="rId61"/>
        </w:object>
      </w:r>
      <w:r>
        <w:t xml:space="preserve"> = 0,833 mol </w:t>
      </w:r>
      <w:proofErr w:type="spellStart"/>
      <w:r>
        <w:t>propanol</w:t>
      </w:r>
      <w:proofErr w:type="spellEnd"/>
      <w:r>
        <w:tab/>
        <w:t>1</w:t>
      </w:r>
    </w:p>
    <w:p w:rsidR="00E1307D" w:rsidRDefault="00E1307D" w:rsidP="00E1307D">
      <w:pPr>
        <w:pStyle w:val="Stip"/>
      </w:pPr>
      <w:r>
        <w:rPr>
          <w:position w:val="-26"/>
        </w:rPr>
        <w:object w:dxaOrig="1240" w:dyaOrig="620">
          <v:shape id="_x0000_i1050" type="#_x0000_t75" style="width:61.85pt;height:30.95pt" o:ole="" fillcolor="window">
            <v:imagedata r:id="rId62" o:title=""/>
          </v:shape>
          <o:OLEObject Type="Embed" ProgID="Equation.3" ShapeID="_x0000_i1050" DrawAspect="Content" ObjectID="_1314781214" r:id="rId63"/>
        </w:object>
      </w:r>
      <w:r>
        <w:t xml:space="preserve"> </w:t>
      </w:r>
      <w:r>
        <w:sym w:font="Symbol" w:char="F0B4"/>
      </w:r>
      <w:r>
        <w:t xml:space="preserve"> 100 % = 56,6 </w:t>
      </w:r>
      <w:proofErr w:type="spellStart"/>
      <w:r>
        <w:t>mol-</w:t>
      </w:r>
      <w:proofErr w:type="spellEnd"/>
      <w:r>
        <w:t xml:space="preserve">% ethanol (en 43,4 </w:t>
      </w:r>
      <w:proofErr w:type="spellStart"/>
      <w:r>
        <w:t>mol-</w:t>
      </w:r>
      <w:proofErr w:type="spellEnd"/>
      <w:r>
        <w:t xml:space="preserve">% </w:t>
      </w:r>
      <w:proofErr w:type="spellStart"/>
      <w:r>
        <w:t>propanol</w:t>
      </w:r>
      <w:proofErr w:type="spellEnd"/>
      <w:r>
        <w:t xml:space="preserve">) </w:t>
      </w:r>
      <w:r>
        <w:tab/>
        <w:t>2</w:t>
      </w:r>
    </w:p>
    <w:p w:rsidR="00E1307D" w:rsidRDefault="00E1307D" w:rsidP="00E1307D">
      <w:pPr>
        <w:pStyle w:val="vraag"/>
      </w:pPr>
      <w:r>
        <w:t>maximaal 3 punten</w:t>
      </w:r>
    </w:p>
    <w:p w:rsidR="00E1307D" w:rsidRDefault="00E1307D" w:rsidP="00E1307D">
      <w:pPr>
        <w:pStyle w:val="Stip"/>
      </w:pPr>
      <w:r>
        <w:t xml:space="preserve">Bij een bepaald </w:t>
      </w:r>
      <w:proofErr w:type="spellStart"/>
      <w:r>
        <w:t>mol-</w:t>
      </w:r>
      <w:proofErr w:type="spellEnd"/>
      <w:r>
        <w:t xml:space="preserve">% ethanol in de vloeistof heeft de damp een hoger </w:t>
      </w:r>
      <w:proofErr w:type="spellStart"/>
      <w:r>
        <w:t>mol-</w:t>
      </w:r>
      <w:proofErr w:type="spellEnd"/>
      <w:r>
        <w:t xml:space="preserve">% ethanol (de curve heeft een bol verloop) </w:t>
      </w:r>
      <w:r>
        <w:tab/>
        <w:t>2</w:t>
      </w:r>
    </w:p>
    <w:p w:rsidR="00E1307D" w:rsidRDefault="00E1307D" w:rsidP="00E1307D">
      <w:pPr>
        <w:pStyle w:val="Stip"/>
      </w:pPr>
      <w:r>
        <w:t>ethanol is vluchtiger</w:t>
      </w:r>
      <w:r>
        <w:tab/>
        <w:t>1</w:t>
      </w:r>
    </w:p>
    <w:p w:rsidR="00E1307D" w:rsidRDefault="00E1307D" w:rsidP="00E1307D">
      <w:pPr>
        <w:pStyle w:val="vraag"/>
      </w:pPr>
      <w:r>
        <w:t>maximaal 3 punten</w:t>
      </w:r>
    </w:p>
    <w:p w:rsidR="00E1307D" w:rsidRDefault="00E1307D" w:rsidP="00E1307D">
      <w:pPr>
        <w:pStyle w:val="Stip"/>
      </w:pPr>
      <w:r>
        <w:t>aflezen 73 (</w:t>
      </w:r>
      <w:r>
        <w:sym w:font="Symbol" w:char="F0B1"/>
      </w:r>
      <w:r>
        <w:t xml:space="preserve"> 2) </w:t>
      </w:r>
      <w:proofErr w:type="spellStart"/>
      <w:r>
        <w:t>mol-</w:t>
      </w:r>
      <w:proofErr w:type="spellEnd"/>
      <w:r>
        <w:t>% ethanol in de damp</w:t>
      </w:r>
      <w:r>
        <w:tab/>
        <w:t>2</w:t>
      </w:r>
    </w:p>
    <w:p w:rsidR="00E1307D" w:rsidRDefault="00E1307D" w:rsidP="00E1307D">
      <w:pPr>
        <w:pStyle w:val="Stip"/>
      </w:pPr>
      <w:r>
        <w:t xml:space="preserve">dus ook 73 </w:t>
      </w:r>
      <w:proofErr w:type="spellStart"/>
      <w:r>
        <w:t>vol-</w:t>
      </w:r>
      <w:proofErr w:type="spellEnd"/>
      <w:r>
        <w:t xml:space="preserve">% ethanol (wet van </w:t>
      </w:r>
      <w:proofErr w:type="spellStart"/>
      <w:r>
        <w:t>Avogadro</w:t>
      </w:r>
      <w:proofErr w:type="spellEnd"/>
      <w:r>
        <w:t>)</w:t>
      </w:r>
      <w:r>
        <w:tab/>
        <w:t>1</w:t>
      </w:r>
    </w:p>
    <w:p w:rsidR="00E1307D" w:rsidRDefault="00E1307D" w:rsidP="00E1307D">
      <w:pPr>
        <w:pStyle w:val="opgave"/>
      </w:pPr>
      <w:r>
        <w:t>Licht dooft uit</w:t>
      </w:r>
      <w:r>
        <w:tab/>
        <w:t>15 punten</w:t>
      </w:r>
    </w:p>
    <w:p w:rsidR="00E1307D" w:rsidRDefault="00E1307D" w:rsidP="00E1307D">
      <w:pPr>
        <w:pStyle w:val="vraag"/>
      </w:pPr>
      <w:r>
        <w:t>maximaal 4 punten</w:t>
      </w:r>
    </w:p>
    <w:p w:rsidR="00E1307D" w:rsidRDefault="00E1307D" w:rsidP="00E1307D">
      <w:pPr>
        <w:pStyle w:val="Stip"/>
      </w:pPr>
      <w:r>
        <w:rPr>
          <w:rFonts w:ascii="Symbol" w:hAnsi="Symbol"/>
        </w:rPr>
        <w:t></w:t>
      </w:r>
      <w:r>
        <w:rPr>
          <w:rFonts w:ascii="Symbol" w:hAnsi="Symbol"/>
        </w:rPr>
        <w:t></w:t>
      </w:r>
      <w:r>
        <w:t xml:space="preserve"> = </w:t>
      </w:r>
      <w:r>
        <w:rPr>
          <w:position w:val="-26"/>
        </w:rPr>
        <w:object w:dxaOrig="580" w:dyaOrig="620">
          <v:shape id="_x0000_i1051" type="#_x0000_t75" style="width:28.9pt;height:30.95pt" o:ole="" fillcolor="window">
            <v:imagedata r:id="rId64" o:title=""/>
          </v:shape>
          <o:OLEObject Type="Embed" ProgID="Equation.3" ShapeID="_x0000_i1051" DrawAspect="Content" ObjectID="_1314781215" r:id="rId65"/>
        </w:object>
      </w:r>
      <w:r>
        <w:tab/>
        <w:t>1</w:t>
      </w:r>
    </w:p>
    <w:tbl>
      <w:tblPr>
        <w:tblW w:w="0" w:type="auto"/>
        <w:tblBorders>
          <w:insideV w:val="single" w:sz="4" w:space="0" w:color="auto"/>
        </w:tblBorders>
        <w:tblLayout w:type="fixed"/>
        <w:tblCellMar>
          <w:left w:w="70" w:type="dxa"/>
          <w:right w:w="70" w:type="dxa"/>
        </w:tblCellMar>
        <w:tblLook w:val="0000"/>
      </w:tblPr>
      <w:tblGrid>
        <w:gridCol w:w="409"/>
        <w:gridCol w:w="4481"/>
        <w:gridCol w:w="1276"/>
      </w:tblGrid>
      <w:tr w:rsidR="00E1307D" w:rsidTr="004710C5">
        <w:tblPrEx>
          <w:tblCellMar>
            <w:top w:w="0" w:type="dxa"/>
            <w:bottom w:w="0" w:type="dxa"/>
          </w:tblCellMar>
        </w:tblPrEx>
        <w:tc>
          <w:tcPr>
            <w:tcW w:w="409" w:type="dxa"/>
            <w:tcBorders>
              <w:bottom w:val="single" w:sz="4" w:space="0" w:color="auto"/>
            </w:tcBorders>
          </w:tcPr>
          <w:p w:rsidR="00E1307D" w:rsidRDefault="00E1307D" w:rsidP="004710C5">
            <w:pPr>
              <w:keepNext/>
            </w:pPr>
          </w:p>
        </w:tc>
        <w:tc>
          <w:tcPr>
            <w:tcW w:w="4481" w:type="dxa"/>
            <w:tcBorders>
              <w:bottom w:val="single" w:sz="4" w:space="0" w:color="auto"/>
            </w:tcBorders>
          </w:tcPr>
          <w:p w:rsidR="00E1307D" w:rsidRDefault="00E1307D" w:rsidP="004710C5">
            <w:r>
              <w:t>440 nm</w:t>
            </w:r>
          </w:p>
        </w:tc>
        <w:tc>
          <w:tcPr>
            <w:tcW w:w="1276" w:type="dxa"/>
            <w:tcBorders>
              <w:bottom w:val="single" w:sz="4" w:space="0" w:color="auto"/>
            </w:tcBorders>
          </w:tcPr>
          <w:p w:rsidR="00E1307D" w:rsidRDefault="00E1307D" w:rsidP="004710C5">
            <w:pPr>
              <w:keepNext/>
            </w:pPr>
            <w:r>
              <w:t>600 nm</w:t>
            </w:r>
          </w:p>
        </w:tc>
      </w:tr>
      <w:tr w:rsidR="00E1307D" w:rsidTr="004710C5">
        <w:tblPrEx>
          <w:tblCellMar>
            <w:top w:w="0" w:type="dxa"/>
            <w:bottom w:w="0" w:type="dxa"/>
          </w:tblCellMar>
        </w:tblPrEx>
        <w:tc>
          <w:tcPr>
            <w:tcW w:w="409" w:type="dxa"/>
            <w:tcBorders>
              <w:top w:val="nil"/>
            </w:tcBorders>
          </w:tcPr>
          <w:p w:rsidR="00E1307D" w:rsidRDefault="00E1307D" w:rsidP="004710C5">
            <w:pPr>
              <w:pStyle w:val="Koptekst"/>
              <w:keepNext/>
              <w:tabs>
                <w:tab w:val="clear" w:pos="4536"/>
                <w:tab w:val="clear" w:pos="9072"/>
              </w:tabs>
            </w:pPr>
            <w:r>
              <w:t>X</w:t>
            </w:r>
          </w:p>
        </w:tc>
        <w:tc>
          <w:tcPr>
            <w:tcW w:w="4481" w:type="dxa"/>
            <w:tcBorders>
              <w:top w:val="nil"/>
            </w:tcBorders>
          </w:tcPr>
          <w:p w:rsidR="00E1307D" w:rsidRDefault="00E1307D" w:rsidP="004710C5">
            <w:pPr>
              <w:keepNext/>
            </w:pPr>
            <w:r>
              <w:rPr>
                <w:position w:val="-38"/>
              </w:rPr>
              <w:object w:dxaOrig="2140" w:dyaOrig="740">
                <v:shape id="_x0000_i1052" type="#_x0000_t75" style="width:107pt;height:37pt" o:ole="" fillcolor="window">
                  <v:imagedata r:id="rId66" o:title=""/>
                </v:shape>
                <o:OLEObject Type="Embed" ProgID="Equation.3" ShapeID="_x0000_i1052" DrawAspect="Content" ObjectID="_1314781216" r:id="rId67"/>
              </w:object>
            </w:r>
            <w:r>
              <w:t xml:space="preserve"> = 3,9</w:t>
            </w:r>
            <w:r>
              <w:sym w:font="Symbol" w:char="F0D7"/>
            </w:r>
            <w:r>
              <w:t>10</w:t>
            </w:r>
            <w:r>
              <w:rPr>
                <w:vertAlign w:val="superscript"/>
              </w:rPr>
              <w:t>2</w:t>
            </w:r>
            <w:r>
              <w:t xml:space="preserve"> </w:t>
            </w:r>
            <w:r>
              <w:rPr>
                <w:position w:val="-22"/>
              </w:rPr>
              <w:object w:dxaOrig="760" w:dyaOrig="580">
                <v:shape id="_x0000_i1053" type="#_x0000_t75" style="width:38.05pt;height:28.9pt" o:ole="" fillcolor="window">
                  <v:imagedata r:id="rId68" o:title=""/>
                </v:shape>
                <o:OLEObject Type="Embed" ProgID="Equation.3" ShapeID="_x0000_i1053" DrawAspect="Content" ObjectID="_1314781217" r:id="rId69"/>
              </w:object>
            </w:r>
          </w:p>
        </w:tc>
        <w:tc>
          <w:tcPr>
            <w:tcW w:w="1276" w:type="dxa"/>
            <w:tcBorders>
              <w:top w:val="nil"/>
            </w:tcBorders>
          </w:tcPr>
          <w:p w:rsidR="00E1307D" w:rsidRDefault="00E1307D" w:rsidP="004710C5">
            <w:pPr>
              <w:keepNext/>
              <w:rPr>
                <w:vertAlign w:val="superscript"/>
              </w:rPr>
            </w:pPr>
            <w:r>
              <w:t>1,32</w:t>
            </w:r>
            <w:r>
              <w:sym w:font="Symbol" w:char="F0D7"/>
            </w:r>
            <w:r>
              <w:t>10</w:t>
            </w:r>
            <w:r>
              <w:rPr>
                <w:vertAlign w:val="superscript"/>
              </w:rPr>
              <w:t>3</w:t>
            </w:r>
          </w:p>
        </w:tc>
      </w:tr>
      <w:tr w:rsidR="00E1307D" w:rsidTr="004710C5">
        <w:tblPrEx>
          <w:tblCellMar>
            <w:top w:w="0" w:type="dxa"/>
            <w:bottom w:w="0" w:type="dxa"/>
          </w:tblCellMar>
        </w:tblPrEx>
        <w:tc>
          <w:tcPr>
            <w:tcW w:w="409" w:type="dxa"/>
          </w:tcPr>
          <w:p w:rsidR="00E1307D" w:rsidRDefault="00E1307D" w:rsidP="004710C5">
            <w:pPr>
              <w:keepNext/>
            </w:pPr>
            <w:r>
              <w:t>Y</w:t>
            </w:r>
          </w:p>
        </w:tc>
        <w:tc>
          <w:tcPr>
            <w:tcW w:w="4481" w:type="dxa"/>
          </w:tcPr>
          <w:p w:rsidR="00E1307D" w:rsidRDefault="00E1307D" w:rsidP="004710C5">
            <w:pPr>
              <w:keepNext/>
            </w:pPr>
            <w:r>
              <w:t>2,78</w:t>
            </w:r>
            <w:r>
              <w:sym w:font="Symbol" w:char="F0D7"/>
            </w:r>
            <w:r>
              <w:t>10</w:t>
            </w:r>
            <w:r>
              <w:rPr>
                <w:vertAlign w:val="superscript"/>
              </w:rPr>
              <w:t>3</w:t>
            </w:r>
          </w:p>
        </w:tc>
        <w:tc>
          <w:tcPr>
            <w:tcW w:w="1276" w:type="dxa"/>
          </w:tcPr>
          <w:p w:rsidR="00E1307D" w:rsidRDefault="00E1307D" w:rsidP="004710C5">
            <w:pPr>
              <w:keepNext/>
              <w:rPr>
                <w:vertAlign w:val="superscript"/>
              </w:rPr>
            </w:pPr>
            <w:r>
              <w:t>5,00</w:t>
            </w:r>
            <w:r>
              <w:sym w:font="Symbol" w:char="F0D7"/>
            </w:r>
            <w:r>
              <w:t>10</w:t>
            </w:r>
            <w:r>
              <w:rPr>
                <w:vertAlign w:val="superscript"/>
              </w:rPr>
              <w:t>2</w:t>
            </w:r>
          </w:p>
        </w:tc>
      </w:tr>
    </w:tbl>
    <w:p w:rsidR="00E1307D" w:rsidRDefault="00E1307D" w:rsidP="00E1307D">
      <w:pPr>
        <w:pStyle w:val="Stip"/>
      </w:pPr>
      <w:r>
        <w:t>eenheid =</w:t>
      </w:r>
      <w:r>
        <w:rPr>
          <w:position w:val="-22"/>
        </w:rPr>
        <w:object w:dxaOrig="760" w:dyaOrig="580">
          <v:shape id="_x0000_i1054" type="#_x0000_t75" style="width:38.05pt;height:28.9pt" o:ole="" fillcolor="window">
            <v:imagedata r:id="rId68" o:title=""/>
          </v:shape>
          <o:OLEObject Type="Embed" ProgID="Equation.3" ShapeID="_x0000_i1054" DrawAspect="Content" ObjectID="_1314781218" r:id="rId70"/>
        </w:object>
      </w:r>
      <w:r>
        <w:tab/>
        <w:t>1</w:t>
      </w:r>
    </w:p>
    <w:p w:rsidR="00E1307D" w:rsidRDefault="00E1307D" w:rsidP="00E1307D">
      <w:pPr>
        <w:pStyle w:val="Stip"/>
      </w:pPr>
      <w:r>
        <w:t>4 juiste uitkomsten</w:t>
      </w:r>
      <w:r>
        <w:tab/>
        <w:t>2</w:t>
      </w:r>
    </w:p>
    <w:p w:rsidR="00E1307D" w:rsidRDefault="00E1307D" w:rsidP="00E1307D">
      <w:pPr>
        <w:rPr>
          <w:i/>
        </w:rPr>
      </w:pPr>
      <w:r>
        <w:rPr>
          <w:i/>
        </w:rPr>
        <w:t>bij 3 juiste uitkomsten 1 punt</w:t>
      </w:r>
    </w:p>
    <w:p w:rsidR="00E1307D" w:rsidRDefault="00E1307D" w:rsidP="00E1307D">
      <w:pPr>
        <w:pStyle w:val="vraag"/>
      </w:pPr>
      <w:r>
        <w:t>maximaal 3 punten</w:t>
      </w:r>
    </w:p>
    <w:p w:rsidR="00E1307D" w:rsidRDefault="00E1307D" w:rsidP="00E1307D">
      <w:r>
        <w:t xml:space="preserve">440 nm: </w:t>
      </w:r>
      <w:r>
        <w:rPr>
          <w:position w:val="-30"/>
        </w:rPr>
        <w:object w:dxaOrig="1060" w:dyaOrig="720">
          <v:shape id="_x0000_i1055" type="#_x0000_t75" style="width:53.25pt;height:36pt" o:ole="" fillcolor="window">
            <v:imagedata r:id="rId71" o:title=""/>
          </v:shape>
          <o:OLEObject Type="Embed" ProgID="Equation.3" ShapeID="_x0000_i1055" DrawAspect="Content" ObjectID="_1314781219" r:id="rId72"/>
        </w:object>
      </w:r>
      <w:r>
        <w:t xml:space="preserve"> </w:t>
      </w:r>
      <w:r>
        <w:sym w:font="Symbol" w:char="F0B4"/>
      </w:r>
      <w:r>
        <w:t xml:space="preserve"> 0,077 + </w:t>
      </w:r>
      <w:r>
        <w:rPr>
          <w:position w:val="-30"/>
        </w:rPr>
        <w:object w:dxaOrig="1060" w:dyaOrig="720">
          <v:shape id="_x0000_i1056" type="#_x0000_t75" style="width:53.25pt;height:36pt" o:ole="" fillcolor="window">
            <v:imagedata r:id="rId73" o:title=""/>
          </v:shape>
          <o:OLEObject Type="Embed" ProgID="Equation.3" ShapeID="_x0000_i1056" DrawAspect="Content" ObjectID="_1314781220" r:id="rId74"/>
        </w:object>
      </w:r>
      <w:r>
        <w:t xml:space="preserve"> </w:t>
      </w:r>
      <w:r>
        <w:sym w:font="Symbol" w:char="F0B4"/>
      </w:r>
      <w:r>
        <w:t xml:space="preserve"> 0,555 = 0,47</w:t>
      </w:r>
    </w:p>
    <w:p w:rsidR="00E1307D" w:rsidRDefault="00E1307D" w:rsidP="00E1307D">
      <w:pPr>
        <w:keepNext/>
      </w:pPr>
      <w:r>
        <w:t xml:space="preserve">600 nm: 2,5 </w:t>
      </w:r>
      <w:r>
        <w:sym w:font="Symbol" w:char="F0B4"/>
      </w:r>
      <w:r>
        <w:t xml:space="preserve"> 0,246 + 0,5 </w:t>
      </w:r>
      <w:r>
        <w:sym w:font="Symbol" w:char="F0B4"/>
      </w:r>
      <w:r>
        <w:t xml:space="preserve"> 0,100 = 0,71</w:t>
      </w:r>
    </w:p>
    <w:p w:rsidR="00E1307D" w:rsidRDefault="00E1307D" w:rsidP="00E1307D">
      <w:pPr>
        <w:pStyle w:val="Stip"/>
      </w:pPr>
      <w:r>
        <w:t>notie dat de totale extinctie de som is van de afzonderlijke extincties</w:t>
      </w:r>
      <w:r>
        <w:tab/>
        <w:t>1</w:t>
      </w:r>
    </w:p>
    <w:p w:rsidR="00E1307D" w:rsidRDefault="00E1307D" w:rsidP="00E1307D">
      <w:pPr>
        <w:pStyle w:val="Stip"/>
      </w:pPr>
      <w:r>
        <w:t>rest van de berekening</w:t>
      </w:r>
      <w:r>
        <w:tab/>
        <w:t>2</w:t>
      </w:r>
    </w:p>
    <w:p w:rsidR="00E1307D" w:rsidRDefault="00E1307D" w:rsidP="00E1307D">
      <w:pPr>
        <w:pStyle w:val="vraag"/>
      </w:pPr>
      <w:r>
        <w:t>maximaal 8 punten</w:t>
      </w:r>
    </w:p>
    <w:p w:rsidR="00E1307D" w:rsidRDefault="00E1307D" w:rsidP="00E1307D">
      <w:r>
        <w:t xml:space="preserve">Stel </w:t>
      </w:r>
      <w:r>
        <w:rPr>
          <w:i/>
        </w:rPr>
        <w:t>x</w:t>
      </w:r>
      <w:r>
        <w:t xml:space="preserve"> mol/L X en </w:t>
      </w:r>
      <w:r>
        <w:rPr>
          <w:i/>
        </w:rPr>
        <w:t>y</w:t>
      </w:r>
      <w:r>
        <w:t xml:space="preserve"> mol/L Y dan:</w:t>
      </w:r>
    </w:p>
    <w:tbl>
      <w:tblPr>
        <w:tblW w:w="0" w:type="auto"/>
        <w:tblLayout w:type="fixed"/>
        <w:tblCellMar>
          <w:left w:w="70" w:type="dxa"/>
          <w:right w:w="70" w:type="dxa"/>
        </w:tblCellMar>
        <w:tblLook w:val="0000"/>
      </w:tblPr>
      <w:tblGrid>
        <w:gridCol w:w="1228"/>
        <w:gridCol w:w="925"/>
        <w:gridCol w:w="1036"/>
        <w:gridCol w:w="1417"/>
        <w:gridCol w:w="993"/>
        <w:gridCol w:w="3685"/>
      </w:tblGrid>
      <w:tr w:rsidR="00E1307D" w:rsidTr="004710C5">
        <w:tblPrEx>
          <w:tblCellMar>
            <w:top w:w="0" w:type="dxa"/>
            <w:bottom w:w="0" w:type="dxa"/>
          </w:tblCellMar>
        </w:tblPrEx>
        <w:tc>
          <w:tcPr>
            <w:tcW w:w="1228" w:type="dxa"/>
            <w:vAlign w:val="center"/>
          </w:tcPr>
          <w:p w:rsidR="00E1307D" w:rsidRDefault="00E1307D" w:rsidP="004710C5">
            <w:r>
              <w:sym w:font="Symbol" w:char="F0D7"/>
            </w:r>
            <w:r>
              <w:t xml:space="preserve"> (1) 440 nm</w:t>
            </w:r>
          </w:p>
        </w:tc>
        <w:tc>
          <w:tcPr>
            <w:tcW w:w="925" w:type="dxa"/>
            <w:vAlign w:val="center"/>
          </w:tcPr>
          <w:p w:rsidR="00E1307D" w:rsidRDefault="00E1307D" w:rsidP="004710C5">
            <w:r>
              <w:t>0,828 =</w:t>
            </w:r>
          </w:p>
        </w:tc>
        <w:tc>
          <w:tcPr>
            <w:tcW w:w="1036" w:type="dxa"/>
            <w:vAlign w:val="center"/>
          </w:tcPr>
          <w:p w:rsidR="00E1307D" w:rsidRDefault="00E1307D" w:rsidP="004710C5">
            <w:r>
              <w:t>3,9</w:t>
            </w:r>
            <w:r>
              <w:sym w:font="Symbol" w:char="F0D7"/>
            </w:r>
            <w:r>
              <w:t>10</w:t>
            </w:r>
            <w:r>
              <w:rPr>
                <w:vertAlign w:val="superscript"/>
              </w:rPr>
              <w:t>2</w:t>
            </w:r>
            <w:r>
              <w:t xml:space="preserve"> </w:t>
            </w:r>
            <w:r>
              <w:rPr>
                <w:i/>
              </w:rPr>
              <w:t>x</w:t>
            </w:r>
          </w:p>
        </w:tc>
        <w:tc>
          <w:tcPr>
            <w:tcW w:w="1417" w:type="dxa"/>
            <w:vAlign w:val="center"/>
          </w:tcPr>
          <w:p w:rsidR="00E1307D" w:rsidRDefault="00E1307D" w:rsidP="004710C5">
            <w:r>
              <w:t>+ 2,78</w:t>
            </w:r>
            <w:r>
              <w:sym w:font="Symbol" w:char="F0D7"/>
            </w:r>
            <w:r>
              <w:t>10</w:t>
            </w:r>
            <w:r>
              <w:rPr>
                <w:vertAlign w:val="superscript"/>
              </w:rPr>
              <w:t>2</w:t>
            </w:r>
            <w:r>
              <w:t xml:space="preserve"> </w:t>
            </w:r>
            <w:r>
              <w:rPr>
                <w:i/>
              </w:rPr>
              <w:t>y</w:t>
            </w:r>
          </w:p>
        </w:tc>
        <w:tc>
          <w:tcPr>
            <w:tcW w:w="993" w:type="dxa"/>
            <w:vAlign w:val="center"/>
          </w:tcPr>
          <w:p w:rsidR="00E1307D" w:rsidRDefault="00E1307D" w:rsidP="004710C5">
            <w:r>
              <w:t>(1</w:t>
            </w:r>
            <w:r>
              <w:sym w:font="Symbol" w:char="F0B4"/>
            </w:r>
            <w:r>
              <w:t>)</w:t>
            </w:r>
          </w:p>
        </w:tc>
        <w:tc>
          <w:tcPr>
            <w:tcW w:w="3685" w:type="dxa"/>
            <w:vAlign w:val="center"/>
          </w:tcPr>
          <w:p w:rsidR="00E1307D" w:rsidRDefault="00E1307D" w:rsidP="004710C5">
            <w:pPr>
              <w:pStyle w:val="Stand"/>
              <w:tabs>
                <w:tab w:val="right" w:pos="3545"/>
              </w:tabs>
              <w:spacing w:before="0"/>
            </w:pPr>
            <w:r>
              <w:tab/>
              <w:t>2</w:t>
            </w:r>
          </w:p>
        </w:tc>
      </w:tr>
      <w:tr w:rsidR="00E1307D" w:rsidTr="004710C5">
        <w:tblPrEx>
          <w:tblCellMar>
            <w:top w:w="0" w:type="dxa"/>
            <w:bottom w:w="0" w:type="dxa"/>
          </w:tblCellMar>
        </w:tblPrEx>
        <w:tc>
          <w:tcPr>
            <w:tcW w:w="1228" w:type="dxa"/>
            <w:vAlign w:val="center"/>
          </w:tcPr>
          <w:p w:rsidR="00E1307D" w:rsidRDefault="00E1307D" w:rsidP="004710C5">
            <w:r>
              <w:sym w:font="Symbol" w:char="F0D7"/>
            </w:r>
            <w:r>
              <w:t xml:space="preserve"> (2) 600 nm</w:t>
            </w:r>
          </w:p>
        </w:tc>
        <w:tc>
          <w:tcPr>
            <w:tcW w:w="925" w:type="dxa"/>
            <w:vAlign w:val="center"/>
          </w:tcPr>
          <w:p w:rsidR="00E1307D" w:rsidRDefault="00E1307D" w:rsidP="004710C5">
            <w:r>
              <w:t>0,587 =</w:t>
            </w:r>
          </w:p>
        </w:tc>
        <w:tc>
          <w:tcPr>
            <w:tcW w:w="1036" w:type="dxa"/>
            <w:vAlign w:val="center"/>
          </w:tcPr>
          <w:p w:rsidR="00E1307D" w:rsidRDefault="00E1307D" w:rsidP="004710C5">
            <w:r>
              <w:t>1,32</w:t>
            </w:r>
            <w:r>
              <w:sym w:font="Symbol" w:char="F0D7"/>
            </w:r>
            <w:r>
              <w:t>10</w:t>
            </w:r>
            <w:r>
              <w:rPr>
                <w:vertAlign w:val="superscript"/>
              </w:rPr>
              <w:t>3</w:t>
            </w:r>
            <w:r>
              <w:t xml:space="preserve"> </w:t>
            </w:r>
            <w:r>
              <w:rPr>
                <w:i/>
              </w:rPr>
              <w:t>x</w:t>
            </w:r>
          </w:p>
        </w:tc>
        <w:tc>
          <w:tcPr>
            <w:tcW w:w="1417" w:type="dxa"/>
            <w:vAlign w:val="center"/>
          </w:tcPr>
          <w:p w:rsidR="00E1307D" w:rsidRDefault="00E1307D" w:rsidP="004710C5">
            <w:r>
              <w:t>+ 5,00</w:t>
            </w:r>
            <w:r>
              <w:sym w:font="Symbol" w:char="F0D7"/>
            </w:r>
            <w:r>
              <w:t>10</w:t>
            </w:r>
            <w:r>
              <w:rPr>
                <w:vertAlign w:val="superscript"/>
              </w:rPr>
              <w:t>2</w:t>
            </w:r>
            <w:r>
              <w:t xml:space="preserve"> </w:t>
            </w:r>
            <w:r>
              <w:rPr>
                <w:i/>
              </w:rPr>
              <w:t>y</w:t>
            </w:r>
          </w:p>
        </w:tc>
        <w:tc>
          <w:tcPr>
            <w:tcW w:w="993" w:type="dxa"/>
            <w:vAlign w:val="center"/>
          </w:tcPr>
          <w:p w:rsidR="00E1307D" w:rsidRDefault="00E1307D" w:rsidP="004710C5">
            <w:r>
              <w:t>(</w:t>
            </w:r>
            <w:r>
              <w:rPr>
                <w:position w:val="-22"/>
              </w:rPr>
              <w:object w:dxaOrig="499" w:dyaOrig="580">
                <v:shape id="_x0000_i1057" type="#_x0000_t75" style="width:24.85pt;height:28.9pt" o:ole="" fillcolor="window">
                  <v:imagedata r:id="rId75" o:title=""/>
                </v:shape>
                <o:OLEObject Type="Embed" ProgID="Equation.3" ShapeID="_x0000_i1057" DrawAspect="Content" ObjectID="_1314781221" r:id="rId76"/>
              </w:object>
            </w:r>
            <w:r>
              <w:sym w:font="Symbol" w:char="F0B4"/>
            </w:r>
            <w:r>
              <w:t>)</w:t>
            </w:r>
          </w:p>
        </w:tc>
        <w:tc>
          <w:tcPr>
            <w:tcW w:w="3685" w:type="dxa"/>
            <w:vAlign w:val="center"/>
          </w:tcPr>
          <w:p w:rsidR="00E1307D" w:rsidRDefault="00E1307D" w:rsidP="004710C5">
            <w:pPr>
              <w:pStyle w:val="Stand"/>
              <w:tabs>
                <w:tab w:val="right" w:pos="3473"/>
                <w:tab w:val="right" w:pos="3545"/>
              </w:tabs>
              <w:spacing w:before="0"/>
            </w:pPr>
            <w:r>
              <w:tab/>
              <w:t>2</w:t>
            </w:r>
          </w:p>
        </w:tc>
      </w:tr>
      <w:tr w:rsidR="00E1307D" w:rsidTr="004710C5">
        <w:tblPrEx>
          <w:tblCellMar>
            <w:top w:w="0" w:type="dxa"/>
            <w:bottom w:w="0" w:type="dxa"/>
          </w:tblCellMar>
        </w:tblPrEx>
        <w:tc>
          <w:tcPr>
            <w:tcW w:w="1228" w:type="dxa"/>
            <w:vAlign w:val="center"/>
          </w:tcPr>
          <w:p w:rsidR="00E1307D" w:rsidRDefault="00E1307D" w:rsidP="004710C5">
            <w:r>
              <w:sym w:font="Symbol" w:char="F0D7"/>
            </w:r>
            <w:r>
              <w:t xml:space="preserve"> (2) </w:t>
            </w:r>
            <w:r>
              <w:sym w:font="Symbol" w:char="F02D"/>
            </w:r>
            <w:r>
              <w:t xml:space="preserve"> (1)</w:t>
            </w:r>
          </w:p>
        </w:tc>
        <w:tc>
          <w:tcPr>
            <w:tcW w:w="925" w:type="dxa"/>
            <w:vAlign w:val="center"/>
          </w:tcPr>
          <w:p w:rsidR="00E1307D" w:rsidRDefault="00E1307D" w:rsidP="004710C5">
            <w:r>
              <w:t>2,436 =</w:t>
            </w:r>
          </w:p>
        </w:tc>
        <w:tc>
          <w:tcPr>
            <w:tcW w:w="1036" w:type="dxa"/>
            <w:vAlign w:val="center"/>
          </w:tcPr>
          <w:p w:rsidR="00E1307D" w:rsidRDefault="00E1307D" w:rsidP="004710C5">
            <w:r>
              <w:t>695</w:t>
            </w:r>
            <w:r>
              <w:sym w:font="Symbol" w:char="F0D7"/>
            </w:r>
            <w:r>
              <w:t>10</w:t>
            </w:r>
            <w:r>
              <w:rPr>
                <w:vertAlign w:val="superscript"/>
              </w:rPr>
              <w:t>3</w:t>
            </w:r>
            <w:r>
              <w:t xml:space="preserve"> </w:t>
            </w:r>
            <w:r>
              <w:rPr>
                <w:i/>
              </w:rPr>
              <w:t>x</w:t>
            </w:r>
          </w:p>
        </w:tc>
        <w:tc>
          <w:tcPr>
            <w:tcW w:w="1417" w:type="dxa"/>
            <w:vAlign w:val="center"/>
          </w:tcPr>
          <w:p w:rsidR="00E1307D" w:rsidRDefault="00E1307D" w:rsidP="004710C5"/>
        </w:tc>
        <w:tc>
          <w:tcPr>
            <w:tcW w:w="993" w:type="dxa"/>
            <w:vAlign w:val="center"/>
          </w:tcPr>
          <w:p w:rsidR="00E1307D" w:rsidRDefault="00E1307D" w:rsidP="004710C5"/>
        </w:tc>
        <w:tc>
          <w:tcPr>
            <w:tcW w:w="3685" w:type="dxa"/>
            <w:vAlign w:val="center"/>
          </w:tcPr>
          <w:p w:rsidR="00E1307D" w:rsidRDefault="00E1307D" w:rsidP="004710C5">
            <w:pPr>
              <w:tabs>
                <w:tab w:val="right" w:pos="3473"/>
                <w:tab w:val="right" w:pos="3545"/>
              </w:tabs>
            </w:pPr>
            <w:r>
              <w:tab/>
              <w:t>2</w:t>
            </w:r>
          </w:p>
        </w:tc>
      </w:tr>
    </w:tbl>
    <w:p w:rsidR="00E1307D" w:rsidRDefault="00E1307D" w:rsidP="00E1307D">
      <w:pPr>
        <w:pStyle w:val="Stip"/>
      </w:pPr>
      <w:r>
        <w:rPr>
          <w:i/>
        </w:rPr>
        <w:t>x</w:t>
      </w:r>
      <w:r>
        <w:t xml:space="preserve"> = </w:t>
      </w:r>
      <w:r>
        <w:rPr>
          <w:position w:val="-30"/>
        </w:rPr>
        <w:object w:dxaOrig="920" w:dyaOrig="660">
          <v:shape id="_x0000_i1058" type="#_x0000_t75" style="width:46.15pt;height:32.95pt" o:ole="" fillcolor="window">
            <v:imagedata r:id="rId77" o:title=""/>
          </v:shape>
          <o:OLEObject Type="Embed" ProgID="Equation.3" ShapeID="_x0000_i1058" DrawAspect="Content" ObjectID="_1314781222" r:id="rId78"/>
        </w:object>
      </w:r>
      <w:r>
        <w:t xml:space="preserve"> = 3,51</w:t>
      </w:r>
      <w:r>
        <w:sym w:font="Symbol" w:char="F0D7"/>
      </w:r>
      <w:r>
        <w:t>10</w:t>
      </w:r>
      <w:r>
        <w:rPr>
          <w:vertAlign w:val="superscript"/>
        </w:rPr>
        <w:sym w:font="Symbol" w:char="F02D"/>
      </w:r>
      <w:r>
        <w:rPr>
          <w:vertAlign w:val="superscript"/>
        </w:rPr>
        <w:t>4</w:t>
      </w:r>
      <w:r>
        <w:t xml:space="preserve"> mol L</w:t>
      </w:r>
      <w:r>
        <w:rPr>
          <w:vertAlign w:val="superscript"/>
        </w:rPr>
        <w:sym w:font="Symbol" w:char="F02D"/>
      </w:r>
      <w:r>
        <w:rPr>
          <w:vertAlign w:val="superscript"/>
        </w:rPr>
        <w:t>1</w:t>
      </w:r>
      <w:r>
        <w:tab/>
        <w:t>1</w:t>
      </w:r>
    </w:p>
    <w:p w:rsidR="00E1307D" w:rsidRDefault="00E1307D" w:rsidP="00E1307D">
      <w:pPr>
        <w:pStyle w:val="Stip"/>
      </w:pPr>
      <w:r>
        <w:rPr>
          <w:i/>
        </w:rPr>
        <w:t>y</w:t>
      </w:r>
      <w:r>
        <w:t xml:space="preserve"> = </w:t>
      </w:r>
      <w:r>
        <w:rPr>
          <w:position w:val="-30"/>
        </w:rPr>
        <w:object w:dxaOrig="2560" w:dyaOrig="720">
          <v:shape id="_x0000_i1059" type="#_x0000_t75" style="width:127.75pt;height:36pt" o:ole="" fillcolor="window">
            <v:imagedata r:id="rId79" o:title=""/>
          </v:shape>
          <o:OLEObject Type="Embed" ProgID="Equation.3" ShapeID="_x0000_i1059" DrawAspect="Content" ObjectID="_1314781223" r:id="rId80"/>
        </w:object>
      </w:r>
      <w:r>
        <w:t xml:space="preserve"> = 2,5</w:t>
      </w:r>
      <w:r>
        <w:sym w:font="Symbol" w:char="F0D7"/>
      </w:r>
      <w:r>
        <w:t>10</w:t>
      </w:r>
      <w:r>
        <w:rPr>
          <w:vertAlign w:val="superscript"/>
        </w:rPr>
        <w:sym w:font="Symbol" w:char="F02D"/>
      </w:r>
      <w:r>
        <w:rPr>
          <w:vertAlign w:val="superscript"/>
        </w:rPr>
        <w:t>4</w:t>
      </w:r>
      <w:r>
        <w:t xml:space="preserve"> mol L</w:t>
      </w:r>
      <w:r>
        <w:rPr>
          <w:vertAlign w:val="superscript"/>
        </w:rPr>
        <w:sym w:font="Symbol" w:char="F02D"/>
      </w:r>
      <w:r>
        <w:rPr>
          <w:vertAlign w:val="superscript"/>
        </w:rPr>
        <w:t>1</w:t>
      </w:r>
      <w:r>
        <w:tab/>
        <w:t>1</w:t>
      </w:r>
    </w:p>
    <w:p w:rsidR="00E1307D" w:rsidRDefault="00E1307D" w:rsidP="00E1307D">
      <w:pPr>
        <w:pStyle w:val="opgave"/>
      </w:pPr>
      <w:r>
        <w:t>Aspirine</w:t>
      </w:r>
      <w:r>
        <w:tab/>
        <w:t>15 punten</w:t>
      </w:r>
    </w:p>
    <w:p w:rsidR="00E1307D" w:rsidRDefault="00E1307D" w:rsidP="00E1307D">
      <w:pPr>
        <w:pStyle w:val="vraag"/>
      </w:pPr>
      <w:r>
        <w:t>maximaal 15 punten</w:t>
      </w:r>
    </w:p>
    <w:p w:rsidR="00E1307D" w:rsidRDefault="00E1307D" w:rsidP="00E1307D">
      <w:r>
        <w:t xml:space="preserve">a) </w:t>
      </w:r>
      <w:r>
        <w:rPr>
          <w:position w:val="-90"/>
        </w:rPr>
        <w:object w:dxaOrig="6077" w:dyaOrig="1128">
          <v:shape id="_x0000_i1060" type="#_x0000_t75" style="width:303.7pt;height:56.3pt" o:ole="" fillcolor="window">
            <v:imagedata r:id="rId81" o:title=""/>
          </v:shape>
          <o:OLEObject Type="Embed" ProgID="ACD.ChemSketch.20" ShapeID="_x0000_i1060" DrawAspect="Content" ObjectID="_1314781224" r:id="rId82"/>
        </w:object>
      </w:r>
    </w:p>
    <w:p w:rsidR="00E1307D" w:rsidRDefault="00E1307D" w:rsidP="00E1307D">
      <w:pPr>
        <w:pStyle w:val="Stip"/>
      </w:pPr>
      <w:r>
        <w:t xml:space="preserve">niet-bindende elektronenparen op </w:t>
      </w:r>
      <w:proofErr w:type="spellStart"/>
      <w:r>
        <w:t>carbonyl-O</w:t>
      </w:r>
      <w:proofErr w:type="spellEnd"/>
      <w:r>
        <w:tab/>
        <w:t>1</w:t>
      </w:r>
    </w:p>
    <w:p w:rsidR="00E1307D" w:rsidRDefault="00E1307D" w:rsidP="00E1307D">
      <w:pPr>
        <w:pStyle w:val="Stip"/>
      </w:pPr>
      <w:r>
        <w:t xml:space="preserve">vorming </w:t>
      </w:r>
      <w:proofErr w:type="spellStart"/>
      <w:r>
        <w:t>OH-binding</w:t>
      </w:r>
      <w:proofErr w:type="spellEnd"/>
      <w:r>
        <w:t xml:space="preserve"> (kromme pijl juist aangegeven met H</w:t>
      </w:r>
      <w:r>
        <w:rPr>
          <w:vertAlign w:val="superscript"/>
        </w:rPr>
        <w:t>+</w:t>
      </w:r>
      <w:r>
        <w:t xml:space="preserve"> aan linkerkant) </w:t>
      </w:r>
      <w:r>
        <w:tab/>
        <w:t>1</w:t>
      </w:r>
    </w:p>
    <w:p w:rsidR="00E1307D" w:rsidRDefault="00E1307D" w:rsidP="00E1307D">
      <w:pPr>
        <w:pStyle w:val="Stip"/>
      </w:pPr>
      <w:r>
        <w:t>formele lading juist</w:t>
      </w:r>
      <w:r>
        <w:tab/>
        <w:t>1</w:t>
      </w:r>
    </w:p>
    <w:p w:rsidR="00E1307D" w:rsidRDefault="00E1307D" w:rsidP="00E1307D">
      <w:pPr>
        <w:keepNext/>
        <w:rPr>
          <w:position w:val="-100"/>
        </w:rPr>
      </w:pPr>
      <w:r>
        <w:t xml:space="preserve">b) </w:t>
      </w:r>
      <w:r>
        <w:rPr>
          <w:position w:val="-100"/>
        </w:rPr>
        <w:object w:dxaOrig="5554" w:dyaOrig="1152">
          <v:shape id="_x0000_i1061" type="#_x0000_t75" style="width:277.85pt;height:57.8pt" o:ole="" fillcolor="window">
            <v:imagedata r:id="rId83" o:title=""/>
          </v:shape>
          <o:OLEObject Type="Embed" ProgID="ACD.ChemSketch.20" ShapeID="_x0000_i1061" DrawAspect="Content" ObjectID="_1314781225" r:id="rId84"/>
        </w:object>
      </w:r>
    </w:p>
    <w:p w:rsidR="00E1307D" w:rsidRDefault="00E1307D" w:rsidP="00E1307D">
      <w:pPr>
        <w:pStyle w:val="Stip"/>
      </w:pPr>
      <w:r>
        <w:t>niet-bindende elektronenparen juist aangegeven</w:t>
      </w:r>
      <w:r>
        <w:tab/>
        <w:t>1</w:t>
      </w:r>
    </w:p>
    <w:p w:rsidR="00E1307D" w:rsidRDefault="00E1307D" w:rsidP="00E1307D">
      <w:pPr>
        <w:pStyle w:val="Stip"/>
      </w:pPr>
      <w:r>
        <w:t>enkele binding C</w:t>
      </w:r>
      <w:r>
        <w:sym w:font="Symbol" w:char="F02D"/>
      </w:r>
      <w:r>
        <w:t>O</w:t>
      </w:r>
      <w:r>
        <w:tab/>
        <w:t>1</w:t>
      </w:r>
    </w:p>
    <w:p w:rsidR="00E1307D" w:rsidRDefault="00E1307D" w:rsidP="00E1307D">
      <w:pPr>
        <w:pStyle w:val="Stip"/>
      </w:pPr>
      <w:r>
        <w:t xml:space="preserve">formele lading op </w:t>
      </w:r>
      <w:proofErr w:type="spellStart"/>
      <w:r>
        <w:t>carbonylkoolstof</w:t>
      </w:r>
      <w:proofErr w:type="spellEnd"/>
      <w:r>
        <w:t xml:space="preserve"> (van de </w:t>
      </w:r>
      <w:proofErr w:type="spellStart"/>
      <w:r>
        <w:t>geprotoneerde</w:t>
      </w:r>
      <w:proofErr w:type="spellEnd"/>
      <w:r>
        <w:t xml:space="preserve"> groep)</w:t>
      </w:r>
      <w:r>
        <w:tab/>
        <w:t>1</w:t>
      </w:r>
    </w:p>
    <w:p w:rsidR="00E1307D" w:rsidRDefault="00E1307D" w:rsidP="00E1307D">
      <w:pPr>
        <w:keepNext/>
        <w:rPr>
          <w:position w:val="-260"/>
        </w:rPr>
      </w:pPr>
      <w:r>
        <w:lastRenderedPageBreak/>
        <w:t xml:space="preserve">c) </w:t>
      </w:r>
      <w:r>
        <w:rPr>
          <w:position w:val="-260"/>
        </w:rPr>
        <w:object w:dxaOrig="5333" w:dyaOrig="2923">
          <v:shape id="_x0000_i1062" type="#_x0000_t75" style="width:266.7pt;height:146.05pt" o:ole="" fillcolor="window">
            <v:imagedata r:id="rId85" o:title=""/>
          </v:shape>
          <o:OLEObject Type="Embed" ProgID="ACD.ChemSketch.20" ShapeID="_x0000_i1062" DrawAspect="Content" ObjectID="_1314781226" r:id="rId86"/>
        </w:object>
      </w:r>
    </w:p>
    <w:p w:rsidR="00E1307D" w:rsidRDefault="00E1307D" w:rsidP="00E1307D">
      <w:pPr>
        <w:pStyle w:val="Stip"/>
      </w:pPr>
      <w:r>
        <w:t>aanval ‘</w:t>
      </w:r>
      <w:proofErr w:type="spellStart"/>
      <w:r>
        <w:t>fenolisch</w:t>
      </w:r>
      <w:proofErr w:type="spellEnd"/>
      <w:r>
        <w:t xml:space="preserve">’ </w:t>
      </w:r>
      <w:proofErr w:type="spellStart"/>
      <w:r>
        <w:t>O-atoom</w:t>
      </w:r>
      <w:proofErr w:type="spellEnd"/>
      <w:r>
        <w:tab/>
        <w:t>1</w:t>
      </w:r>
    </w:p>
    <w:p w:rsidR="00E1307D" w:rsidRDefault="00E1307D" w:rsidP="00E1307D">
      <w:pPr>
        <w:pStyle w:val="Stip"/>
      </w:pPr>
      <w:r>
        <w:t>niet-bindende elektronenparen juist aangegeven</w:t>
      </w:r>
      <w:r>
        <w:tab/>
        <w:t>1</w:t>
      </w:r>
    </w:p>
    <w:p w:rsidR="00E1307D" w:rsidRDefault="00E1307D" w:rsidP="00E1307D">
      <w:pPr>
        <w:pStyle w:val="Stip"/>
      </w:pPr>
      <w:r>
        <w:t xml:space="preserve">vorming binding aangegeven met kromme pijl </w:t>
      </w:r>
      <w:r>
        <w:tab/>
        <w:t>1</w:t>
      </w:r>
    </w:p>
    <w:p w:rsidR="00E1307D" w:rsidRDefault="00E1307D" w:rsidP="00E1307D">
      <w:pPr>
        <w:rPr>
          <w:position w:val="-260"/>
        </w:rPr>
      </w:pPr>
      <w:r>
        <w:t xml:space="preserve">d) </w:t>
      </w:r>
      <w:r>
        <w:rPr>
          <w:position w:val="-260"/>
        </w:rPr>
        <w:object w:dxaOrig="6739" w:dyaOrig="2938">
          <v:shape id="_x0000_i1063" type="#_x0000_t75" style="width:337.2pt;height:147.05pt" o:ole="" fillcolor="window">
            <v:imagedata r:id="rId87" o:title=""/>
          </v:shape>
          <o:OLEObject Type="Embed" ProgID="ACD.ChemSketch.20" ShapeID="_x0000_i1063" DrawAspect="Content" ObjectID="_1314781227" r:id="rId88"/>
        </w:object>
      </w:r>
    </w:p>
    <w:p w:rsidR="00E1307D" w:rsidRDefault="00E1307D" w:rsidP="00E1307D">
      <w:pPr>
        <w:pStyle w:val="Stip"/>
      </w:pPr>
      <w:r>
        <w:t xml:space="preserve">aanval </w:t>
      </w:r>
      <w:proofErr w:type="spellStart"/>
      <w:r>
        <w:t>carbonyl-O</w:t>
      </w:r>
      <w:proofErr w:type="spellEnd"/>
      <w:r>
        <w:t xml:space="preserve"> op </w:t>
      </w:r>
      <w:proofErr w:type="spellStart"/>
      <w:r>
        <w:t>H-atoom</w:t>
      </w:r>
      <w:proofErr w:type="spellEnd"/>
      <w:r>
        <w:t xml:space="preserve"> van de ‘</w:t>
      </w:r>
      <w:proofErr w:type="spellStart"/>
      <w:r>
        <w:t>fenolische</w:t>
      </w:r>
      <w:proofErr w:type="spellEnd"/>
      <w:r>
        <w:t>’ groep</w:t>
      </w:r>
      <w:r>
        <w:tab/>
        <w:t>1</w:t>
      </w:r>
    </w:p>
    <w:p w:rsidR="00E1307D" w:rsidRDefault="00E1307D" w:rsidP="00E1307D">
      <w:pPr>
        <w:pStyle w:val="Stip"/>
      </w:pPr>
      <w:r>
        <w:t>verbreken C</w:t>
      </w:r>
      <w:r>
        <w:sym w:font="Symbol" w:char="F02D"/>
      </w:r>
      <w:proofErr w:type="spellStart"/>
      <w:r>
        <w:t>O-binding</w:t>
      </w:r>
      <w:proofErr w:type="spellEnd"/>
      <w:r>
        <w:t xml:space="preserve"> (dat leidt tot </w:t>
      </w:r>
      <w:proofErr w:type="spellStart"/>
      <w:r>
        <w:t>carbokation</w:t>
      </w:r>
      <w:proofErr w:type="spellEnd"/>
      <w:r>
        <w:t xml:space="preserve"> en vrijkomen azijnzuur)</w:t>
      </w:r>
      <w:r>
        <w:tab/>
        <w:t>1</w:t>
      </w:r>
    </w:p>
    <w:p w:rsidR="00E1307D" w:rsidRDefault="00E1307D" w:rsidP="00E1307D">
      <w:pPr>
        <w:pStyle w:val="Stip"/>
      </w:pPr>
      <w:r>
        <w:t xml:space="preserve">kromme pijlen naar de beide </w:t>
      </w:r>
      <w:proofErr w:type="spellStart"/>
      <w:r>
        <w:t>O-atomen</w:t>
      </w:r>
      <w:proofErr w:type="spellEnd"/>
      <w:r>
        <w:tab/>
        <w:t>1</w:t>
      </w:r>
    </w:p>
    <w:p w:rsidR="00E1307D" w:rsidRDefault="00E1307D" w:rsidP="00E1307D">
      <w:pPr>
        <w:pStyle w:val="Stip"/>
      </w:pPr>
      <w:r>
        <w:t>formele ladingen juist</w:t>
      </w:r>
      <w:r>
        <w:tab/>
        <w:t>1</w:t>
      </w:r>
    </w:p>
    <w:p w:rsidR="00E1307D" w:rsidRDefault="00E1307D" w:rsidP="00E1307D">
      <w:r>
        <w:t xml:space="preserve">e) </w:t>
      </w:r>
      <w:r>
        <w:rPr>
          <w:position w:val="-240"/>
        </w:rPr>
        <w:object w:dxaOrig="5534" w:dyaOrig="2832">
          <v:shape id="_x0000_i1064" type="#_x0000_t75" style="width:276.85pt;height:141.45pt" o:ole="" fillcolor="window">
            <v:imagedata r:id="rId89" o:title=""/>
          </v:shape>
          <o:OLEObject Type="Embed" ProgID="ACD.ChemSketch.20" ShapeID="_x0000_i1064" DrawAspect="Content" ObjectID="_1314781228" r:id="rId90"/>
        </w:object>
      </w:r>
    </w:p>
    <w:p w:rsidR="00E1307D" w:rsidRDefault="00E1307D" w:rsidP="00E1307D">
      <w:pPr>
        <w:pStyle w:val="Stip"/>
      </w:pPr>
      <w:r>
        <w:t>juiste kromme pijl met vorming dubbele binding</w:t>
      </w:r>
      <w:r>
        <w:tab/>
        <w:t>1</w:t>
      </w:r>
    </w:p>
    <w:p w:rsidR="00E1307D" w:rsidRDefault="00E1307D" w:rsidP="00E1307D">
      <w:pPr>
        <w:pStyle w:val="Stip"/>
      </w:pPr>
      <w:r>
        <w:t>H</w:t>
      </w:r>
      <w:r>
        <w:rPr>
          <w:vertAlign w:val="superscript"/>
        </w:rPr>
        <w:t>+</w:t>
      </w:r>
      <w:r>
        <w:t xml:space="preserve"> aan rechterkant</w:t>
      </w:r>
      <w:r>
        <w:tab/>
        <w:t>1</w:t>
      </w:r>
    </w:p>
    <w:p w:rsidR="00C70E79" w:rsidRDefault="00C70E79"/>
    <w:sectPr w:rsidR="00C70E79" w:rsidSect="00C70E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7C94">
    <w:pPr>
      <w:pStyle w:val="Voettekst"/>
      <w:tabs>
        <w:tab w:val="center" w:pos="4536"/>
      </w:tabs>
    </w:pPr>
    <w:r>
      <w:rPr>
        <w:b w:val="0"/>
      </w:rPr>
      <w:t>Nationale Scheikunde Olympiade 2003</w:t>
    </w:r>
    <w:r>
      <w:rPr>
        <w:b w:val="0"/>
      </w:rPr>
      <w:t> </w:t>
    </w:r>
    <w:r>
      <w:rPr>
        <w:b w:val="0"/>
      </w:rPr>
      <w:t>Voorronde 1</w:t>
    </w:r>
    <w:r>
      <w:rPr>
        <w:b w:val="0"/>
      </w:rPr>
      <w:t> </w:t>
    </w:r>
    <w:r>
      <w:rPr>
        <w:b w:val="0"/>
      </w:rPr>
      <w:t>Opgaven</w:t>
    </w:r>
    <w:r>
      <w:rPr>
        <w:b w:val="0"/>
      </w:rPr>
      <w:tab/>
    </w:r>
    <w:r>
      <w:rPr>
        <w:rStyle w:val="Paginanummer"/>
        <w:b/>
      </w:rPr>
      <w:fldChar w:fldCharType="begin"/>
    </w:r>
    <w:r>
      <w:rPr>
        <w:rStyle w:val="Paginanummer"/>
        <w:b/>
      </w:rPr>
      <w:instrText xml:space="preserve"> PAGE </w:instrText>
    </w:r>
    <w:r>
      <w:rPr>
        <w:rStyle w:val="Paginanummer"/>
        <w:b/>
      </w:rPr>
      <w:fldChar w:fldCharType="separate"/>
    </w:r>
    <w:r>
      <w:rPr>
        <w:rStyle w:val="Paginanummer"/>
        <w:b/>
      </w:rPr>
      <w:t>9</w:t>
    </w:r>
    <w:r>
      <w:rPr>
        <w:rStyle w:val="Paginanumme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7C94">
    <w:pPr>
      <w:pStyle w:val="Voettekst"/>
    </w:pPr>
    <w:r>
      <w:t>Nationale Scheikunde Olympiade 2003</w:t>
    </w:r>
    <w:r>
      <w:t> </w:t>
    </w:r>
    <w:r>
      <w:t>Voorrond</w:t>
    </w:r>
    <w:r>
      <w:t>e 1</w:t>
    </w:r>
    <w:r>
      <w:t> </w:t>
    </w:r>
    <w:r>
      <w:t>Opgaven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7C94">
    <w:pPr>
      <w:pStyle w:val="Voettekst"/>
      <w:pBdr>
        <w:top w:val="none" w:sz="0" w:space="0" w:color="auto"/>
      </w:pBd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7C94">
    <w:pPr>
      <w:framePr w:w="1384" w:h="10804" w:hRule="exact" w:hSpace="141" w:wrap="auto" w:vAnchor="page" w:hAnchor="page" w:x="9643" w:y="2449"/>
      <w:jc w:val="center"/>
      <w:rPr>
        <w:sz w:val="18"/>
      </w:rPr>
    </w:pPr>
    <w:r>
      <w:rPr>
        <w:sz w:val="18"/>
      </w:rPr>
      <w:object w:dxaOrig="1051" w:dyaOrig="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52.75pt;height:38.55pt" o:ole="" fillcolor="window">
          <v:imagedata r:id="rId1" o:title=""/>
        </v:shape>
        <o:OLEObject Type="Embed" ProgID="Word.Picture.8" ShapeID="_x0000_i1065" DrawAspect="Content" ObjectID="_1314781229" r:id="rId2"/>
      </w:object>
    </w:r>
  </w:p>
  <w:p w:rsidR="00000000" w:rsidRDefault="00417C94">
    <w:pPr>
      <w:framePr w:w="1384" w:h="10804" w:hRule="exact" w:hSpace="141" w:wrap="auto" w:vAnchor="page" w:hAnchor="page" w:x="9643" w:y="2449"/>
      <w:jc w:val="center"/>
      <w:rPr>
        <w:sz w:val="18"/>
      </w:rPr>
    </w:pPr>
    <w:r>
      <w:rPr>
        <w:sz w:val="18"/>
      </w:rPr>
      <w:pict>
        <v:shape id="_x0000_i1066" type="#_x0000_t75" style="width:33.45pt;height:31.45pt" fillcolor="window">
          <v:imagedata r:id="rId3" o:title="OCW-LOGO"/>
        </v:shape>
      </w:pict>
    </w:r>
  </w:p>
  <w:p w:rsidR="00000000" w:rsidRDefault="00417C94">
    <w:pPr>
      <w:framePr w:w="1384" w:h="10804" w:hRule="exact" w:hSpace="141" w:wrap="auto" w:vAnchor="page" w:hAnchor="page" w:x="9643" w:y="2449"/>
      <w:jc w:val="center"/>
      <w:rPr>
        <w:rFonts w:ascii="Arial" w:hAnsi="Arial"/>
        <w:sz w:val="18"/>
      </w:rPr>
    </w:pPr>
  </w:p>
  <w:p w:rsidR="00000000" w:rsidRDefault="00417C94">
    <w:pPr>
      <w:framePr w:w="1384" w:h="10804" w:hRule="exact" w:hSpace="141" w:wrap="auto" w:vAnchor="page" w:hAnchor="page" w:x="9643" w:y="2449"/>
      <w:jc w:val="center"/>
      <w:rPr>
        <w:sz w:val="18"/>
      </w:rPr>
    </w:pPr>
    <w:r>
      <w:rPr>
        <w:sz w:val="18"/>
      </w:rPr>
      <w:pict>
        <v:shape id="_x0000_i1067" type="#_x0000_t75" style="width:47.65pt;height:36pt" fillcolor="window">
          <v:imagedata r:id="rId4" o:title="logo-lid"/>
        </v:shape>
      </w:pict>
    </w:r>
  </w:p>
  <w:p w:rsidR="00000000" w:rsidRDefault="00417C94">
    <w:pPr>
      <w:framePr w:w="1384" w:h="10804" w:hRule="exact" w:hSpace="141" w:wrap="auto" w:vAnchor="page" w:hAnchor="page" w:x="9643" w:y="2449"/>
      <w:jc w:val="center"/>
      <w:rPr>
        <w:sz w:val="18"/>
      </w:rPr>
    </w:pPr>
  </w:p>
  <w:p w:rsidR="00000000" w:rsidRDefault="00417C94">
    <w:pPr>
      <w:framePr w:w="1384" w:h="10804" w:hRule="exact" w:hSpace="141" w:wrap="auto" w:vAnchor="page" w:hAnchor="page" w:x="9643" w:y="2449"/>
      <w:jc w:val="center"/>
      <w:rPr>
        <w:sz w:val="18"/>
      </w:rPr>
    </w:pPr>
    <w:r>
      <w:rPr>
        <w:sz w:val="18"/>
      </w:rPr>
      <w:pict>
        <v:shape id="_x0000_i1068" type="#_x0000_t75" style="width:60.35pt;height:30.4pt" fillcolor="window">
          <v:imagedata r:id="rId5" o:title="vnci"/>
        </v:shape>
      </w:pict>
    </w:r>
  </w:p>
  <w:p w:rsidR="00000000" w:rsidRDefault="00417C94">
    <w:pPr>
      <w:framePr w:w="1384" w:h="10804" w:hRule="exact" w:hSpace="141" w:wrap="auto" w:vAnchor="page" w:hAnchor="page" w:x="9643" w:y="2449"/>
      <w:jc w:val="center"/>
      <w:rPr>
        <w:sz w:val="18"/>
      </w:rPr>
    </w:pPr>
    <w:r>
      <w:rPr>
        <w:sz w:val="18"/>
      </w:rPr>
      <w:object w:dxaOrig="721" w:dyaOrig="276">
        <v:shape id="_x0000_i1069" type="#_x0000_t75" style="width:52.75pt;height:19.75pt" o:ole="" fillcolor="window">
          <v:imagedata r:id="rId6" o:title=""/>
        </v:shape>
        <o:OLEObject Type="Embed" ProgID="Word.Picture.8" ShapeID="_x0000_i1069" DrawAspect="Content" ObjectID="_1314781230" r:id="rId7"/>
      </w:object>
    </w:r>
  </w:p>
  <w:p w:rsidR="00000000" w:rsidRDefault="00417C94">
    <w:pPr>
      <w:framePr w:w="1384" w:h="10804" w:hRule="exact" w:hSpace="141" w:wrap="auto" w:vAnchor="page" w:hAnchor="page" w:x="9643" w:y="2449"/>
      <w:jc w:val="center"/>
      <w:rPr>
        <w:sz w:val="18"/>
      </w:rPr>
    </w:pPr>
  </w:p>
  <w:p w:rsidR="00000000" w:rsidRDefault="00417C94">
    <w:pPr>
      <w:framePr w:w="1384" w:h="10804" w:hRule="exact" w:hSpace="141" w:wrap="auto" w:vAnchor="page" w:hAnchor="page" w:x="9643" w:y="2449"/>
      <w:jc w:val="center"/>
      <w:rPr>
        <w:rFonts w:ascii="Arial" w:hAnsi="Arial"/>
        <w:sz w:val="18"/>
      </w:rPr>
    </w:pPr>
    <w:r>
      <w:rPr>
        <w:sz w:val="18"/>
      </w:rPr>
      <w:pict>
        <v:shape id="_x0000_i1070" type="#_x0000_t75" style="width:69.45pt;height:25.35pt" fillcolor="window">
          <v:imagedata r:id="rId8" o:title="kncv"/>
        </v:shape>
      </w:pict>
    </w:r>
  </w:p>
  <w:p w:rsidR="00000000" w:rsidRDefault="00417C94">
    <w:pPr>
      <w:framePr w:w="1384" w:h="10804" w:hRule="exact" w:hSpace="141" w:wrap="auto" w:vAnchor="page" w:hAnchor="page" w:x="9643" w:y="2449"/>
      <w:jc w:val="center"/>
      <w:rPr>
        <w:sz w:val="18"/>
      </w:rPr>
    </w:pPr>
    <w:r>
      <w:rPr>
        <w:sz w:val="18"/>
      </w:rPr>
      <w:object w:dxaOrig="916" w:dyaOrig="961">
        <v:shape id="_x0000_i1071" type="#_x0000_t75" style="width:45.65pt;height:48.15pt" o:ole="" fillcolor="window">
          <v:imagedata r:id="rId9" o:title=""/>
        </v:shape>
        <o:OLEObject Type="Embed" ProgID="Word.Picture.8" ShapeID="_x0000_i1071" DrawAspect="Content" ObjectID="_1314781231" r:id="rId10"/>
      </w:object>
    </w:r>
  </w:p>
  <w:p w:rsidR="00000000" w:rsidRDefault="00417C94">
    <w:pPr>
      <w:framePr w:w="1384" w:h="10804" w:hRule="exact" w:hSpace="141" w:wrap="auto" w:vAnchor="page" w:hAnchor="page" w:x="9643" w:y="2449"/>
      <w:jc w:val="center"/>
      <w:rPr>
        <w:sz w:val="18"/>
      </w:rPr>
    </w:pPr>
    <w:r>
      <w:rPr>
        <w:sz w:val="18"/>
      </w:rPr>
      <w:pict>
        <v:shape id="_x0000_i1072" type="#_x0000_t75" style="width:54.75pt;height:17.25pt" fillcolor="window">
          <v:imagedata r:id="rId11" o:title="cito-zw1"/>
        </v:shape>
      </w:pict>
    </w:r>
  </w:p>
  <w:p w:rsidR="00000000" w:rsidRDefault="00417C94">
    <w:pPr>
      <w:framePr w:w="1384" w:h="10804" w:hRule="exact" w:hSpace="141" w:wrap="auto" w:vAnchor="page" w:hAnchor="page" w:x="9643" w:y="2449"/>
      <w:jc w:val="center"/>
      <w:rPr>
        <w:sz w:val="18"/>
      </w:rPr>
    </w:pPr>
  </w:p>
  <w:p w:rsidR="00000000" w:rsidRDefault="00417C94">
    <w:pPr>
      <w:framePr w:w="1384" w:h="10804" w:hRule="exact" w:hSpace="141" w:wrap="auto" w:vAnchor="page" w:hAnchor="page" w:x="9643" w:y="2449"/>
      <w:jc w:val="center"/>
      <w:rPr>
        <w:sz w:val="18"/>
      </w:rPr>
    </w:pPr>
    <w:r>
      <w:rPr>
        <w:noProof/>
        <w:sz w:val="18"/>
      </w:rPr>
      <w:pict>
        <v:shape id="_x0000_i1073" type="#_x0000_t75" style="width:18.25pt;height:18.75pt" fillcolor="window">
          <v:imagedata r:id="rId12" o:title=""/>
        </v:shape>
      </w:pict>
    </w:r>
  </w:p>
  <w:p w:rsidR="00000000" w:rsidRDefault="00417C94">
    <w:pPr>
      <w:framePr w:w="1384" w:h="10804" w:hRule="exact" w:hSpace="141" w:wrap="auto" w:vAnchor="page" w:hAnchor="page" w:x="9643" w:y="2449"/>
      <w:jc w:val="center"/>
      <w:rPr>
        <w:rFonts w:ascii="Arial" w:hAnsi="Arial"/>
        <w:i/>
        <w:sz w:val="18"/>
      </w:rPr>
    </w:pPr>
    <w:r>
      <w:rPr>
        <w:rFonts w:ascii="Arial" w:hAnsi="Arial"/>
        <w:i/>
        <w:sz w:val="18"/>
      </w:rPr>
      <w:t xml:space="preserve">vrije </w:t>
    </w:r>
    <w:r>
      <w:rPr>
        <w:rFonts w:ascii="Arial" w:hAnsi="Arial"/>
        <w:sz w:val="18"/>
      </w:rPr>
      <w:t xml:space="preserve">  Universiteit  </w:t>
    </w:r>
    <w:proofErr w:type="spellStart"/>
    <w:r>
      <w:rPr>
        <w:rFonts w:ascii="Arial" w:hAnsi="Arial"/>
        <w:i/>
        <w:sz w:val="18"/>
      </w:rPr>
      <w:t>amsterdam</w:t>
    </w:r>
    <w:proofErr w:type="spellEnd"/>
  </w:p>
  <w:p w:rsidR="00000000" w:rsidRDefault="00417C94">
    <w:pPr>
      <w:framePr w:w="1384" w:h="10804" w:hRule="exact" w:hSpace="141" w:wrap="auto" w:vAnchor="page" w:hAnchor="page" w:x="9643" w:y="2449"/>
      <w:jc w:val="center"/>
      <w:rPr>
        <w:rFonts w:ascii="Arial" w:hAnsi="Arial"/>
        <w:sz w:val="18"/>
      </w:rPr>
    </w:pPr>
  </w:p>
  <w:p w:rsidR="00000000" w:rsidRDefault="00417C94">
    <w:pPr>
      <w:framePr w:w="1384" w:h="10804" w:hRule="exact" w:hSpace="141" w:wrap="auto" w:vAnchor="page" w:hAnchor="page" w:x="9643" w:y="2449"/>
      <w:jc w:val="center"/>
      <w:rPr>
        <w:sz w:val="18"/>
      </w:rPr>
    </w:pPr>
    <w:r>
      <w:rPr>
        <w:sz w:val="18"/>
      </w:rPr>
      <w:pict>
        <v:shape id="_x0000_i1074" type="#_x0000_t75" style="width:60.85pt;height:40.55pt" fillcolor="window">
          <v:imagedata r:id="rId13" o:title="logo KUN"/>
        </v:shape>
      </w:pict>
    </w:r>
  </w:p>
  <w:p w:rsidR="00000000" w:rsidRDefault="00417C94">
    <w:pPr>
      <w:framePr w:w="1384" w:h="10804" w:hRule="exact" w:hSpace="141" w:wrap="auto" w:vAnchor="page" w:hAnchor="page" w:x="9643" w:y="2449"/>
      <w:jc w:val="center"/>
      <w:rPr>
        <w:sz w:val="18"/>
      </w:rPr>
    </w:pPr>
    <w:r>
      <w:rPr>
        <w:sz w:val="18"/>
      </w:rPr>
      <w:object w:dxaOrig="1111" w:dyaOrig="1411">
        <v:shape id="_x0000_i1075" type="#_x0000_t75" style="width:55.75pt;height:70.5pt" o:ole="" fillcolor="window">
          <v:imagedata r:id="rId14" o:title=""/>
        </v:shape>
        <o:OLEObject Type="Embed" ProgID="Word.Picture.8" ShapeID="_x0000_i1075" DrawAspect="Content" ObjectID="_1314781232" r:id="rId15"/>
      </w:object>
    </w:r>
  </w:p>
  <w:p w:rsidR="00000000" w:rsidRDefault="00417C94">
    <w:pPr>
      <w:framePr w:w="1384" w:h="10804" w:hRule="exact" w:hSpace="141" w:wrap="auto" w:vAnchor="page" w:hAnchor="page" w:x="9643" w:y="2449"/>
      <w:jc w:val="center"/>
      <w:rPr>
        <w:sz w:val="18"/>
      </w:rPr>
    </w:pPr>
  </w:p>
  <w:p w:rsidR="00000000" w:rsidRDefault="00417C94">
    <w:pPr>
      <w:framePr w:w="1384" w:h="10804" w:hRule="exact" w:hSpace="141" w:wrap="auto" w:vAnchor="page" w:hAnchor="page" w:x="9643" w:y="2449"/>
      <w:jc w:val="center"/>
      <w:rPr>
        <w:rFonts w:ascii="Arial" w:hAnsi="Arial"/>
        <w:sz w:val="18"/>
      </w:rPr>
    </w:pPr>
    <w:r>
      <w:rPr>
        <w:rFonts w:ascii="Arial" w:hAnsi="Arial"/>
        <w:noProof/>
        <w:sz w:val="18"/>
      </w:rPr>
      <w:object w:dxaOrig="8619" w:dyaOrig="10278">
        <v:shape id="_x0000_i1076" type="#_x0000_t75" style="width:63.9pt;height:76.55pt" o:ole="" fillcolor="window">
          <v:imagedata r:id="rId16" o:title=""/>
        </v:shape>
        <o:OLEObject Type="Embed" ProgID="Word.Picture.8" ShapeID="_x0000_i1076" DrawAspect="Content" ObjectID="_1314781233" r:id="rId17"/>
      </w:object>
    </w:r>
  </w:p>
  <w:p w:rsidR="00000000" w:rsidRDefault="00417C94">
    <w:pPr>
      <w:pStyle w:val="Koptekst"/>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17C94">
    <w:pPr>
      <w:pStyle w:val="Kop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1307D">
      <w:rPr>
        <w:rStyle w:val="Paginanummer"/>
        <w:noProof/>
      </w:rPr>
      <w:t>2</w:t>
    </w:r>
    <w:r>
      <w:rPr>
        <w:rStyle w:val="Paginanummer"/>
      </w:rPr>
      <w:fldChar w:fldCharType="end"/>
    </w:r>
  </w:p>
  <w:p w:rsidR="00000000" w:rsidRDefault="00417C94">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F23723A"/>
    <w:multiLevelType w:val="singleLevel"/>
    <w:tmpl w:val="9E3E1BDE"/>
    <w:lvl w:ilvl="0">
      <w:start w:val="1"/>
      <w:numFmt w:val="bullet"/>
      <w:pStyle w:val="Stip"/>
      <w:lvlText w:val=""/>
      <w:lvlJc w:val="left"/>
      <w:pPr>
        <w:tabs>
          <w:tab w:val="num" w:pos="360"/>
        </w:tabs>
        <w:ind w:left="360" w:hanging="360"/>
      </w:pPr>
      <w:rPr>
        <w:rFonts w:ascii="Symbol" w:hAnsi="Symbol" w:hint="default"/>
      </w:rPr>
    </w:lvl>
  </w:abstractNum>
  <w:abstractNum w:abstractNumId="2">
    <w:nsid w:val="39006619"/>
    <w:multiLevelType w:val="singleLevel"/>
    <w:tmpl w:val="52DE87D8"/>
    <w:lvl w:ilvl="0">
      <w:start w:val="1"/>
      <w:numFmt w:val="decimal"/>
      <w:pStyle w:val="opgave"/>
      <w:lvlText w:val="█ Opgave %1"/>
      <w:lvlJc w:val="center"/>
      <w:pPr>
        <w:tabs>
          <w:tab w:val="num" w:pos="1191"/>
        </w:tabs>
        <w:ind w:left="1191" w:hanging="903"/>
      </w:pPr>
      <w:rPr>
        <w:rFonts w:ascii="Times New Roman" w:hAnsi="Times New Roman" w:hint="default"/>
        <w:b/>
        <w:i w:val="0"/>
        <w:sz w:val="28"/>
      </w:rPr>
    </w:lvl>
  </w:abstractNum>
  <w:abstractNum w:abstractNumId="3">
    <w:nsid w:val="58B738F9"/>
    <w:multiLevelType w:val="singleLevel"/>
    <w:tmpl w:val="8E943CE6"/>
    <w:lvl w:ilvl="0">
      <w:start w:val="1"/>
      <w:numFmt w:val="decimal"/>
      <w:pStyle w:val="vraag"/>
      <w:lvlText w:val="%1"/>
      <w:lvlJc w:val="left"/>
      <w:pPr>
        <w:tabs>
          <w:tab w:val="num" w:pos="720"/>
        </w:tabs>
        <w:ind w:left="454" w:hanging="454"/>
      </w:pPr>
    </w:lvl>
  </w:abstractNum>
  <w:abstractNum w:abstractNumId="4">
    <w:nsid w:val="79D93A06"/>
    <w:multiLevelType w:val="singleLevel"/>
    <w:tmpl w:val="C2BC239A"/>
    <w:lvl w:ilvl="0">
      <w:start w:val="1"/>
      <w:numFmt w:val="lowerLetter"/>
      <w:lvlText w:val="%1)"/>
      <w:lvlJc w:val="left"/>
      <w:pPr>
        <w:tabs>
          <w:tab w:val="num" w:pos="360"/>
        </w:tabs>
        <w:ind w:left="360" w:hanging="360"/>
      </w:pPr>
      <w:rPr>
        <w:rFonts w:hint="default"/>
      </w:rPr>
    </w:lvl>
  </w:abstractNum>
  <w:num w:numId="1">
    <w:abstractNumId w:val="2"/>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lvlOverride w:ilvl="0">
      <w:startOverride w:val="1"/>
    </w:lvlOverride>
  </w:num>
  <w:num w:numId="5">
    <w:abstractNumId w:val="3"/>
  </w:num>
  <w:num w:numId="6">
    <w:abstractNumId w:val="1"/>
  </w:num>
  <w:num w:numId="7">
    <w:abstractNumId w:val="2"/>
    <w:lvlOverride w:ilvl="0">
      <w:startOverride w:val="1"/>
    </w:lvlOverride>
  </w:num>
  <w:num w:numId="8">
    <w:abstractNumId w:val="3"/>
    <w:lvlOverride w:ilvl="0">
      <w:startOverride w:val="1"/>
    </w:lvlOverride>
  </w:num>
  <w:num w:numId="9">
    <w:abstractNumId w:val="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defaultTabStop w:val="708"/>
  <w:hyphenationZone w:val="425"/>
  <w:characterSpacingControl w:val="doNotCompress"/>
  <w:compat/>
  <w:rsids>
    <w:rsidRoot w:val="00E1307D"/>
    <w:rsid w:val="000A54C4"/>
    <w:rsid w:val="000B7D45"/>
    <w:rsid w:val="00215D65"/>
    <w:rsid w:val="003471DE"/>
    <w:rsid w:val="003976D7"/>
    <w:rsid w:val="00401DFA"/>
    <w:rsid w:val="00417C94"/>
    <w:rsid w:val="004C7F39"/>
    <w:rsid w:val="00575AC2"/>
    <w:rsid w:val="005C2F50"/>
    <w:rsid w:val="006830D4"/>
    <w:rsid w:val="0068532F"/>
    <w:rsid w:val="00824013"/>
    <w:rsid w:val="008255DD"/>
    <w:rsid w:val="00900072"/>
    <w:rsid w:val="009C613D"/>
    <w:rsid w:val="00A262DE"/>
    <w:rsid w:val="00B0479F"/>
    <w:rsid w:val="00C70E79"/>
    <w:rsid w:val="00E105B1"/>
    <w:rsid w:val="00E1307D"/>
    <w:rsid w:val="00E70B9C"/>
    <w:rsid w:val="00EB5D8C"/>
    <w:rsid w:val="00FD0A9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307D"/>
    <w:pPr>
      <w:spacing w:after="0" w:line="240" w:lineRule="auto"/>
    </w:pPr>
    <w:rPr>
      <w:rFonts w:ascii="Times New Roman" w:hAnsi="Times New Roman" w:cs="Times New Roman"/>
      <w:szCs w:val="20"/>
      <w:lang w:eastAsia="nl-NL"/>
    </w:rPr>
  </w:style>
  <w:style w:type="paragraph" w:styleId="Kop1">
    <w:name w:val="heading 1"/>
    <w:basedOn w:val="Standaard"/>
    <w:next w:val="Standaard"/>
    <w:link w:val="Kop1Char"/>
    <w:qFormat/>
    <w:rsid w:val="00E1307D"/>
    <w:pPr>
      <w:keepNext/>
      <w:outlineLvl w:val="0"/>
    </w:pPr>
    <w:rPr>
      <w:b/>
      <w:sz w:val="32"/>
    </w:rPr>
  </w:style>
  <w:style w:type="paragraph" w:styleId="Kop2">
    <w:name w:val="heading 2"/>
    <w:basedOn w:val="Standaard"/>
    <w:next w:val="Standaard"/>
    <w:link w:val="Kop2Char"/>
    <w:qFormat/>
    <w:rsid w:val="00E1307D"/>
    <w:pPr>
      <w:keepNext/>
      <w:spacing w:before="120" w:after="60"/>
      <w:outlineLvl w:val="1"/>
    </w:pPr>
    <w:rPr>
      <w:b/>
      <w:i/>
      <w:sz w:val="28"/>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E1307D"/>
    <w:rPr>
      <w:rFonts w:ascii="Times New Roman" w:hAnsi="Times New Roman" w:cs="Times New Roman"/>
      <w:b/>
      <w:sz w:val="32"/>
      <w:szCs w:val="20"/>
      <w:lang w:eastAsia="nl-NL"/>
    </w:rPr>
  </w:style>
  <w:style w:type="character" w:customStyle="1" w:styleId="Kop2Char">
    <w:name w:val="Kop 2 Char"/>
    <w:basedOn w:val="Standaardalinea-lettertype"/>
    <w:link w:val="Kop2"/>
    <w:rsid w:val="00E1307D"/>
    <w:rPr>
      <w:rFonts w:ascii="Times New Roman" w:hAnsi="Times New Roman" w:cs="Times New Roman"/>
      <w:b/>
      <w:i/>
      <w:sz w:val="28"/>
      <w:szCs w:val="20"/>
      <w:lang w:val="nl" w:eastAsia="nl-NL"/>
    </w:rPr>
  </w:style>
  <w:style w:type="paragraph" w:customStyle="1" w:styleId="opgave">
    <w:name w:val="opgave"/>
    <w:basedOn w:val="Standaard"/>
    <w:next w:val="Standaard"/>
    <w:rsid w:val="00E1307D"/>
    <w:pPr>
      <w:keepNext/>
      <w:numPr>
        <w:numId w:val="1"/>
      </w:numPr>
      <w:tabs>
        <w:tab w:val="right" w:pos="9072"/>
      </w:tabs>
      <w:spacing w:before="240" w:after="120" w:line="288" w:lineRule="auto"/>
      <w:outlineLvl w:val="0"/>
    </w:pPr>
    <w:rPr>
      <w:b/>
    </w:rPr>
  </w:style>
  <w:style w:type="paragraph" w:customStyle="1" w:styleId="Stand">
    <w:name w:val="+Stand"/>
    <w:basedOn w:val="Standaard"/>
    <w:rsid w:val="00E1307D"/>
    <w:pPr>
      <w:spacing w:before="60"/>
    </w:pPr>
  </w:style>
  <w:style w:type="paragraph" w:customStyle="1" w:styleId="vraag">
    <w:name w:val="vraag"/>
    <w:basedOn w:val="Standaard"/>
    <w:next w:val="Standaard"/>
    <w:rsid w:val="00E1307D"/>
    <w:pPr>
      <w:keepNext/>
      <w:numPr>
        <w:numId w:val="5"/>
      </w:numPr>
      <w:tabs>
        <w:tab w:val="clear" w:pos="720"/>
        <w:tab w:val="left" w:pos="0"/>
        <w:tab w:val="right" w:pos="9072"/>
      </w:tabs>
      <w:spacing w:after="120"/>
      <w:ind w:left="0" w:hanging="567"/>
      <w:outlineLvl w:val="1"/>
    </w:pPr>
  </w:style>
  <w:style w:type="paragraph" w:styleId="Titel">
    <w:name w:val="Title"/>
    <w:basedOn w:val="Standaard"/>
    <w:link w:val="TitelChar"/>
    <w:qFormat/>
    <w:rsid w:val="00E1307D"/>
    <w:pPr>
      <w:jc w:val="center"/>
    </w:pPr>
    <w:rPr>
      <w:b/>
      <w:sz w:val="36"/>
    </w:rPr>
  </w:style>
  <w:style w:type="character" w:customStyle="1" w:styleId="TitelChar">
    <w:name w:val="Titel Char"/>
    <w:basedOn w:val="Standaardalinea-lettertype"/>
    <w:link w:val="Titel"/>
    <w:rsid w:val="00E1307D"/>
    <w:rPr>
      <w:rFonts w:ascii="Times New Roman" w:hAnsi="Times New Roman" w:cs="Times New Roman"/>
      <w:b/>
      <w:sz w:val="36"/>
      <w:szCs w:val="20"/>
      <w:lang w:eastAsia="nl-NL"/>
    </w:rPr>
  </w:style>
  <w:style w:type="paragraph" w:styleId="Koptekst">
    <w:name w:val="header"/>
    <w:basedOn w:val="Standaard"/>
    <w:link w:val="KoptekstChar"/>
    <w:semiHidden/>
    <w:rsid w:val="00E1307D"/>
    <w:pPr>
      <w:pBdr>
        <w:bottom w:val="single" w:sz="4" w:space="1" w:color="auto"/>
      </w:pBdr>
      <w:tabs>
        <w:tab w:val="center" w:pos="4536"/>
        <w:tab w:val="right" w:pos="9072"/>
      </w:tabs>
      <w:ind w:right="360" w:firstLine="360"/>
    </w:pPr>
    <w:rPr>
      <w:b/>
      <w:sz w:val="18"/>
    </w:rPr>
  </w:style>
  <w:style w:type="character" w:customStyle="1" w:styleId="KoptekstChar">
    <w:name w:val="Koptekst Char"/>
    <w:basedOn w:val="Standaardalinea-lettertype"/>
    <w:link w:val="Koptekst"/>
    <w:semiHidden/>
    <w:rsid w:val="00E1307D"/>
    <w:rPr>
      <w:rFonts w:ascii="Times New Roman" w:hAnsi="Times New Roman" w:cs="Times New Roman"/>
      <w:b/>
      <w:sz w:val="18"/>
      <w:szCs w:val="20"/>
      <w:lang w:eastAsia="nl-NL"/>
    </w:rPr>
  </w:style>
  <w:style w:type="character" w:styleId="Paginanummer">
    <w:name w:val="page number"/>
    <w:basedOn w:val="Standaardalinea-lettertype"/>
    <w:semiHidden/>
    <w:rsid w:val="00E1307D"/>
    <w:rPr>
      <w:rFonts w:ascii="Times New Roman" w:hAnsi="Times New Roman"/>
      <w:b/>
      <w:sz w:val="18"/>
    </w:rPr>
  </w:style>
  <w:style w:type="paragraph" w:styleId="Voettekst">
    <w:name w:val="footer"/>
    <w:basedOn w:val="Standaard"/>
    <w:link w:val="VoettekstChar"/>
    <w:semiHidden/>
    <w:rsid w:val="00E1307D"/>
    <w:pPr>
      <w:pBdr>
        <w:top w:val="single" w:sz="4" w:space="1" w:color="auto"/>
      </w:pBdr>
      <w:tabs>
        <w:tab w:val="center" w:pos="4536"/>
        <w:tab w:val="right" w:pos="9072"/>
      </w:tabs>
      <w:ind w:right="-2"/>
    </w:pPr>
    <w:rPr>
      <w:b/>
      <w:sz w:val="18"/>
    </w:rPr>
  </w:style>
  <w:style w:type="character" w:customStyle="1" w:styleId="VoettekstChar">
    <w:name w:val="Voettekst Char"/>
    <w:basedOn w:val="Standaardalinea-lettertype"/>
    <w:link w:val="Voettekst"/>
    <w:semiHidden/>
    <w:rsid w:val="00E1307D"/>
    <w:rPr>
      <w:rFonts w:ascii="Times New Roman" w:hAnsi="Times New Roman" w:cs="Times New Roman"/>
      <w:b/>
      <w:sz w:val="18"/>
      <w:szCs w:val="20"/>
      <w:lang w:eastAsia="nl-NL"/>
    </w:rPr>
  </w:style>
  <w:style w:type="paragraph" w:customStyle="1" w:styleId="Stip">
    <w:name w:val="Stip"/>
    <w:basedOn w:val="Standaard"/>
    <w:rsid w:val="00E1307D"/>
    <w:pPr>
      <w:numPr>
        <w:numId w:val="6"/>
      </w:numPr>
      <w:tabs>
        <w:tab w:val="clear" w:pos="360"/>
        <w:tab w:val="left" w:pos="0"/>
        <w:tab w:val="right" w:pos="9072"/>
      </w:tabs>
      <w:ind w:left="0" w:hanging="142"/>
    </w:pPr>
  </w:style>
  <w:style w:type="paragraph" w:styleId="Ballontekst">
    <w:name w:val="Balloon Text"/>
    <w:basedOn w:val="Standaard"/>
    <w:link w:val="BallontekstChar"/>
    <w:uiPriority w:val="99"/>
    <w:semiHidden/>
    <w:unhideWhenUsed/>
    <w:rsid w:val="00E1307D"/>
    <w:rPr>
      <w:rFonts w:ascii="Tahoma" w:hAnsi="Tahoma" w:cs="Tahoma"/>
      <w:sz w:val="16"/>
      <w:szCs w:val="16"/>
    </w:rPr>
  </w:style>
  <w:style w:type="character" w:customStyle="1" w:styleId="BallontekstChar">
    <w:name w:val="Ballontekst Char"/>
    <w:basedOn w:val="Standaardalinea-lettertype"/>
    <w:link w:val="Ballontekst"/>
    <w:uiPriority w:val="99"/>
    <w:semiHidden/>
    <w:rsid w:val="00E1307D"/>
    <w:rPr>
      <w:rFonts w:ascii="Tahoma"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7.jpeg"/><Relationship Id="rId18" Type="http://schemas.openxmlformats.org/officeDocument/2006/relationships/footer" Target="footer3.xml"/><Relationship Id="rId26" Type="http://schemas.openxmlformats.org/officeDocument/2006/relationships/oleObject" Target="embeddings/oleObject12.bin"/><Relationship Id="rId39" Type="http://schemas.openxmlformats.org/officeDocument/2006/relationships/image" Target="media/image29.wmf"/><Relationship Id="rId21" Type="http://schemas.openxmlformats.org/officeDocument/2006/relationships/image" Target="media/image20.wmf"/><Relationship Id="rId34" Type="http://schemas.openxmlformats.org/officeDocument/2006/relationships/oleObject" Target="embeddings/oleObject16.bin"/><Relationship Id="rId42" Type="http://schemas.openxmlformats.org/officeDocument/2006/relationships/oleObject" Target="embeddings/oleObject20.bin"/><Relationship Id="rId47" Type="http://schemas.openxmlformats.org/officeDocument/2006/relationships/oleObject" Target="embeddings/oleObject23.bin"/><Relationship Id="rId50" Type="http://schemas.openxmlformats.org/officeDocument/2006/relationships/image" Target="media/image34.wmf"/><Relationship Id="rId55" Type="http://schemas.openxmlformats.org/officeDocument/2006/relationships/oleObject" Target="embeddings/oleObject28.bin"/><Relationship Id="rId63" Type="http://schemas.openxmlformats.org/officeDocument/2006/relationships/oleObject" Target="embeddings/oleObject32.bin"/><Relationship Id="rId68" Type="http://schemas.openxmlformats.org/officeDocument/2006/relationships/image" Target="media/image42.wmf"/><Relationship Id="rId76" Type="http://schemas.openxmlformats.org/officeDocument/2006/relationships/oleObject" Target="embeddings/oleObject39.bin"/><Relationship Id="rId84" Type="http://schemas.openxmlformats.org/officeDocument/2006/relationships/oleObject" Target="embeddings/oleObject43.bin"/><Relationship Id="rId89" Type="http://schemas.openxmlformats.org/officeDocument/2006/relationships/image" Target="media/image52.wmf"/><Relationship Id="rId7" Type="http://schemas.openxmlformats.org/officeDocument/2006/relationships/header" Target="header1.xml"/><Relationship Id="rId71" Type="http://schemas.openxmlformats.org/officeDocument/2006/relationships/image" Target="media/image43.w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24.wmf"/><Relationship Id="rId11" Type="http://schemas.openxmlformats.org/officeDocument/2006/relationships/image" Target="media/image16.wmf"/><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image" Target="media/image28.wmf"/><Relationship Id="rId40" Type="http://schemas.openxmlformats.org/officeDocument/2006/relationships/oleObject" Target="embeddings/oleObject19.bin"/><Relationship Id="rId45" Type="http://schemas.openxmlformats.org/officeDocument/2006/relationships/image" Target="media/image32.wmf"/><Relationship Id="rId53" Type="http://schemas.openxmlformats.org/officeDocument/2006/relationships/oleObject" Target="embeddings/oleObject26.bin"/><Relationship Id="rId58" Type="http://schemas.openxmlformats.org/officeDocument/2006/relationships/image" Target="media/image37.wmf"/><Relationship Id="rId66" Type="http://schemas.openxmlformats.org/officeDocument/2006/relationships/image" Target="media/image41.wmf"/><Relationship Id="rId74" Type="http://schemas.openxmlformats.org/officeDocument/2006/relationships/oleObject" Target="embeddings/oleObject38.bin"/><Relationship Id="rId79" Type="http://schemas.openxmlformats.org/officeDocument/2006/relationships/image" Target="media/image47.wmf"/><Relationship Id="rId87" Type="http://schemas.openxmlformats.org/officeDocument/2006/relationships/image" Target="media/image51.wmf"/><Relationship Id="rId5" Type="http://schemas.openxmlformats.org/officeDocument/2006/relationships/image" Target="media/image1.jpeg"/><Relationship Id="rId61" Type="http://schemas.openxmlformats.org/officeDocument/2006/relationships/oleObject" Target="embeddings/oleObject31.bin"/><Relationship Id="rId82" Type="http://schemas.openxmlformats.org/officeDocument/2006/relationships/oleObject" Target="embeddings/oleObject42.bin"/><Relationship Id="rId90" Type="http://schemas.openxmlformats.org/officeDocument/2006/relationships/oleObject" Target="embeddings/oleObject46.bin"/><Relationship Id="rId19" Type="http://schemas.openxmlformats.org/officeDocument/2006/relationships/image" Target="media/image19.wmf"/><Relationship Id="rId14" Type="http://schemas.openxmlformats.org/officeDocument/2006/relationships/image" Target="media/image18.wmf"/><Relationship Id="rId22" Type="http://schemas.openxmlformats.org/officeDocument/2006/relationships/oleObject" Target="embeddings/oleObject10.bin"/><Relationship Id="rId27" Type="http://schemas.openxmlformats.org/officeDocument/2006/relationships/image" Target="media/image23.wmf"/><Relationship Id="rId30" Type="http://schemas.openxmlformats.org/officeDocument/2006/relationships/oleObject" Target="embeddings/oleObject14.bin"/><Relationship Id="rId35" Type="http://schemas.openxmlformats.org/officeDocument/2006/relationships/image" Target="media/image27.wmf"/><Relationship Id="rId43" Type="http://schemas.openxmlformats.org/officeDocument/2006/relationships/image" Target="media/image31.wmf"/><Relationship Id="rId48" Type="http://schemas.openxmlformats.org/officeDocument/2006/relationships/image" Target="media/image33.wmf"/><Relationship Id="rId56" Type="http://schemas.openxmlformats.org/officeDocument/2006/relationships/image" Target="media/image36.wmf"/><Relationship Id="rId64" Type="http://schemas.openxmlformats.org/officeDocument/2006/relationships/image" Target="media/image40.wmf"/><Relationship Id="rId69" Type="http://schemas.openxmlformats.org/officeDocument/2006/relationships/oleObject" Target="embeddings/oleObject35.bin"/><Relationship Id="rId77" Type="http://schemas.openxmlformats.org/officeDocument/2006/relationships/image" Target="media/image46.wmf"/><Relationship Id="rId8" Type="http://schemas.openxmlformats.org/officeDocument/2006/relationships/image" Target="media/image14.wmf"/><Relationship Id="rId51" Type="http://schemas.openxmlformats.org/officeDocument/2006/relationships/oleObject" Target="embeddings/oleObject25.bin"/><Relationship Id="rId72" Type="http://schemas.openxmlformats.org/officeDocument/2006/relationships/oleObject" Target="embeddings/oleObject37.bin"/><Relationship Id="rId80" Type="http://schemas.openxmlformats.org/officeDocument/2006/relationships/oleObject" Target="embeddings/oleObject41.bin"/><Relationship Id="rId85" Type="http://schemas.openxmlformats.org/officeDocument/2006/relationships/image" Target="media/image50.wmf"/><Relationship Id="rId3" Type="http://schemas.openxmlformats.org/officeDocument/2006/relationships/settings" Target="settings.xml"/><Relationship Id="rId12" Type="http://schemas.openxmlformats.org/officeDocument/2006/relationships/oleObject" Target="embeddings/oleObject7.bin"/><Relationship Id="rId17" Type="http://schemas.openxmlformats.org/officeDocument/2006/relationships/header" Target="header2.xml"/><Relationship Id="rId25" Type="http://schemas.openxmlformats.org/officeDocument/2006/relationships/image" Target="media/image22.wmf"/><Relationship Id="rId33" Type="http://schemas.openxmlformats.org/officeDocument/2006/relationships/image" Target="media/image26.wmf"/><Relationship Id="rId38" Type="http://schemas.openxmlformats.org/officeDocument/2006/relationships/oleObject" Target="embeddings/oleObject18.bin"/><Relationship Id="rId46" Type="http://schemas.openxmlformats.org/officeDocument/2006/relationships/oleObject" Target="embeddings/oleObject22.bin"/><Relationship Id="rId59" Type="http://schemas.openxmlformats.org/officeDocument/2006/relationships/oleObject" Target="embeddings/oleObject30.bin"/><Relationship Id="rId67" Type="http://schemas.openxmlformats.org/officeDocument/2006/relationships/oleObject" Target="embeddings/oleObject34.bin"/><Relationship Id="rId20" Type="http://schemas.openxmlformats.org/officeDocument/2006/relationships/oleObject" Target="embeddings/oleObject9.bin"/><Relationship Id="rId41" Type="http://schemas.openxmlformats.org/officeDocument/2006/relationships/image" Target="media/image30.wmf"/><Relationship Id="rId54" Type="http://schemas.openxmlformats.org/officeDocument/2006/relationships/oleObject" Target="embeddings/oleObject27.bin"/><Relationship Id="rId62" Type="http://schemas.openxmlformats.org/officeDocument/2006/relationships/image" Target="media/image39.wmf"/><Relationship Id="rId70" Type="http://schemas.openxmlformats.org/officeDocument/2006/relationships/oleObject" Target="embeddings/oleObject36.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45.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oleObject" Target="embeddings/oleObject8.bin"/><Relationship Id="rId23" Type="http://schemas.openxmlformats.org/officeDocument/2006/relationships/image" Target="media/image21.wmf"/><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oleObject" Target="embeddings/oleObject24.bin"/><Relationship Id="rId57" Type="http://schemas.openxmlformats.org/officeDocument/2006/relationships/oleObject" Target="embeddings/oleObject29.bin"/><Relationship Id="rId10" Type="http://schemas.openxmlformats.org/officeDocument/2006/relationships/image" Target="media/image15.jpeg"/><Relationship Id="rId31" Type="http://schemas.openxmlformats.org/officeDocument/2006/relationships/image" Target="media/image25.wmf"/><Relationship Id="rId44" Type="http://schemas.openxmlformats.org/officeDocument/2006/relationships/oleObject" Target="embeddings/oleObject21.bin"/><Relationship Id="rId52" Type="http://schemas.openxmlformats.org/officeDocument/2006/relationships/image" Target="media/image35.wmf"/><Relationship Id="rId60" Type="http://schemas.openxmlformats.org/officeDocument/2006/relationships/image" Target="media/image38.wmf"/><Relationship Id="rId65" Type="http://schemas.openxmlformats.org/officeDocument/2006/relationships/oleObject" Target="embeddings/oleObject33.bin"/><Relationship Id="rId73" Type="http://schemas.openxmlformats.org/officeDocument/2006/relationships/image" Target="media/image44.wmf"/><Relationship Id="rId78" Type="http://schemas.openxmlformats.org/officeDocument/2006/relationships/oleObject" Target="embeddings/oleObject40.bin"/><Relationship Id="rId81" Type="http://schemas.openxmlformats.org/officeDocument/2006/relationships/image" Target="media/image48.wmf"/><Relationship Id="rId86" Type="http://schemas.openxmlformats.org/officeDocument/2006/relationships/oleObject" Target="embeddings/oleObject44.bin"/><Relationship Id="rId4" Type="http://schemas.openxmlformats.org/officeDocument/2006/relationships/webSettings" Target="webSettings.xml"/><Relationship Id="rId9"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jpeg"/><Relationship Id="rId3" Type="http://schemas.openxmlformats.org/officeDocument/2006/relationships/image" Target="media/image3.png"/><Relationship Id="rId7" Type="http://schemas.openxmlformats.org/officeDocument/2006/relationships/oleObject" Target="embeddings/oleObject2.bin"/><Relationship Id="rId12" Type="http://schemas.openxmlformats.org/officeDocument/2006/relationships/image" Target="media/image10.emf"/><Relationship Id="rId17" Type="http://schemas.openxmlformats.org/officeDocument/2006/relationships/oleObject" Target="embeddings/oleObject5.bin"/><Relationship Id="rId2" Type="http://schemas.openxmlformats.org/officeDocument/2006/relationships/oleObject" Target="embeddings/oleObject1.bin"/><Relationship Id="rId16" Type="http://schemas.openxmlformats.org/officeDocument/2006/relationships/image" Target="media/image13.png"/><Relationship Id="rId1" Type="http://schemas.openxmlformats.org/officeDocument/2006/relationships/image" Target="media/image2.png"/><Relationship Id="rId6" Type="http://schemas.openxmlformats.org/officeDocument/2006/relationships/image" Target="media/image6.wmf"/><Relationship Id="rId11" Type="http://schemas.openxmlformats.org/officeDocument/2006/relationships/image" Target="media/image9.jpeg"/><Relationship Id="rId5" Type="http://schemas.openxmlformats.org/officeDocument/2006/relationships/image" Target="media/image5.png"/><Relationship Id="rId15" Type="http://schemas.openxmlformats.org/officeDocument/2006/relationships/oleObject" Target="embeddings/oleObject4.bin"/><Relationship Id="rId10" Type="http://schemas.openxmlformats.org/officeDocument/2006/relationships/oleObject" Target="embeddings/oleObject3.bin"/><Relationship Id="rId4" Type="http://schemas.openxmlformats.org/officeDocument/2006/relationships/image" Target="media/image4.jpeg"/><Relationship Id="rId9" Type="http://schemas.openxmlformats.org/officeDocument/2006/relationships/image" Target="media/image8.png"/><Relationship Id="rId14" Type="http://schemas.openxmlformats.org/officeDocument/2006/relationships/image" Target="media/image1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2203</Words>
  <Characters>12121</Characters>
  <Application>Microsoft Office Word</Application>
  <DocSecurity>0</DocSecurity>
  <Lines>101</Lines>
  <Paragraphs>28</Paragraphs>
  <ScaleCrop>false</ScaleCrop>
  <Company/>
  <LinksUpToDate>false</LinksUpToDate>
  <CharactersWithSpaces>14296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2009-09-18T10:04:00Z</dcterms:created>
  <dcterms:modified xsi:type="dcterms:W3CDTF">2009-09-18T10:05:00Z</dcterms:modified>
</cp:coreProperties>
</file>