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6B" w:rsidRPr="00CF4CFF" w:rsidRDefault="00245B6B" w:rsidP="00245B6B">
      <w:pPr>
        <w:pStyle w:val="Titel"/>
        <w:rPr>
          <w:color w:val="000000"/>
        </w:rPr>
      </w:pPr>
      <w:bookmarkStart w:id="0" w:name="_Toc151706181"/>
      <w:r w:rsidRPr="00CF4CFF">
        <w:rPr>
          <w:color w:val="000000"/>
        </w:rPr>
        <w:t>NATIONALE SCHEIKUNDEOLYMPIADE</w:t>
      </w:r>
    </w:p>
    <w:p w:rsidR="00245B6B" w:rsidRPr="00CF4CFF" w:rsidRDefault="00245B6B" w:rsidP="00245B6B">
      <w:pPr>
        <w:jc w:val="center"/>
        <w:rPr>
          <w:b/>
          <w:color w:val="000000"/>
        </w:rPr>
      </w:pPr>
    </w:p>
    <w:p w:rsidR="00245B6B" w:rsidRPr="00CF4CFF" w:rsidRDefault="00245B6B" w:rsidP="00245B6B">
      <w:pPr>
        <w:jc w:val="center"/>
        <w:rPr>
          <w:b/>
          <w:color w:val="000000"/>
        </w:rPr>
      </w:pPr>
    </w:p>
    <w:p w:rsidR="00245B6B" w:rsidRPr="00CF4CFF" w:rsidRDefault="00245B6B" w:rsidP="00245B6B">
      <w:pPr>
        <w:jc w:val="center"/>
        <w:rPr>
          <w:b/>
          <w:color w:val="000000"/>
        </w:rPr>
      </w:pPr>
    </w:p>
    <w:p w:rsidR="00245B6B" w:rsidRPr="00CF4CFF" w:rsidRDefault="00245B6B" w:rsidP="00245B6B">
      <w:pPr>
        <w:jc w:val="center"/>
        <w:rPr>
          <w:b/>
          <w:color w:val="000000"/>
        </w:rPr>
      </w:pPr>
      <w:r w:rsidRPr="00CF4CFF">
        <w:rPr>
          <w:b/>
          <w:color w:val="000000"/>
        </w:rPr>
        <w:t xml:space="preserve">OPGAVEN VOORRONDE </w:t>
      </w:r>
      <w:r>
        <w:rPr>
          <w:b/>
          <w:color w:val="000000"/>
        </w:rPr>
        <w:t>1</w:t>
      </w:r>
    </w:p>
    <w:p w:rsidR="00245B6B" w:rsidRPr="00CF4CFF" w:rsidRDefault="00245B6B" w:rsidP="00245B6B">
      <w:pPr>
        <w:jc w:val="center"/>
        <w:rPr>
          <w:b/>
          <w:color w:val="000000"/>
        </w:rPr>
      </w:pPr>
    </w:p>
    <w:p w:rsidR="00245B6B" w:rsidRPr="00CF4CFF" w:rsidRDefault="00245B6B" w:rsidP="00245B6B">
      <w:pPr>
        <w:jc w:val="center"/>
        <w:rPr>
          <w:b/>
          <w:color w:val="000000"/>
        </w:rPr>
      </w:pPr>
      <w:r w:rsidRPr="00CF4CFF">
        <w:rPr>
          <w:b/>
          <w:color w:val="000000"/>
        </w:rPr>
        <w:t>(de week van)</w:t>
      </w:r>
    </w:p>
    <w:p w:rsidR="00245B6B" w:rsidRPr="00CF4CFF" w:rsidRDefault="00245B6B" w:rsidP="00245B6B">
      <w:pPr>
        <w:jc w:val="center"/>
        <w:rPr>
          <w:b/>
          <w:color w:val="000000"/>
        </w:rPr>
      </w:pPr>
      <w:r w:rsidRPr="00CF4CFF">
        <w:rPr>
          <w:b/>
          <w:color w:val="000000"/>
        </w:rPr>
        <w:t xml:space="preserve">woensdag </w:t>
      </w:r>
      <w:r>
        <w:rPr>
          <w:b/>
          <w:color w:val="000000"/>
        </w:rPr>
        <w:t>7</w:t>
      </w:r>
      <w:r w:rsidRPr="00CF4CFF">
        <w:rPr>
          <w:b/>
          <w:color w:val="000000"/>
        </w:rPr>
        <w:t xml:space="preserve"> </w:t>
      </w:r>
      <w:r>
        <w:rPr>
          <w:b/>
          <w:color w:val="000000"/>
        </w:rPr>
        <w:t>februari</w:t>
      </w:r>
      <w:r w:rsidRPr="00CF4CFF">
        <w:rPr>
          <w:b/>
          <w:color w:val="000000"/>
        </w:rPr>
        <w:t xml:space="preserve"> 200</w:t>
      </w:r>
      <w:r w:rsidR="00375B23">
        <w:rPr>
          <w:b/>
          <w:color w:val="000000"/>
        </w:rPr>
        <w:t>7</w:t>
      </w:r>
    </w:p>
    <w:p w:rsidR="00245B6B" w:rsidRDefault="00245B6B" w:rsidP="00245B6B">
      <w:pPr>
        <w:jc w:val="center"/>
        <w:rPr>
          <w:b/>
        </w:rPr>
      </w:pPr>
    </w:p>
    <w:p w:rsidR="00245B6B" w:rsidRDefault="00245B6B" w:rsidP="00245B6B">
      <w:pPr>
        <w:jc w:val="center"/>
        <w:rPr>
          <w:b/>
        </w:rPr>
      </w:pPr>
    </w:p>
    <w:p w:rsidR="00245B6B" w:rsidRDefault="00245B6B" w:rsidP="00245B6B">
      <w:pPr>
        <w:tabs>
          <w:tab w:val="right" w:pos="9356"/>
        </w:tabs>
        <w:jc w:val="center"/>
      </w:pPr>
    </w:p>
    <w:p w:rsidR="00245B6B" w:rsidRDefault="00245B6B" w:rsidP="00245B6B">
      <w:pPr>
        <w:jc w:val="center"/>
        <w:rPr>
          <w:b/>
        </w:rPr>
      </w:pPr>
    </w:p>
    <w:p w:rsidR="00245B6B" w:rsidRPr="00997B70" w:rsidRDefault="00245B6B" w:rsidP="00245B6B">
      <w:pPr>
        <w:jc w:val="center"/>
        <w:rPr>
          <w:b/>
        </w:rPr>
      </w:pPr>
    </w:p>
    <w:p w:rsidR="00245B6B" w:rsidRDefault="00C638BB" w:rsidP="00245B6B">
      <w:pPr>
        <w:tabs>
          <w:tab w:val="right" w:pos="9072"/>
        </w:tabs>
        <w:rPr>
          <w:b/>
        </w:rPr>
      </w:pPr>
      <w:r>
        <w:rPr>
          <w:noProof/>
        </w:rPr>
        <w:drawing>
          <wp:inline distT="0" distB="0" distL="0" distR="0">
            <wp:extent cx="2273300" cy="4024630"/>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ikunde olympiade zwart"/>
                    <pic:cNvPicPr>
                      <a:picLocks noChangeAspect="1" noChangeArrowheads="1"/>
                    </pic:cNvPicPr>
                  </pic:nvPicPr>
                  <pic:blipFill>
                    <a:blip r:embed="rId7" cstate="print"/>
                    <a:srcRect/>
                    <a:stretch>
                      <a:fillRect/>
                    </a:stretch>
                  </pic:blipFill>
                  <pic:spPr bwMode="auto">
                    <a:xfrm>
                      <a:off x="0" y="0"/>
                      <a:ext cx="2273300" cy="4024630"/>
                    </a:xfrm>
                    <a:prstGeom prst="rect">
                      <a:avLst/>
                    </a:prstGeom>
                    <a:noFill/>
                    <a:ln w="9525">
                      <a:noFill/>
                      <a:miter lim="800000"/>
                      <a:headEnd/>
                      <a:tailEnd/>
                    </a:ln>
                  </pic:spPr>
                </pic:pic>
              </a:graphicData>
            </a:graphic>
          </wp:inline>
        </w:drawing>
      </w:r>
      <w:r w:rsidR="00245B6B">
        <w:rPr>
          <w:noProof/>
          <w:position w:val="-60"/>
        </w:rPr>
        <w:tab/>
      </w:r>
      <w:r>
        <w:rPr>
          <w:noProof/>
          <w:position w:val="280"/>
        </w:rPr>
        <w:drawing>
          <wp:inline distT="0" distB="0" distL="0" distR="0">
            <wp:extent cx="3509645" cy="1809750"/>
            <wp:effectExtent l="19050" t="0" r="0" b="0"/>
            <wp:docPr id="2" name="Afbeelding 2"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 Plastics logo"/>
                    <pic:cNvPicPr>
                      <a:picLocks noChangeAspect="1" noChangeArrowheads="1"/>
                    </pic:cNvPicPr>
                  </pic:nvPicPr>
                  <pic:blipFill>
                    <a:blip r:embed="rId8" cstate="print"/>
                    <a:srcRect/>
                    <a:stretch>
                      <a:fillRect/>
                    </a:stretch>
                  </pic:blipFill>
                  <pic:spPr bwMode="auto">
                    <a:xfrm>
                      <a:off x="0" y="0"/>
                      <a:ext cx="3509645" cy="1809750"/>
                    </a:xfrm>
                    <a:prstGeom prst="rect">
                      <a:avLst/>
                    </a:prstGeom>
                    <a:noFill/>
                    <a:ln w="9525">
                      <a:noFill/>
                      <a:miter lim="800000"/>
                      <a:headEnd/>
                      <a:tailEnd/>
                    </a:ln>
                  </pic:spPr>
                </pic:pic>
              </a:graphicData>
            </a:graphic>
          </wp:inline>
        </w:drawing>
      </w:r>
    </w:p>
    <w:p w:rsidR="00245B6B" w:rsidRDefault="00245B6B" w:rsidP="00245B6B">
      <w:pPr>
        <w:jc w:val="center"/>
        <w:rPr>
          <w:b/>
        </w:rPr>
      </w:pPr>
    </w:p>
    <w:p w:rsidR="00245B6B" w:rsidRDefault="00245B6B" w:rsidP="00245B6B">
      <w:pPr>
        <w:jc w:val="center"/>
        <w:rPr>
          <w:b/>
        </w:rPr>
      </w:pPr>
    </w:p>
    <w:p w:rsidR="00245B6B" w:rsidRDefault="00245B6B" w:rsidP="00245B6B">
      <w:pPr>
        <w:jc w:val="center"/>
        <w:rPr>
          <w:b/>
        </w:rPr>
      </w:pPr>
    </w:p>
    <w:p w:rsidR="00245B6B" w:rsidRDefault="00245B6B" w:rsidP="00245B6B">
      <w:pPr>
        <w:jc w:val="center"/>
        <w:rPr>
          <w:b/>
        </w:rPr>
      </w:pPr>
    </w:p>
    <w:p w:rsidR="00245B6B" w:rsidRDefault="00245B6B" w:rsidP="00245B6B">
      <w:pPr>
        <w:numPr>
          <w:ilvl w:val="0"/>
          <w:numId w:val="21"/>
        </w:numPr>
        <w:rPr>
          <w:b/>
          <w:color w:val="000000"/>
        </w:rPr>
      </w:pPr>
      <w:r w:rsidRPr="00CF4CFF">
        <w:rPr>
          <w:b/>
          <w:color w:val="000000"/>
        </w:rPr>
        <w:t xml:space="preserve">Deze voorronde bestaat uit </w:t>
      </w:r>
      <w:r>
        <w:rPr>
          <w:b/>
          <w:color w:val="000000"/>
        </w:rPr>
        <w:t>20</w:t>
      </w:r>
      <w:r w:rsidRPr="00CF4CFF">
        <w:rPr>
          <w:b/>
          <w:color w:val="000000"/>
        </w:rPr>
        <w:t xml:space="preserve"> </w:t>
      </w:r>
      <w:r>
        <w:rPr>
          <w:b/>
          <w:color w:val="000000"/>
        </w:rPr>
        <w:t>meerkeuze</w:t>
      </w:r>
      <w:r w:rsidRPr="00CF4CFF">
        <w:rPr>
          <w:b/>
          <w:color w:val="000000"/>
        </w:rPr>
        <w:t xml:space="preserve">vragen verdeeld over </w:t>
      </w:r>
      <w:r>
        <w:rPr>
          <w:b/>
          <w:color w:val="000000"/>
        </w:rPr>
        <w:t>7</w:t>
      </w:r>
      <w:r w:rsidRPr="00CF4CFF">
        <w:rPr>
          <w:b/>
          <w:color w:val="000000"/>
        </w:rPr>
        <w:t xml:space="preserve"> </w:t>
      </w:r>
      <w:r>
        <w:rPr>
          <w:b/>
          <w:color w:val="000000"/>
        </w:rPr>
        <w:t>onderwerpen en 3 open vragen met in totaal 17 deelvragen en een antwoordblad voor de meerkeuzevragen</w:t>
      </w:r>
    </w:p>
    <w:p w:rsidR="00245B6B" w:rsidRPr="00CF4CFF" w:rsidRDefault="00245B6B" w:rsidP="00245B6B">
      <w:pPr>
        <w:numPr>
          <w:ilvl w:val="0"/>
          <w:numId w:val="21"/>
        </w:numPr>
        <w:rPr>
          <w:b/>
          <w:color w:val="000000"/>
        </w:rPr>
      </w:pPr>
      <w:r>
        <w:rPr>
          <w:b/>
          <w:color w:val="000000"/>
        </w:rPr>
        <w:t>Gebruik voor elke opgave (met open vragen) een apart antwoordvel, voorzien van naam</w:t>
      </w:r>
    </w:p>
    <w:p w:rsidR="00245B6B" w:rsidRPr="00CF4CFF" w:rsidRDefault="00245B6B" w:rsidP="00245B6B">
      <w:pPr>
        <w:numPr>
          <w:ilvl w:val="0"/>
          <w:numId w:val="21"/>
        </w:numPr>
        <w:rPr>
          <w:b/>
          <w:color w:val="000000"/>
        </w:rPr>
      </w:pPr>
      <w:r w:rsidRPr="00CF4CFF">
        <w:rPr>
          <w:b/>
          <w:color w:val="000000"/>
        </w:rPr>
        <w:t xml:space="preserve">De maximumscore voor dit werk bedraagt </w:t>
      </w:r>
      <w:r w:rsidR="00375B23">
        <w:rPr>
          <w:b/>
          <w:color w:val="000000"/>
        </w:rPr>
        <w:t>100</w:t>
      </w:r>
      <w:r w:rsidRPr="00CF4CFF">
        <w:rPr>
          <w:b/>
          <w:color w:val="000000"/>
        </w:rPr>
        <w:t xml:space="preserve"> punten</w:t>
      </w:r>
    </w:p>
    <w:p w:rsidR="00245B6B" w:rsidRPr="00CF4CFF" w:rsidRDefault="00245B6B" w:rsidP="00245B6B">
      <w:pPr>
        <w:numPr>
          <w:ilvl w:val="0"/>
          <w:numId w:val="21"/>
        </w:numPr>
        <w:rPr>
          <w:b/>
          <w:color w:val="000000"/>
        </w:rPr>
      </w:pPr>
      <w:r w:rsidRPr="00CF4CFF">
        <w:rPr>
          <w:b/>
          <w:color w:val="000000"/>
        </w:rPr>
        <w:t xml:space="preserve">De voorronde duurt maximaal </w:t>
      </w:r>
      <w:r>
        <w:rPr>
          <w:b/>
          <w:color w:val="000000"/>
        </w:rPr>
        <w:t>2</w:t>
      </w:r>
      <w:r w:rsidRPr="00CF4CFF">
        <w:rPr>
          <w:b/>
          <w:color w:val="000000"/>
        </w:rPr>
        <w:t xml:space="preserve"> klokuren</w:t>
      </w:r>
    </w:p>
    <w:p w:rsidR="00245B6B" w:rsidRPr="00CF4CFF" w:rsidRDefault="00245B6B" w:rsidP="00245B6B">
      <w:pPr>
        <w:numPr>
          <w:ilvl w:val="0"/>
          <w:numId w:val="21"/>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 (of 4</w:t>
      </w:r>
      <w:r w:rsidRPr="00CF4CFF">
        <w:rPr>
          <w:b/>
          <w:color w:val="000000"/>
          <w:vertAlign w:val="superscript"/>
        </w:rPr>
        <w:t>e</w:t>
      </w:r>
      <w:r w:rsidRPr="00CF4CFF">
        <w:rPr>
          <w:b/>
          <w:color w:val="000000"/>
        </w:rPr>
        <w:t xml:space="preserve"> druk)</w:t>
      </w:r>
    </w:p>
    <w:p w:rsidR="00245B6B" w:rsidRDefault="00245B6B" w:rsidP="00245B6B">
      <w:pPr>
        <w:numPr>
          <w:ilvl w:val="0"/>
          <w:numId w:val="21"/>
        </w:numPr>
        <w:rPr>
          <w:b/>
          <w:color w:val="000000"/>
        </w:rPr>
      </w:pPr>
      <w:r w:rsidRPr="00CF4CFF">
        <w:rPr>
          <w:b/>
          <w:color w:val="000000"/>
        </w:rPr>
        <w:t>Bij elke opgave is het aantal punten vermeld dat juiste antwoorden op de vragen oplevert</w:t>
      </w:r>
    </w:p>
    <w:p w:rsidR="00245B6B" w:rsidRDefault="00245B6B" w:rsidP="00245B6B">
      <w:pPr>
        <w:pStyle w:val="Kop1"/>
        <w:sectPr w:rsidR="00245B6B" w:rsidSect="00D51125">
          <w:footerReference w:type="even" r:id="rId9"/>
          <w:footerReference w:type="default" r:id="rId10"/>
          <w:pgSz w:w="11906" w:h="16838"/>
          <w:pgMar w:top="1417" w:right="1417" w:bottom="1417" w:left="1417" w:header="708" w:footer="708" w:gutter="0"/>
          <w:cols w:space="708"/>
          <w:titlePg/>
        </w:sectPr>
      </w:pPr>
    </w:p>
    <w:p w:rsidR="00D71405" w:rsidRDefault="00D71405" w:rsidP="00D71405">
      <w:pPr>
        <w:pStyle w:val="opgave"/>
        <w:ind w:left="0" w:firstLine="284"/>
      </w:pPr>
      <w:r>
        <w:lastRenderedPageBreak/>
        <w:t>Meerkeuzevragen</w:t>
      </w:r>
      <w:r w:rsidR="00375B23">
        <w:t xml:space="preserve"> (40 punten)</w:t>
      </w:r>
    </w:p>
    <w:p w:rsidR="00375B23" w:rsidRPr="00375B23" w:rsidRDefault="00375B23" w:rsidP="00375B23">
      <w:r>
        <w:t>Per juist antwoord 2 punten. Vul op het bijgeleverde antwoordblad de juiste letters in.</w:t>
      </w:r>
    </w:p>
    <w:p w:rsidR="00E857A9" w:rsidRDefault="006A166F" w:rsidP="00E857A9">
      <w:pPr>
        <w:pStyle w:val="Kop3"/>
      </w:pPr>
      <w:r>
        <w:t>structuur/</w:t>
      </w:r>
      <w:r w:rsidR="00E857A9">
        <w:t>stofeigenschap</w:t>
      </w:r>
    </w:p>
    <w:p w:rsidR="00D71405" w:rsidRDefault="00D71405" w:rsidP="00F61190">
      <w:pPr>
        <w:pStyle w:val="Vraag"/>
        <w:tabs>
          <w:tab w:val="clear" w:pos="360"/>
        </w:tabs>
        <w:ind w:left="0" w:hanging="567"/>
      </w:pPr>
      <w:r>
        <w:t xml:space="preserve">Welk </w:t>
      </w:r>
      <w:r w:rsidR="0097327F">
        <w:t>van onderstaande metalen</w:t>
      </w:r>
      <w:r>
        <w:t xml:space="preserve"> reageert het heftigst met water?</w:t>
      </w:r>
    </w:p>
    <w:tbl>
      <w:tblPr>
        <w:tblW w:w="0" w:type="auto"/>
        <w:tblBorders>
          <w:insideH w:val="single" w:sz="4" w:space="0" w:color="auto"/>
          <w:insideV w:val="single" w:sz="4" w:space="0" w:color="auto"/>
        </w:tblBorders>
        <w:tblLook w:val="01E0"/>
      </w:tblPr>
      <w:tblGrid>
        <w:gridCol w:w="369"/>
        <w:gridCol w:w="461"/>
        <w:gridCol w:w="381"/>
        <w:gridCol w:w="375"/>
        <w:gridCol w:w="369"/>
        <w:gridCol w:w="522"/>
        <w:gridCol w:w="381"/>
        <w:gridCol w:w="473"/>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Default="00D71405" w:rsidP="00F61190">
            <w:r>
              <w:t>Ca</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Default="00D71405" w:rsidP="00F61190">
            <w:r>
              <w:t>K</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Default="00D71405" w:rsidP="00F61190">
            <w:r>
              <w:t>Mg</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Default="00D71405" w:rsidP="00F61190">
            <w:r>
              <w:t>Na</w:t>
            </w:r>
          </w:p>
        </w:tc>
      </w:tr>
    </w:tbl>
    <w:p w:rsidR="00D71405" w:rsidRDefault="00C638BB" w:rsidP="003F00E7">
      <w:pPr>
        <w:pStyle w:val="Vraag"/>
        <w:tabs>
          <w:tab w:val="clear" w:pos="360"/>
        </w:tabs>
        <w:ind w:left="0" w:hanging="567"/>
      </w:pPr>
      <w:r>
        <w:rPr>
          <w:noProof/>
        </w:rPr>
        <w:drawing>
          <wp:anchor distT="0" distB="0" distL="114300" distR="114300" simplePos="0" relativeHeight="251657216" behindDoc="1" locked="0" layoutInCell="1" allowOverlap="1">
            <wp:simplePos x="0" y="0"/>
            <wp:positionH relativeFrom="column">
              <wp:posOffset>5437505</wp:posOffset>
            </wp:positionH>
            <wp:positionV relativeFrom="paragraph">
              <wp:posOffset>128270</wp:posOffset>
            </wp:positionV>
            <wp:extent cx="545465" cy="2625725"/>
            <wp:effectExtent l="19050" t="0" r="6985" b="0"/>
            <wp:wrapNone/>
            <wp:docPr id="44" name="Afbeelding 44" descr="bur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ret3"/>
                    <pic:cNvPicPr>
                      <a:picLocks noChangeAspect="1" noChangeArrowheads="1"/>
                    </pic:cNvPicPr>
                  </pic:nvPicPr>
                  <pic:blipFill>
                    <a:blip r:embed="rId11" cstate="print"/>
                    <a:srcRect/>
                    <a:stretch>
                      <a:fillRect/>
                    </a:stretch>
                  </pic:blipFill>
                  <pic:spPr bwMode="auto">
                    <a:xfrm>
                      <a:off x="0" y="0"/>
                      <a:ext cx="545465" cy="2625725"/>
                    </a:xfrm>
                    <a:prstGeom prst="rect">
                      <a:avLst/>
                    </a:prstGeom>
                    <a:noFill/>
                    <a:ln w="9525">
                      <a:noFill/>
                      <a:miter lim="800000"/>
                      <a:headEnd/>
                      <a:tailEnd/>
                    </a:ln>
                  </pic:spPr>
                </pic:pic>
              </a:graphicData>
            </a:graphic>
          </wp:anchor>
        </w:drawing>
      </w:r>
      <w:r w:rsidR="00D71405">
        <w:t xml:space="preserve">Welke </w:t>
      </w:r>
      <w:r w:rsidR="0097327F">
        <w:t xml:space="preserve">van onderstaande stoffen </w:t>
      </w:r>
      <w:r w:rsidR="00D71405">
        <w:t>levert bij inleiden in water een zure oplossing?</w:t>
      </w:r>
    </w:p>
    <w:tbl>
      <w:tblPr>
        <w:tblW w:w="0" w:type="auto"/>
        <w:tblBorders>
          <w:insideH w:val="single" w:sz="4" w:space="0" w:color="auto"/>
          <w:insideV w:val="single" w:sz="4" w:space="0" w:color="auto"/>
        </w:tblBorders>
        <w:tblLook w:val="01E0"/>
      </w:tblPr>
      <w:tblGrid>
        <w:gridCol w:w="369"/>
        <w:gridCol w:w="449"/>
        <w:gridCol w:w="381"/>
        <w:gridCol w:w="592"/>
        <w:gridCol w:w="369"/>
        <w:gridCol w:w="592"/>
        <w:gridCol w:w="381"/>
        <w:gridCol w:w="604"/>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7F19B3" w:rsidP="00F61190">
            <w:pPr>
              <w:rPr>
                <w:vertAlign w:val="subscript"/>
              </w:rPr>
            </w:pPr>
            <w:r>
              <w:t xml:space="preserve">Ar </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Default="007F19B3" w:rsidP="00F61190">
            <w:r>
              <w:t>CH</w:t>
            </w:r>
            <w:r w:rsidRPr="000938B0">
              <w:rPr>
                <w:vertAlign w:val="subscript"/>
              </w:rPr>
              <w:t>4</w:t>
            </w:r>
          </w:p>
        </w:tc>
        <w:tc>
          <w:tcPr>
            <w:tcW w:w="0" w:type="auto"/>
            <w:tcBorders>
              <w:top w:val="nil"/>
              <w:bottom w:val="nil"/>
              <w:right w:val="nil"/>
            </w:tcBorders>
          </w:tcPr>
          <w:p w:rsidR="00D71405" w:rsidRDefault="00D71405" w:rsidP="00F61190">
            <w:r>
              <w:t>c.</w:t>
            </w:r>
            <w:r w:rsidR="007F19B3">
              <w:t xml:space="preserve"> </w:t>
            </w:r>
          </w:p>
        </w:tc>
        <w:tc>
          <w:tcPr>
            <w:tcW w:w="0" w:type="auto"/>
            <w:tcBorders>
              <w:left w:val="nil"/>
            </w:tcBorders>
          </w:tcPr>
          <w:p w:rsidR="00D71405" w:rsidRPr="000938B0" w:rsidRDefault="00E6499D" w:rsidP="00F61190">
            <w:pPr>
              <w:rPr>
                <w:vertAlign w:val="subscript"/>
              </w:rPr>
            </w:pPr>
            <w:r>
              <w:t>CO</w:t>
            </w:r>
            <w:r w:rsidRPr="000938B0">
              <w:rPr>
                <w:vertAlign w:val="subscript"/>
              </w:rPr>
              <w:t>2</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7F19B3" w:rsidP="00F61190">
            <w:pPr>
              <w:rPr>
                <w:vertAlign w:val="subscript"/>
              </w:rPr>
            </w:pPr>
            <w:r>
              <w:t>NH</w:t>
            </w:r>
            <w:r w:rsidRPr="000938B0">
              <w:rPr>
                <w:vertAlign w:val="subscript"/>
              </w:rPr>
              <w:t>3</w:t>
            </w:r>
          </w:p>
        </w:tc>
      </w:tr>
    </w:tbl>
    <w:p w:rsidR="00E857A9" w:rsidRDefault="00E857A9" w:rsidP="00E857A9">
      <w:pPr>
        <w:pStyle w:val="Vraag"/>
        <w:tabs>
          <w:tab w:val="clear" w:pos="360"/>
        </w:tabs>
        <w:ind w:left="0" w:hanging="567"/>
      </w:pPr>
      <w:r>
        <w:t>Men verwacht een lage smeltwarmte bij het volgende type vaste stof</w:t>
      </w:r>
    </w:p>
    <w:tbl>
      <w:tblPr>
        <w:tblW w:w="0" w:type="auto"/>
        <w:tblBorders>
          <w:insideH w:val="single" w:sz="4" w:space="0" w:color="auto"/>
          <w:insideV w:val="single" w:sz="4" w:space="0" w:color="auto"/>
        </w:tblBorders>
        <w:tblLook w:val="01E0"/>
      </w:tblPr>
      <w:tblGrid>
        <w:gridCol w:w="369"/>
        <w:gridCol w:w="1725"/>
        <w:gridCol w:w="381"/>
        <w:gridCol w:w="730"/>
        <w:gridCol w:w="369"/>
        <w:gridCol w:w="1121"/>
        <w:gridCol w:w="381"/>
        <w:gridCol w:w="1157"/>
      </w:tblGrid>
      <w:tr w:rsidR="00E857A9" w:rsidTr="000938B0">
        <w:tc>
          <w:tcPr>
            <w:tcW w:w="0" w:type="auto"/>
            <w:tcBorders>
              <w:top w:val="nil"/>
              <w:bottom w:val="nil"/>
              <w:right w:val="nil"/>
            </w:tcBorders>
          </w:tcPr>
          <w:p w:rsidR="00E857A9" w:rsidRDefault="00E857A9" w:rsidP="00D51125">
            <w:r>
              <w:t>a.</w:t>
            </w:r>
          </w:p>
        </w:tc>
        <w:tc>
          <w:tcPr>
            <w:tcW w:w="0" w:type="auto"/>
            <w:tcBorders>
              <w:left w:val="nil"/>
            </w:tcBorders>
          </w:tcPr>
          <w:p w:rsidR="00E857A9" w:rsidRPr="000938B0" w:rsidRDefault="0089075C" w:rsidP="00D51125">
            <w:pPr>
              <w:rPr>
                <w:vertAlign w:val="subscript"/>
              </w:rPr>
            </w:pPr>
            <w:r>
              <w:t xml:space="preserve">covalent netwerk </w:t>
            </w:r>
          </w:p>
        </w:tc>
        <w:tc>
          <w:tcPr>
            <w:tcW w:w="0" w:type="auto"/>
            <w:tcBorders>
              <w:top w:val="nil"/>
              <w:bottom w:val="nil"/>
              <w:right w:val="nil"/>
            </w:tcBorders>
          </w:tcPr>
          <w:p w:rsidR="00E857A9" w:rsidRDefault="00E857A9" w:rsidP="00D51125">
            <w:r>
              <w:t>b.</w:t>
            </w:r>
          </w:p>
        </w:tc>
        <w:tc>
          <w:tcPr>
            <w:tcW w:w="0" w:type="auto"/>
            <w:tcBorders>
              <w:left w:val="nil"/>
            </w:tcBorders>
          </w:tcPr>
          <w:p w:rsidR="00E857A9" w:rsidRDefault="0089075C" w:rsidP="00D51125">
            <w:r>
              <w:t>ionair</w:t>
            </w:r>
          </w:p>
        </w:tc>
        <w:tc>
          <w:tcPr>
            <w:tcW w:w="0" w:type="auto"/>
            <w:tcBorders>
              <w:top w:val="nil"/>
              <w:bottom w:val="nil"/>
              <w:right w:val="nil"/>
            </w:tcBorders>
          </w:tcPr>
          <w:p w:rsidR="00E857A9" w:rsidRDefault="00E857A9" w:rsidP="00D51125">
            <w:r>
              <w:t>c.</w:t>
            </w:r>
          </w:p>
        </w:tc>
        <w:tc>
          <w:tcPr>
            <w:tcW w:w="0" w:type="auto"/>
            <w:tcBorders>
              <w:left w:val="nil"/>
            </w:tcBorders>
          </w:tcPr>
          <w:p w:rsidR="00E857A9" w:rsidRPr="000938B0" w:rsidRDefault="0089075C" w:rsidP="00D51125">
            <w:pPr>
              <w:rPr>
                <w:vertAlign w:val="subscript"/>
              </w:rPr>
            </w:pPr>
            <w:r>
              <w:t>metallisch</w:t>
            </w:r>
          </w:p>
        </w:tc>
        <w:tc>
          <w:tcPr>
            <w:tcW w:w="0" w:type="auto"/>
            <w:tcBorders>
              <w:top w:val="nil"/>
              <w:bottom w:val="nil"/>
              <w:right w:val="nil"/>
            </w:tcBorders>
          </w:tcPr>
          <w:p w:rsidR="00E857A9" w:rsidRDefault="00E857A9" w:rsidP="00D51125">
            <w:r>
              <w:t>d.</w:t>
            </w:r>
          </w:p>
        </w:tc>
        <w:tc>
          <w:tcPr>
            <w:tcW w:w="0" w:type="auto"/>
            <w:tcBorders>
              <w:left w:val="nil"/>
            </w:tcBorders>
          </w:tcPr>
          <w:p w:rsidR="00E857A9" w:rsidRPr="000938B0" w:rsidRDefault="0089075C" w:rsidP="00D51125">
            <w:pPr>
              <w:rPr>
                <w:vertAlign w:val="subscript"/>
              </w:rPr>
            </w:pPr>
            <w:r>
              <w:t>moleculair</w:t>
            </w:r>
          </w:p>
        </w:tc>
      </w:tr>
    </w:tbl>
    <w:p w:rsidR="00A7433F" w:rsidRPr="002721F6" w:rsidRDefault="00A7433F" w:rsidP="00A7433F">
      <w:pPr>
        <w:pStyle w:val="Vraag"/>
        <w:tabs>
          <w:tab w:val="clear" w:pos="360"/>
        </w:tabs>
        <w:ind w:left="0" w:hanging="567"/>
      </w:pPr>
      <w:r w:rsidRPr="002721F6">
        <w:t>Welke set stoffen is volledig moleculair?</w:t>
      </w:r>
    </w:p>
    <w:tbl>
      <w:tblPr>
        <w:tblW w:w="0" w:type="auto"/>
        <w:tblBorders>
          <w:insideH w:val="single" w:sz="4" w:space="0" w:color="auto"/>
          <w:insideV w:val="single" w:sz="4" w:space="0" w:color="auto"/>
        </w:tblBorders>
        <w:tblLook w:val="01E0"/>
      </w:tblPr>
      <w:tblGrid>
        <w:gridCol w:w="369"/>
        <w:gridCol w:w="1723"/>
        <w:gridCol w:w="381"/>
        <w:gridCol w:w="1881"/>
        <w:gridCol w:w="369"/>
        <w:gridCol w:w="1261"/>
        <w:gridCol w:w="381"/>
        <w:gridCol w:w="1200"/>
      </w:tblGrid>
      <w:tr w:rsidR="00A7433F" w:rsidTr="000938B0">
        <w:tc>
          <w:tcPr>
            <w:tcW w:w="0" w:type="auto"/>
            <w:tcBorders>
              <w:top w:val="nil"/>
              <w:bottom w:val="nil"/>
              <w:right w:val="nil"/>
            </w:tcBorders>
          </w:tcPr>
          <w:p w:rsidR="00A7433F" w:rsidRDefault="00A7433F" w:rsidP="00D51125">
            <w:r>
              <w:t>a.</w:t>
            </w:r>
          </w:p>
        </w:tc>
        <w:tc>
          <w:tcPr>
            <w:tcW w:w="0" w:type="auto"/>
            <w:tcBorders>
              <w:left w:val="nil"/>
            </w:tcBorders>
          </w:tcPr>
          <w:p w:rsidR="00A7433F" w:rsidRPr="000938B0" w:rsidRDefault="00A7433F" w:rsidP="00D51125">
            <w:pPr>
              <w:rPr>
                <w:vertAlign w:val="subscript"/>
              </w:rPr>
            </w:pPr>
            <w:r>
              <w:t>BCl</w:t>
            </w:r>
            <w:r w:rsidRPr="000938B0">
              <w:rPr>
                <w:vertAlign w:val="subscript"/>
              </w:rPr>
              <w:t>3</w:t>
            </w:r>
            <w:r>
              <w:t xml:space="preserve">, </w:t>
            </w:r>
            <w:r w:rsidR="0089075C">
              <w:t>PCl</w:t>
            </w:r>
            <w:r w:rsidR="0089075C" w:rsidRPr="000938B0">
              <w:rPr>
                <w:vertAlign w:val="subscript"/>
              </w:rPr>
              <w:t>3</w:t>
            </w:r>
            <w:r>
              <w:t xml:space="preserve">, </w:t>
            </w:r>
            <w:r w:rsidR="0089075C">
              <w:t>SiCl</w:t>
            </w:r>
            <w:r w:rsidR="0089075C" w:rsidRPr="000938B0">
              <w:rPr>
                <w:vertAlign w:val="subscript"/>
              </w:rPr>
              <w:t>4</w:t>
            </w:r>
          </w:p>
        </w:tc>
        <w:tc>
          <w:tcPr>
            <w:tcW w:w="0" w:type="auto"/>
            <w:tcBorders>
              <w:top w:val="nil"/>
              <w:bottom w:val="nil"/>
              <w:right w:val="nil"/>
            </w:tcBorders>
          </w:tcPr>
          <w:p w:rsidR="00A7433F" w:rsidRDefault="00A7433F" w:rsidP="00D51125">
            <w:r>
              <w:t>b.</w:t>
            </w:r>
          </w:p>
        </w:tc>
        <w:tc>
          <w:tcPr>
            <w:tcW w:w="0" w:type="auto"/>
            <w:tcBorders>
              <w:left w:val="nil"/>
            </w:tcBorders>
          </w:tcPr>
          <w:p w:rsidR="00A7433F" w:rsidRPr="000938B0" w:rsidRDefault="0089075C" w:rsidP="00D51125">
            <w:pPr>
              <w:rPr>
                <w:vertAlign w:val="subscript"/>
              </w:rPr>
            </w:pPr>
            <w:r>
              <w:t>HBr</w:t>
            </w:r>
            <w:r w:rsidR="00A7433F">
              <w:t>, N</w:t>
            </w:r>
            <w:r w:rsidR="00A7433F" w:rsidRPr="000938B0">
              <w:rPr>
                <w:vertAlign w:val="subscript"/>
              </w:rPr>
              <w:t>2</w:t>
            </w:r>
            <w:r w:rsidR="00A7433F">
              <w:t>H</w:t>
            </w:r>
            <w:r w:rsidR="00A7433F" w:rsidRPr="000938B0">
              <w:rPr>
                <w:vertAlign w:val="subscript"/>
              </w:rPr>
              <w:t>4</w:t>
            </w:r>
            <w:r w:rsidR="00A7433F">
              <w:t xml:space="preserve">, </w:t>
            </w:r>
            <w:r>
              <w:t>NH</w:t>
            </w:r>
            <w:r w:rsidRPr="000938B0">
              <w:rPr>
                <w:vertAlign w:val="subscript"/>
              </w:rPr>
              <w:t>4</w:t>
            </w:r>
            <w:r>
              <w:t>Br</w:t>
            </w:r>
          </w:p>
        </w:tc>
        <w:tc>
          <w:tcPr>
            <w:tcW w:w="0" w:type="auto"/>
            <w:tcBorders>
              <w:top w:val="nil"/>
              <w:bottom w:val="nil"/>
              <w:right w:val="nil"/>
            </w:tcBorders>
          </w:tcPr>
          <w:p w:rsidR="00A7433F" w:rsidRDefault="00A7433F" w:rsidP="00D51125">
            <w:r>
              <w:t>c.</w:t>
            </w:r>
          </w:p>
        </w:tc>
        <w:tc>
          <w:tcPr>
            <w:tcW w:w="0" w:type="auto"/>
            <w:tcBorders>
              <w:left w:val="nil"/>
            </w:tcBorders>
          </w:tcPr>
          <w:p w:rsidR="00A7433F" w:rsidRPr="007C3248" w:rsidRDefault="0089075C" w:rsidP="00D51125">
            <w:r>
              <w:t>H</w:t>
            </w:r>
            <w:r w:rsidRPr="000938B0">
              <w:rPr>
                <w:vertAlign w:val="subscript"/>
              </w:rPr>
              <w:t>2</w:t>
            </w:r>
            <w:r>
              <w:t xml:space="preserve">S, </w:t>
            </w:r>
            <w:r w:rsidR="00A7433F">
              <w:t>I</w:t>
            </w:r>
            <w:r w:rsidR="00A7433F" w:rsidRPr="000938B0">
              <w:rPr>
                <w:vertAlign w:val="subscript"/>
              </w:rPr>
              <w:t>2</w:t>
            </w:r>
            <w:r w:rsidR="00A7433F">
              <w:t>, NaI</w:t>
            </w:r>
          </w:p>
        </w:tc>
        <w:tc>
          <w:tcPr>
            <w:tcW w:w="0" w:type="auto"/>
            <w:tcBorders>
              <w:top w:val="nil"/>
              <w:bottom w:val="nil"/>
              <w:right w:val="nil"/>
            </w:tcBorders>
          </w:tcPr>
          <w:p w:rsidR="00A7433F" w:rsidRDefault="00A7433F" w:rsidP="00D51125">
            <w:r>
              <w:t>d.</w:t>
            </w:r>
          </w:p>
        </w:tc>
        <w:tc>
          <w:tcPr>
            <w:tcW w:w="0" w:type="auto"/>
            <w:tcBorders>
              <w:left w:val="nil"/>
            </w:tcBorders>
          </w:tcPr>
          <w:p w:rsidR="00A7433F" w:rsidRPr="000938B0" w:rsidRDefault="00A7433F" w:rsidP="00D51125">
            <w:pPr>
              <w:rPr>
                <w:vertAlign w:val="subscript"/>
              </w:rPr>
            </w:pPr>
            <w:r>
              <w:t xml:space="preserve">Al, </w:t>
            </w:r>
            <w:r w:rsidR="0089075C">
              <w:t>As</w:t>
            </w:r>
            <w:r w:rsidR="0089075C" w:rsidRPr="000938B0">
              <w:rPr>
                <w:vertAlign w:val="subscript"/>
              </w:rPr>
              <w:t>4</w:t>
            </w:r>
            <w:r>
              <w:t xml:space="preserve">, </w:t>
            </w:r>
            <w:r w:rsidR="0089075C">
              <w:t>O</w:t>
            </w:r>
            <w:r w:rsidR="0089075C" w:rsidRPr="000938B0">
              <w:rPr>
                <w:vertAlign w:val="subscript"/>
              </w:rPr>
              <w:t>3</w:t>
            </w:r>
          </w:p>
        </w:tc>
      </w:tr>
    </w:tbl>
    <w:p w:rsidR="00E857A9" w:rsidRDefault="00E857A9" w:rsidP="00E857A9">
      <w:pPr>
        <w:pStyle w:val="Kop3"/>
      </w:pPr>
      <w:r>
        <w:t>practicum</w:t>
      </w:r>
    </w:p>
    <w:p w:rsidR="00D71405" w:rsidRDefault="00D71405" w:rsidP="00F61190">
      <w:pPr>
        <w:pStyle w:val="Vraag"/>
        <w:tabs>
          <w:tab w:val="clear" w:pos="360"/>
        </w:tabs>
        <w:ind w:left="0" w:hanging="567"/>
      </w:pPr>
      <w:r>
        <w:t xml:space="preserve">Welke </w:t>
      </w:r>
      <w:r w:rsidR="0066778A">
        <w:t xml:space="preserve">van onderstaande </w:t>
      </w:r>
      <w:r>
        <w:t>stof</w:t>
      </w:r>
      <w:r w:rsidR="0066778A">
        <w:t>fen</w:t>
      </w:r>
      <w:r>
        <w:t xml:space="preserve"> is het slechtst oplosbaar in water?</w:t>
      </w:r>
    </w:p>
    <w:tbl>
      <w:tblPr>
        <w:tblW w:w="0" w:type="auto"/>
        <w:tblBorders>
          <w:insideH w:val="single" w:sz="4" w:space="0" w:color="auto"/>
          <w:insideV w:val="single" w:sz="4" w:space="0" w:color="auto"/>
        </w:tblBorders>
        <w:tblLook w:val="01E0"/>
      </w:tblPr>
      <w:tblGrid>
        <w:gridCol w:w="369"/>
        <w:gridCol w:w="836"/>
        <w:gridCol w:w="381"/>
        <w:gridCol w:w="1212"/>
        <w:gridCol w:w="369"/>
        <w:gridCol w:w="821"/>
        <w:gridCol w:w="381"/>
        <w:gridCol w:w="910"/>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89075C" w:rsidP="00F61190">
            <w:pPr>
              <w:rPr>
                <w:vertAlign w:val="subscript"/>
              </w:rPr>
            </w:pPr>
            <w:r>
              <w:t>CaCO</w:t>
            </w:r>
            <w:r w:rsidRPr="000938B0">
              <w:rPr>
                <w:vertAlign w:val="subscript"/>
              </w:rPr>
              <w:t>3</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89075C" w:rsidP="00F61190">
            <w:pPr>
              <w:rPr>
                <w:vertAlign w:val="subscript"/>
              </w:rPr>
            </w:pPr>
            <w:r>
              <w:t>Ca(HCO</w:t>
            </w:r>
            <w:r w:rsidRPr="000938B0">
              <w:rPr>
                <w:vertAlign w:val="subscript"/>
              </w:rPr>
              <w:t>3</w:t>
            </w:r>
            <w:r>
              <w:t>)</w:t>
            </w:r>
            <w:r w:rsidRPr="000938B0">
              <w:rPr>
                <w:vertAlign w:val="subscript"/>
              </w:rPr>
              <w:t>2</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0938B0" w:rsidRDefault="0089075C" w:rsidP="00F61190">
            <w:pPr>
              <w:rPr>
                <w:vertAlign w:val="subscript"/>
              </w:rPr>
            </w:pPr>
            <w:r>
              <w:t>K</w:t>
            </w:r>
            <w:r w:rsidRPr="000938B0">
              <w:rPr>
                <w:vertAlign w:val="subscript"/>
              </w:rPr>
              <w:t>2</w:t>
            </w:r>
            <w:r>
              <w:t>CO</w:t>
            </w:r>
            <w:r w:rsidRPr="000938B0">
              <w:rPr>
                <w:vertAlign w:val="subscript"/>
              </w:rPr>
              <w:t>3</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89075C" w:rsidP="00F61190">
            <w:pPr>
              <w:rPr>
                <w:vertAlign w:val="subscript"/>
              </w:rPr>
            </w:pPr>
            <w:r>
              <w:t>KHCO</w:t>
            </w:r>
            <w:r w:rsidRPr="000938B0">
              <w:rPr>
                <w:vertAlign w:val="subscript"/>
              </w:rPr>
              <w:t>3</w:t>
            </w:r>
          </w:p>
        </w:tc>
      </w:tr>
    </w:tbl>
    <w:p w:rsidR="00D71405" w:rsidRDefault="00D71405" w:rsidP="00F61190">
      <w:pPr>
        <w:pStyle w:val="Vraag"/>
        <w:tabs>
          <w:tab w:val="clear" w:pos="360"/>
        </w:tabs>
        <w:ind w:left="0" w:hanging="567"/>
      </w:pPr>
      <w:r>
        <w:t>Welke buretstand in mL hoort bij de figuur</w:t>
      </w:r>
      <w:r w:rsidR="00C75EA3">
        <w:t xml:space="preserve"> (rechts)</w:t>
      </w:r>
      <w:r>
        <w:t>?</w:t>
      </w:r>
    </w:p>
    <w:tbl>
      <w:tblPr>
        <w:tblW w:w="0" w:type="auto"/>
        <w:tblBorders>
          <w:insideH w:val="single" w:sz="4" w:space="0" w:color="auto"/>
          <w:insideV w:val="single" w:sz="4" w:space="0" w:color="auto"/>
        </w:tblBorders>
        <w:tblLook w:val="01E0"/>
      </w:tblPr>
      <w:tblGrid>
        <w:gridCol w:w="369"/>
        <w:gridCol w:w="601"/>
        <w:gridCol w:w="381"/>
        <w:gridCol w:w="711"/>
        <w:gridCol w:w="369"/>
        <w:gridCol w:w="711"/>
        <w:gridCol w:w="381"/>
        <w:gridCol w:w="711"/>
        <w:gridCol w:w="369"/>
        <w:gridCol w:w="601"/>
        <w:gridCol w:w="345"/>
        <w:gridCol w:w="601"/>
        <w:gridCol w:w="381"/>
        <w:gridCol w:w="711"/>
      </w:tblGrid>
      <w:tr w:rsidR="0066778A" w:rsidTr="000938B0">
        <w:tc>
          <w:tcPr>
            <w:tcW w:w="0" w:type="auto"/>
            <w:tcBorders>
              <w:top w:val="nil"/>
              <w:bottom w:val="nil"/>
              <w:right w:val="nil"/>
            </w:tcBorders>
          </w:tcPr>
          <w:p w:rsidR="0066778A" w:rsidRDefault="0066778A" w:rsidP="00F61190">
            <w:r>
              <w:t>a.</w:t>
            </w:r>
          </w:p>
        </w:tc>
        <w:tc>
          <w:tcPr>
            <w:tcW w:w="0" w:type="auto"/>
            <w:tcBorders>
              <w:left w:val="nil"/>
            </w:tcBorders>
          </w:tcPr>
          <w:p w:rsidR="0066778A" w:rsidRPr="000938B0" w:rsidRDefault="0066778A" w:rsidP="00F61190">
            <w:pPr>
              <w:rPr>
                <w:vertAlign w:val="subscript"/>
              </w:rPr>
            </w:pPr>
            <w:r>
              <w:t>22,3</w:t>
            </w:r>
          </w:p>
        </w:tc>
        <w:tc>
          <w:tcPr>
            <w:tcW w:w="0" w:type="auto"/>
            <w:tcBorders>
              <w:top w:val="nil"/>
              <w:bottom w:val="nil"/>
              <w:right w:val="nil"/>
            </w:tcBorders>
          </w:tcPr>
          <w:p w:rsidR="0066778A" w:rsidRDefault="0066778A" w:rsidP="00F61190">
            <w:r>
              <w:t>b.</w:t>
            </w:r>
          </w:p>
        </w:tc>
        <w:tc>
          <w:tcPr>
            <w:tcW w:w="0" w:type="auto"/>
            <w:tcBorders>
              <w:left w:val="nil"/>
            </w:tcBorders>
          </w:tcPr>
          <w:p w:rsidR="0066778A" w:rsidRPr="000938B0" w:rsidRDefault="0066778A" w:rsidP="007D153C">
            <w:pPr>
              <w:rPr>
                <w:vertAlign w:val="subscript"/>
              </w:rPr>
            </w:pPr>
            <w:r>
              <w:t>22,30</w:t>
            </w:r>
          </w:p>
        </w:tc>
        <w:tc>
          <w:tcPr>
            <w:tcW w:w="0" w:type="auto"/>
            <w:tcBorders>
              <w:top w:val="nil"/>
              <w:bottom w:val="nil"/>
              <w:right w:val="nil"/>
            </w:tcBorders>
          </w:tcPr>
          <w:p w:rsidR="0066778A" w:rsidRDefault="0066778A" w:rsidP="007D153C">
            <w:r>
              <w:t>c.</w:t>
            </w:r>
          </w:p>
        </w:tc>
        <w:tc>
          <w:tcPr>
            <w:tcW w:w="0" w:type="auto"/>
            <w:tcBorders>
              <w:left w:val="nil"/>
              <w:right w:val="nil"/>
            </w:tcBorders>
          </w:tcPr>
          <w:p w:rsidR="0066778A" w:rsidRPr="000938B0" w:rsidRDefault="0066778A" w:rsidP="007D153C">
            <w:pPr>
              <w:rPr>
                <w:vertAlign w:val="subscript"/>
              </w:rPr>
            </w:pPr>
            <w:r>
              <w:t>22,36</w:t>
            </w:r>
          </w:p>
        </w:tc>
        <w:tc>
          <w:tcPr>
            <w:tcW w:w="0" w:type="auto"/>
            <w:tcBorders>
              <w:top w:val="nil"/>
              <w:bottom w:val="nil"/>
              <w:right w:val="nil"/>
            </w:tcBorders>
          </w:tcPr>
          <w:p w:rsidR="0066778A" w:rsidRDefault="0066778A" w:rsidP="007D153C">
            <w:r>
              <w:t>d.</w:t>
            </w:r>
          </w:p>
        </w:tc>
        <w:tc>
          <w:tcPr>
            <w:tcW w:w="0" w:type="auto"/>
            <w:tcBorders>
              <w:left w:val="nil"/>
              <w:right w:val="nil"/>
            </w:tcBorders>
          </w:tcPr>
          <w:p w:rsidR="0066778A" w:rsidRPr="000938B0" w:rsidRDefault="0066778A" w:rsidP="007D153C">
            <w:pPr>
              <w:rPr>
                <w:vertAlign w:val="subscript"/>
              </w:rPr>
            </w:pPr>
            <w:r>
              <w:t>22,40</w:t>
            </w:r>
          </w:p>
        </w:tc>
        <w:tc>
          <w:tcPr>
            <w:tcW w:w="0" w:type="auto"/>
            <w:tcBorders>
              <w:top w:val="nil"/>
              <w:bottom w:val="nil"/>
              <w:right w:val="nil"/>
            </w:tcBorders>
          </w:tcPr>
          <w:p w:rsidR="0066778A" w:rsidRDefault="0066778A" w:rsidP="00F61190">
            <w:r>
              <w:t>e.</w:t>
            </w:r>
          </w:p>
        </w:tc>
        <w:tc>
          <w:tcPr>
            <w:tcW w:w="0" w:type="auto"/>
            <w:tcBorders>
              <w:left w:val="nil"/>
            </w:tcBorders>
          </w:tcPr>
          <w:p w:rsidR="0066778A" w:rsidRDefault="0066778A" w:rsidP="00F61190">
            <w:r>
              <w:t>2</w:t>
            </w:r>
            <w:r w:rsidR="00CB1305">
              <w:t>3</w:t>
            </w:r>
            <w:r>
              <w:t>,6</w:t>
            </w:r>
          </w:p>
        </w:tc>
        <w:tc>
          <w:tcPr>
            <w:tcW w:w="0" w:type="auto"/>
            <w:tcBorders>
              <w:top w:val="nil"/>
              <w:bottom w:val="nil"/>
              <w:right w:val="nil"/>
            </w:tcBorders>
          </w:tcPr>
          <w:p w:rsidR="0066778A" w:rsidRDefault="0066778A" w:rsidP="00F61190">
            <w:r>
              <w:t>f</w:t>
            </w:r>
            <w:r w:rsidR="00CB1305">
              <w:t>.</w:t>
            </w:r>
          </w:p>
        </w:tc>
        <w:tc>
          <w:tcPr>
            <w:tcW w:w="0" w:type="auto"/>
            <w:tcBorders>
              <w:left w:val="nil"/>
            </w:tcBorders>
          </w:tcPr>
          <w:p w:rsidR="0066778A" w:rsidRDefault="0066778A" w:rsidP="00F61190">
            <w:r>
              <w:t>2</w:t>
            </w:r>
            <w:r w:rsidR="00CB1305">
              <w:t>3</w:t>
            </w:r>
            <w:r>
              <w:t>,7</w:t>
            </w:r>
          </w:p>
        </w:tc>
        <w:tc>
          <w:tcPr>
            <w:tcW w:w="0" w:type="auto"/>
            <w:tcBorders>
              <w:top w:val="nil"/>
              <w:bottom w:val="nil"/>
              <w:right w:val="nil"/>
            </w:tcBorders>
          </w:tcPr>
          <w:p w:rsidR="0066778A" w:rsidRDefault="0066778A" w:rsidP="00F61190">
            <w:r>
              <w:t>g</w:t>
            </w:r>
            <w:r w:rsidR="00CB1305">
              <w:t>.</w:t>
            </w:r>
          </w:p>
        </w:tc>
        <w:tc>
          <w:tcPr>
            <w:tcW w:w="0" w:type="auto"/>
            <w:tcBorders>
              <w:left w:val="nil"/>
            </w:tcBorders>
          </w:tcPr>
          <w:p w:rsidR="0066778A" w:rsidRDefault="0066778A" w:rsidP="00F61190">
            <w:r>
              <w:t>2</w:t>
            </w:r>
            <w:r w:rsidR="00CB1305">
              <w:t>3</w:t>
            </w:r>
            <w:r>
              <w:t>,64</w:t>
            </w:r>
          </w:p>
        </w:tc>
      </w:tr>
    </w:tbl>
    <w:p w:rsidR="00D71405" w:rsidRDefault="00D71405" w:rsidP="00F61190">
      <w:pPr>
        <w:pStyle w:val="Vraag"/>
        <w:tabs>
          <w:tab w:val="clear" w:pos="360"/>
        </w:tabs>
        <w:ind w:left="0" w:hanging="567"/>
      </w:pPr>
      <w:r>
        <w:t>Welke van de volgende methoden wordt aangeraden om te bepalen welke geur een onbekende vloeistof heeft?</w:t>
      </w:r>
    </w:p>
    <w:tbl>
      <w:tblPr>
        <w:tblW w:w="0" w:type="auto"/>
        <w:tblLook w:val="01E0"/>
      </w:tblPr>
      <w:tblGrid>
        <w:gridCol w:w="381"/>
        <w:gridCol w:w="8427"/>
      </w:tblGrid>
      <w:tr w:rsidR="00D71405" w:rsidTr="000938B0">
        <w:trPr>
          <w:trHeight w:val="256"/>
        </w:trPr>
        <w:tc>
          <w:tcPr>
            <w:tcW w:w="0" w:type="auto"/>
          </w:tcPr>
          <w:p w:rsidR="00D71405" w:rsidRDefault="00D71405" w:rsidP="00F61190">
            <w:r>
              <w:t>a.</w:t>
            </w:r>
          </w:p>
        </w:tc>
        <w:tc>
          <w:tcPr>
            <w:tcW w:w="0" w:type="auto"/>
          </w:tcPr>
          <w:p w:rsidR="00D71405" w:rsidRDefault="0089075C" w:rsidP="00F61190">
            <w:r>
              <w:t>Breng een paar druppels van de vloeistof over op de labtafel en inhaleer vervolgens de damp.</w:t>
            </w:r>
          </w:p>
        </w:tc>
      </w:tr>
      <w:tr w:rsidR="00D71405" w:rsidTr="000938B0">
        <w:trPr>
          <w:trHeight w:val="255"/>
        </w:trPr>
        <w:tc>
          <w:tcPr>
            <w:tcW w:w="0" w:type="auto"/>
          </w:tcPr>
          <w:p w:rsidR="00D71405" w:rsidRDefault="00D71405" w:rsidP="00F61190">
            <w:r>
              <w:t>b.</w:t>
            </w:r>
          </w:p>
        </w:tc>
        <w:tc>
          <w:tcPr>
            <w:tcW w:w="0" w:type="auto"/>
          </w:tcPr>
          <w:p w:rsidR="00D71405" w:rsidRDefault="0089075C" w:rsidP="00F61190">
            <w:r>
              <w:t>Houd de reageerbuis met de vloeistof onder je neus en inhaleer de damp.</w:t>
            </w:r>
          </w:p>
        </w:tc>
      </w:tr>
      <w:tr w:rsidR="00D71405" w:rsidTr="000938B0">
        <w:trPr>
          <w:trHeight w:val="255"/>
        </w:trPr>
        <w:tc>
          <w:tcPr>
            <w:tcW w:w="0" w:type="auto"/>
          </w:tcPr>
          <w:p w:rsidR="00D71405" w:rsidRDefault="00D71405" w:rsidP="00F61190">
            <w:r>
              <w:t>c.</w:t>
            </w:r>
          </w:p>
        </w:tc>
        <w:tc>
          <w:tcPr>
            <w:tcW w:w="0" w:type="auto"/>
          </w:tcPr>
          <w:p w:rsidR="00D71405" w:rsidRDefault="0089075C" w:rsidP="00F61190">
            <w:r>
              <w:t>Wapper met je hand een beetje damp van de reageerbuis naar je neus en inhaleer.</w:t>
            </w:r>
          </w:p>
        </w:tc>
      </w:tr>
      <w:tr w:rsidR="00D71405" w:rsidTr="000938B0">
        <w:trPr>
          <w:trHeight w:val="255"/>
        </w:trPr>
        <w:tc>
          <w:tcPr>
            <w:tcW w:w="0" w:type="auto"/>
          </w:tcPr>
          <w:p w:rsidR="00D71405" w:rsidRDefault="00D71405" w:rsidP="00F61190">
            <w:r>
              <w:t>d.</w:t>
            </w:r>
          </w:p>
        </w:tc>
        <w:tc>
          <w:tcPr>
            <w:tcW w:w="0" w:type="auto"/>
          </w:tcPr>
          <w:p w:rsidR="00D71405" w:rsidRDefault="0089075C" w:rsidP="00F61190">
            <w:r>
              <w:t>Zuig met een pasteurpipetje een beetje damp op en knijp vlak onder je neus op het speentje.</w:t>
            </w:r>
          </w:p>
        </w:tc>
      </w:tr>
    </w:tbl>
    <w:p w:rsidR="00D71405" w:rsidRDefault="00D71405" w:rsidP="00F61190">
      <w:pPr>
        <w:pStyle w:val="Vraag"/>
        <w:tabs>
          <w:tab w:val="clear" w:pos="360"/>
        </w:tabs>
        <w:ind w:left="0" w:hanging="567"/>
      </w:pPr>
      <w:r>
        <w:t>Welke scheidingstechniek is gebaseerd op een verschil in vluchtigheid van de componenten?</w:t>
      </w:r>
    </w:p>
    <w:tbl>
      <w:tblPr>
        <w:tblW w:w="0" w:type="auto"/>
        <w:tblBorders>
          <w:insideH w:val="single" w:sz="4" w:space="0" w:color="auto"/>
          <w:insideV w:val="single" w:sz="4" w:space="0" w:color="auto"/>
        </w:tblBorders>
        <w:tblLook w:val="01E0"/>
      </w:tblPr>
      <w:tblGrid>
        <w:gridCol w:w="369"/>
        <w:gridCol w:w="1072"/>
        <w:gridCol w:w="381"/>
        <w:gridCol w:w="974"/>
        <w:gridCol w:w="369"/>
        <w:gridCol w:w="864"/>
        <w:gridCol w:w="381"/>
        <w:gridCol w:w="2110"/>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89075C" w:rsidP="00F61190">
            <w:pPr>
              <w:rPr>
                <w:vertAlign w:val="superscript"/>
              </w:rPr>
            </w:pPr>
            <w:r>
              <w:t xml:space="preserve">destillatie </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89075C" w:rsidP="00F61190">
            <w:pPr>
              <w:rPr>
                <w:vertAlign w:val="superscript"/>
              </w:rPr>
            </w:pPr>
            <w:r>
              <w:t>extractie</w:t>
            </w:r>
          </w:p>
        </w:tc>
        <w:tc>
          <w:tcPr>
            <w:tcW w:w="0" w:type="auto"/>
            <w:tcBorders>
              <w:top w:val="nil"/>
              <w:bottom w:val="nil"/>
              <w:right w:val="nil"/>
            </w:tcBorders>
          </w:tcPr>
          <w:p w:rsidR="00D71405" w:rsidRDefault="00D71405" w:rsidP="00F61190">
            <w:r>
              <w:t>c.</w:t>
            </w:r>
            <w:r w:rsidR="0089075C">
              <w:t xml:space="preserve"> </w:t>
            </w:r>
          </w:p>
        </w:tc>
        <w:tc>
          <w:tcPr>
            <w:tcW w:w="0" w:type="auto"/>
            <w:tcBorders>
              <w:left w:val="nil"/>
            </w:tcBorders>
          </w:tcPr>
          <w:p w:rsidR="00D71405" w:rsidRPr="000938B0" w:rsidRDefault="0089075C" w:rsidP="00F61190">
            <w:pPr>
              <w:rPr>
                <w:vertAlign w:val="superscript"/>
              </w:rPr>
            </w:pPr>
            <w:r>
              <w:t>filtratie</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D71405" w:rsidP="00F61190">
            <w:pPr>
              <w:rPr>
                <w:vertAlign w:val="superscript"/>
              </w:rPr>
            </w:pPr>
            <w:r>
              <w:t>papierchromatografie</w:t>
            </w:r>
          </w:p>
        </w:tc>
      </w:tr>
    </w:tbl>
    <w:p w:rsidR="00E857A9" w:rsidRDefault="00D11EAD" w:rsidP="00E857A9">
      <w:pPr>
        <w:pStyle w:val="Kop3"/>
      </w:pPr>
      <w:r>
        <w:t>rekenen</w:t>
      </w:r>
    </w:p>
    <w:p w:rsidR="00D71405" w:rsidRDefault="006D68AA" w:rsidP="00F61190">
      <w:pPr>
        <w:pStyle w:val="Vraag"/>
        <w:tabs>
          <w:tab w:val="clear" w:pos="360"/>
        </w:tabs>
        <w:ind w:left="0" w:hanging="567"/>
      </w:pPr>
      <w:r>
        <w:t xml:space="preserve">In </w:t>
      </w:r>
      <w:r w:rsidR="00B6399C">
        <w:t>een verbinding van Mg, P en O is het massapercentage Mg = 21,85 en dat van P = 27,83. Welke formule heeft deze verbinding?</w:t>
      </w:r>
    </w:p>
    <w:tbl>
      <w:tblPr>
        <w:tblW w:w="0" w:type="auto"/>
        <w:tblBorders>
          <w:insideH w:val="single" w:sz="4" w:space="0" w:color="auto"/>
          <w:insideV w:val="single" w:sz="4" w:space="0" w:color="auto"/>
        </w:tblBorders>
        <w:tblLook w:val="01E0"/>
      </w:tblPr>
      <w:tblGrid>
        <w:gridCol w:w="369"/>
        <w:gridCol w:w="1160"/>
        <w:gridCol w:w="381"/>
        <w:gridCol w:w="1160"/>
        <w:gridCol w:w="369"/>
        <w:gridCol w:w="1013"/>
        <w:gridCol w:w="381"/>
        <w:gridCol w:w="1013"/>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D71405" w:rsidP="00F61190">
            <w:pPr>
              <w:rPr>
                <w:vertAlign w:val="subscript"/>
              </w:rPr>
            </w:pPr>
            <w:r>
              <w:t>Mg</w:t>
            </w:r>
            <w:r w:rsidR="006D68AA" w:rsidRPr="000938B0">
              <w:rPr>
                <w:vertAlign w:val="subscript"/>
              </w:rPr>
              <w:t>3</w:t>
            </w:r>
            <w:r w:rsidR="006D68AA">
              <w:t>(</w:t>
            </w:r>
            <w:r>
              <w:t>PO</w:t>
            </w:r>
            <w:r w:rsidR="006D68AA" w:rsidRPr="000938B0">
              <w:rPr>
                <w:vertAlign w:val="subscript"/>
              </w:rPr>
              <w:t>4</w:t>
            </w:r>
            <w:r w:rsidR="006D68AA">
              <w:t>)</w:t>
            </w:r>
            <w:r w:rsidR="006D68AA" w:rsidRPr="000938B0">
              <w:rPr>
                <w:vertAlign w:val="subscript"/>
              </w:rPr>
              <w:t>2</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6D68AA" w:rsidP="00F61190">
            <w:pPr>
              <w:rPr>
                <w:vertAlign w:val="subscript"/>
              </w:rPr>
            </w:pPr>
            <w:r>
              <w:t>Mg</w:t>
            </w:r>
            <w:r w:rsidRPr="000938B0">
              <w:rPr>
                <w:vertAlign w:val="subscript"/>
              </w:rPr>
              <w:t>3</w:t>
            </w:r>
            <w:r>
              <w:t>(PO</w:t>
            </w:r>
            <w:r w:rsidRPr="000938B0">
              <w:rPr>
                <w:vertAlign w:val="subscript"/>
              </w:rPr>
              <w:t>3</w:t>
            </w:r>
            <w:r>
              <w:t>)</w:t>
            </w:r>
            <w:r w:rsidRPr="000938B0">
              <w:rPr>
                <w:vertAlign w:val="subscript"/>
              </w:rPr>
              <w:t>2</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0938B0" w:rsidRDefault="00D71405" w:rsidP="00F61190">
            <w:pPr>
              <w:rPr>
                <w:vertAlign w:val="subscript"/>
              </w:rPr>
            </w:pPr>
            <w:r>
              <w:t>Mg</w:t>
            </w:r>
            <w:r w:rsidRPr="000938B0">
              <w:rPr>
                <w:vertAlign w:val="subscript"/>
              </w:rPr>
              <w:t>2</w:t>
            </w:r>
            <w:r>
              <w:t>P</w:t>
            </w:r>
            <w:r w:rsidRPr="000938B0">
              <w:rPr>
                <w:vertAlign w:val="subscript"/>
              </w:rPr>
              <w:t>2</w:t>
            </w:r>
            <w:r>
              <w:t>O</w:t>
            </w:r>
            <w:r w:rsidR="006D68AA" w:rsidRPr="000938B0">
              <w:rPr>
                <w:vertAlign w:val="subscript"/>
              </w:rPr>
              <w:t>6</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6D68AA" w:rsidP="00F61190">
            <w:pPr>
              <w:rPr>
                <w:vertAlign w:val="subscript"/>
              </w:rPr>
            </w:pPr>
            <w:r>
              <w:t>Mg</w:t>
            </w:r>
            <w:r w:rsidRPr="000938B0">
              <w:rPr>
                <w:vertAlign w:val="subscript"/>
              </w:rPr>
              <w:t>2</w:t>
            </w:r>
            <w:r>
              <w:t>P</w:t>
            </w:r>
            <w:r w:rsidRPr="000938B0">
              <w:rPr>
                <w:vertAlign w:val="subscript"/>
              </w:rPr>
              <w:t>2</w:t>
            </w:r>
            <w:r>
              <w:t>O</w:t>
            </w:r>
            <w:r w:rsidRPr="000938B0">
              <w:rPr>
                <w:vertAlign w:val="subscript"/>
              </w:rPr>
              <w:t>7</w:t>
            </w:r>
          </w:p>
        </w:tc>
      </w:tr>
    </w:tbl>
    <w:p w:rsidR="00D71405" w:rsidRDefault="00547341" w:rsidP="00F61190">
      <w:pPr>
        <w:pStyle w:val="Vraag"/>
        <w:tabs>
          <w:tab w:val="clear" w:pos="360"/>
        </w:tabs>
        <w:ind w:left="0" w:hanging="567"/>
      </w:pPr>
      <w:r>
        <w:t xml:space="preserve">Eén mol alcohol wordt volledig verbrand </w:t>
      </w:r>
      <w:r w:rsidR="00D71405">
        <w:t>volgen</w:t>
      </w:r>
      <w:r>
        <w:t>s</w:t>
      </w:r>
      <w:r w:rsidR="00D71405">
        <w:t xml:space="preserve"> </w:t>
      </w:r>
      <w:r>
        <w:t xml:space="preserve">onderstaande </w:t>
      </w:r>
      <w:r w:rsidR="00D71405">
        <w:t>reactievergelijking (</w:t>
      </w:r>
      <w:r>
        <w:t>de coëfficiënten zijn niet ingevuld</w:t>
      </w:r>
      <w:r w:rsidR="00D71405">
        <w:t>)</w:t>
      </w:r>
      <w:r>
        <w:t>.</w:t>
      </w:r>
      <w:r w:rsidR="00D71405">
        <w:t xml:space="preserve"> </w:t>
      </w:r>
      <w:r>
        <w:t>Hoe groot is de verandering in het aantal mol gas?</w:t>
      </w:r>
    </w:p>
    <w:p w:rsidR="00D71405" w:rsidRPr="00547341" w:rsidRDefault="00D71405" w:rsidP="00F61190">
      <w:r w:rsidRPr="00547341">
        <w:t>… C</w:t>
      </w:r>
      <w:r w:rsidRPr="00547341">
        <w:rPr>
          <w:vertAlign w:val="subscript"/>
        </w:rPr>
        <w:t>2</w:t>
      </w:r>
      <w:r w:rsidRPr="00547341">
        <w:t>H</w:t>
      </w:r>
      <w:r w:rsidRPr="00547341">
        <w:rPr>
          <w:vertAlign w:val="subscript"/>
        </w:rPr>
        <w:t>5</w:t>
      </w:r>
      <w:r w:rsidRPr="00547341">
        <w:t>OH(g) + … O</w:t>
      </w:r>
      <w:r w:rsidRPr="00547341">
        <w:rPr>
          <w:vertAlign w:val="subscript"/>
        </w:rPr>
        <w:t>2</w:t>
      </w:r>
      <w:r w:rsidRPr="00547341">
        <w:t xml:space="preserve">(g) </w:t>
      </w:r>
      <w:r>
        <w:sym w:font="Symbol" w:char="F0AE"/>
      </w:r>
      <w:r w:rsidRPr="00547341">
        <w:t xml:space="preserve"> … CO</w:t>
      </w:r>
      <w:r w:rsidRPr="00547341">
        <w:rPr>
          <w:vertAlign w:val="subscript"/>
        </w:rPr>
        <w:t>2</w:t>
      </w:r>
      <w:r w:rsidRPr="00547341">
        <w:t>(g) + … H</w:t>
      </w:r>
      <w:r w:rsidRPr="00547341">
        <w:rPr>
          <w:vertAlign w:val="subscript"/>
        </w:rPr>
        <w:t>2</w:t>
      </w:r>
      <w:r w:rsidRPr="00547341">
        <w:t>O(g)</w:t>
      </w:r>
    </w:p>
    <w:tbl>
      <w:tblPr>
        <w:tblW w:w="0" w:type="auto"/>
        <w:tblBorders>
          <w:insideH w:val="single" w:sz="4" w:space="0" w:color="auto"/>
          <w:insideV w:val="single" w:sz="4" w:space="0" w:color="auto"/>
        </w:tblBorders>
        <w:tblLook w:val="01E0"/>
      </w:tblPr>
      <w:tblGrid>
        <w:gridCol w:w="369"/>
        <w:gridCol w:w="447"/>
        <w:gridCol w:w="381"/>
        <w:gridCol w:w="612"/>
        <w:gridCol w:w="369"/>
        <w:gridCol w:w="326"/>
        <w:gridCol w:w="381"/>
        <w:gridCol w:w="491"/>
        <w:gridCol w:w="369"/>
        <w:gridCol w:w="326"/>
        <w:gridCol w:w="345"/>
        <w:gridCol w:w="491"/>
      </w:tblGrid>
      <w:tr w:rsidR="009C518B" w:rsidTr="000938B0">
        <w:tc>
          <w:tcPr>
            <w:tcW w:w="0" w:type="auto"/>
            <w:tcBorders>
              <w:top w:val="nil"/>
              <w:bottom w:val="nil"/>
              <w:right w:val="nil"/>
            </w:tcBorders>
          </w:tcPr>
          <w:p w:rsidR="009C518B" w:rsidRDefault="009C518B" w:rsidP="00F61190">
            <w:r>
              <w:t>a.</w:t>
            </w:r>
          </w:p>
        </w:tc>
        <w:tc>
          <w:tcPr>
            <w:tcW w:w="0" w:type="auto"/>
            <w:tcBorders>
              <w:left w:val="nil"/>
            </w:tcBorders>
          </w:tcPr>
          <w:p w:rsidR="009C518B" w:rsidRDefault="009C518B" w:rsidP="00F61190">
            <w:r w:rsidRPr="000938B0">
              <w:sym w:font="Symbol" w:char="F02D"/>
            </w:r>
            <w:r>
              <w:t>1</w:t>
            </w:r>
          </w:p>
        </w:tc>
        <w:tc>
          <w:tcPr>
            <w:tcW w:w="0" w:type="auto"/>
            <w:tcBorders>
              <w:top w:val="nil"/>
              <w:bottom w:val="nil"/>
              <w:right w:val="nil"/>
            </w:tcBorders>
          </w:tcPr>
          <w:p w:rsidR="009C518B" w:rsidRDefault="009C518B" w:rsidP="00F61190">
            <w:r>
              <w:t>b.</w:t>
            </w:r>
          </w:p>
        </w:tc>
        <w:tc>
          <w:tcPr>
            <w:tcW w:w="0" w:type="auto"/>
            <w:tcBorders>
              <w:left w:val="nil"/>
            </w:tcBorders>
          </w:tcPr>
          <w:p w:rsidR="009C518B" w:rsidRDefault="009C518B" w:rsidP="00F61190">
            <w:r w:rsidRPr="000938B0">
              <w:sym w:font="Symbol" w:char="F02D"/>
            </w:r>
            <w:r>
              <w:t>0,5</w:t>
            </w:r>
          </w:p>
        </w:tc>
        <w:tc>
          <w:tcPr>
            <w:tcW w:w="0" w:type="auto"/>
            <w:tcBorders>
              <w:top w:val="nil"/>
              <w:bottom w:val="nil"/>
              <w:right w:val="nil"/>
            </w:tcBorders>
          </w:tcPr>
          <w:p w:rsidR="009C518B" w:rsidRDefault="009C518B" w:rsidP="00F61190">
            <w:r>
              <w:t>c.</w:t>
            </w:r>
          </w:p>
        </w:tc>
        <w:tc>
          <w:tcPr>
            <w:tcW w:w="0" w:type="auto"/>
            <w:tcBorders>
              <w:left w:val="nil"/>
            </w:tcBorders>
          </w:tcPr>
          <w:p w:rsidR="009C518B" w:rsidRDefault="009C518B" w:rsidP="00F61190">
            <w:r>
              <w:t>0</w:t>
            </w:r>
          </w:p>
        </w:tc>
        <w:tc>
          <w:tcPr>
            <w:tcW w:w="0" w:type="auto"/>
            <w:tcBorders>
              <w:top w:val="nil"/>
              <w:bottom w:val="nil"/>
              <w:right w:val="nil"/>
            </w:tcBorders>
          </w:tcPr>
          <w:p w:rsidR="009C518B" w:rsidRDefault="009C518B" w:rsidP="00F61190">
            <w:r>
              <w:t>d.</w:t>
            </w:r>
          </w:p>
        </w:tc>
        <w:tc>
          <w:tcPr>
            <w:tcW w:w="0" w:type="auto"/>
            <w:tcBorders>
              <w:left w:val="nil"/>
            </w:tcBorders>
          </w:tcPr>
          <w:p w:rsidR="009C518B" w:rsidRDefault="009C518B" w:rsidP="00F61190">
            <w:r>
              <w:t>0,5</w:t>
            </w:r>
          </w:p>
        </w:tc>
        <w:tc>
          <w:tcPr>
            <w:tcW w:w="0" w:type="auto"/>
            <w:tcBorders>
              <w:top w:val="nil"/>
              <w:bottom w:val="nil"/>
              <w:right w:val="nil"/>
            </w:tcBorders>
          </w:tcPr>
          <w:p w:rsidR="009C518B" w:rsidRDefault="009C518B" w:rsidP="00F61190">
            <w:r>
              <w:t>e.</w:t>
            </w:r>
          </w:p>
        </w:tc>
        <w:tc>
          <w:tcPr>
            <w:tcW w:w="0" w:type="auto"/>
            <w:tcBorders>
              <w:left w:val="nil"/>
            </w:tcBorders>
          </w:tcPr>
          <w:p w:rsidR="009C518B" w:rsidRDefault="009C518B" w:rsidP="00F61190">
            <w:r>
              <w:t>1</w:t>
            </w:r>
          </w:p>
        </w:tc>
        <w:tc>
          <w:tcPr>
            <w:tcW w:w="0" w:type="auto"/>
            <w:tcBorders>
              <w:top w:val="nil"/>
              <w:bottom w:val="nil"/>
              <w:right w:val="nil"/>
            </w:tcBorders>
          </w:tcPr>
          <w:p w:rsidR="009C518B" w:rsidRDefault="009C518B" w:rsidP="00F61190">
            <w:r>
              <w:t>f.</w:t>
            </w:r>
          </w:p>
        </w:tc>
        <w:tc>
          <w:tcPr>
            <w:tcW w:w="0" w:type="auto"/>
            <w:tcBorders>
              <w:left w:val="nil"/>
            </w:tcBorders>
          </w:tcPr>
          <w:p w:rsidR="009C518B" w:rsidRDefault="009C518B" w:rsidP="00F61190">
            <w:r>
              <w:t>1,5</w:t>
            </w:r>
          </w:p>
        </w:tc>
      </w:tr>
    </w:tbl>
    <w:p w:rsidR="00D71405" w:rsidRDefault="00D71405" w:rsidP="00F61190">
      <w:pPr>
        <w:pStyle w:val="Vraag"/>
        <w:tabs>
          <w:tab w:val="clear" w:pos="360"/>
        </w:tabs>
        <w:ind w:left="0" w:hanging="567"/>
      </w:pPr>
      <w:r>
        <w:lastRenderedPageBreak/>
        <w:t>Ammoniak wordt geproduceerd volgens: N</w:t>
      </w:r>
      <w:r>
        <w:rPr>
          <w:vertAlign w:val="subscript"/>
        </w:rPr>
        <w:t>2</w:t>
      </w:r>
      <w:r>
        <w:t>(g) + 3 H</w:t>
      </w:r>
      <w:r>
        <w:rPr>
          <w:vertAlign w:val="subscript"/>
        </w:rPr>
        <w:t>2</w:t>
      </w:r>
      <w:r>
        <w:t xml:space="preserve">(g) </w:t>
      </w:r>
      <w:r w:rsidRPr="005B30AC">
        <w:rPr>
          <w:position w:val="-10"/>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75pt" o:ole="">
            <v:imagedata r:id="rId12" o:title=""/>
          </v:shape>
          <o:OLEObject Type="Embed" ProgID="Equation.3" ShapeID="_x0000_i1025" DrawAspect="Content" ObjectID="_1314784597" r:id="rId13"/>
        </w:object>
      </w:r>
      <w:r>
        <w:t xml:space="preserve"> 2 NH</w:t>
      </w:r>
      <w:r>
        <w:rPr>
          <w:vertAlign w:val="subscript"/>
        </w:rPr>
        <w:t>3</w:t>
      </w:r>
      <w:r>
        <w:t xml:space="preserve">(g). Bij een bepaald experiment </w:t>
      </w:r>
      <w:r w:rsidR="000934A6">
        <w:t>brengt men in een vat</w:t>
      </w:r>
      <w:r>
        <w:t xml:space="preserve"> 0,50 mol N</w:t>
      </w:r>
      <w:r>
        <w:rPr>
          <w:vertAlign w:val="subscript"/>
        </w:rPr>
        <w:t>2</w:t>
      </w:r>
      <w:r>
        <w:t xml:space="preserve"> en 0,50 mol H</w:t>
      </w:r>
      <w:r>
        <w:rPr>
          <w:vertAlign w:val="subscript"/>
        </w:rPr>
        <w:t>2</w:t>
      </w:r>
      <w:r w:rsidR="000934A6">
        <w:t xml:space="preserve">. Er wordt </w:t>
      </w:r>
      <w:r>
        <w:t>0,25 mol NH</w:t>
      </w:r>
      <w:r>
        <w:rPr>
          <w:vertAlign w:val="subscript"/>
        </w:rPr>
        <w:t>3</w:t>
      </w:r>
      <w:r>
        <w:t xml:space="preserve"> gevormd. </w:t>
      </w:r>
      <w:r w:rsidR="00547341">
        <w:t xml:space="preserve">Het </w:t>
      </w:r>
      <w:r>
        <w:t>mol</w:t>
      </w:r>
      <w:r w:rsidR="000934A6">
        <w:t xml:space="preserve">percentage </w:t>
      </w:r>
      <w:r w:rsidR="000934A6" w:rsidRPr="000934A6">
        <w:t>NH</w:t>
      </w:r>
      <w:r w:rsidR="000934A6" w:rsidRPr="000934A6">
        <w:rPr>
          <w:vertAlign w:val="subscript"/>
        </w:rPr>
        <w:t>3</w:t>
      </w:r>
      <w:r w:rsidR="000934A6">
        <w:t xml:space="preserve"> in het uiteindelijke gasmengsel </w:t>
      </w:r>
      <w:r w:rsidRPr="000934A6">
        <w:t>is</w:t>
      </w:r>
      <w:r>
        <w:t>:</w:t>
      </w:r>
    </w:p>
    <w:tbl>
      <w:tblPr>
        <w:tblW w:w="0" w:type="auto"/>
        <w:tblBorders>
          <w:insideH w:val="single" w:sz="4" w:space="0" w:color="auto"/>
          <w:insideV w:val="single" w:sz="4" w:space="0" w:color="auto"/>
        </w:tblBorders>
        <w:tblLook w:val="01E0"/>
      </w:tblPr>
      <w:tblGrid>
        <w:gridCol w:w="369"/>
        <w:gridCol w:w="436"/>
        <w:gridCol w:w="381"/>
        <w:gridCol w:w="436"/>
        <w:gridCol w:w="369"/>
        <w:gridCol w:w="436"/>
        <w:gridCol w:w="381"/>
        <w:gridCol w:w="436"/>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Default="00D71405" w:rsidP="00F61190">
            <w:r>
              <w:t>75</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Default="00D71405" w:rsidP="00F61190">
            <w:r>
              <w:t>50</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Default="00D71405" w:rsidP="00F61190">
            <w:r>
              <w:t>33</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Default="00D71405" w:rsidP="00F61190">
            <w:r>
              <w:t>25</w:t>
            </w:r>
          </w:p>
        </w:tc>
      </w:tr>
    </w:tbl>
    <w:p w:rsidR="00E857A9" w:rsidRDefault="00C03A9D" w:rsidP="00E857A9">
      <w:pPr>
        <w:pStyle w:val="Kop3"/>
      </w:pPr>
      <w:r>
        <w:pict>
          <v:shape id="_x0000_s1060" type="#_x0000_t75" style="position:absolute;margin-left:320.15pt;margin-top:29.25pt;width:141.5pt;height:128.6pt;z-index:251655168;mso-position-horizontal-relative:text;mso-position-vertical-relative:text">
            <v:imagedata r:id="rId14" o:title=""/>
            <w10:wrap type="square"/>
          </v:shape>
          <o:OLEObject Type="Embed" ProgID="ACD.ChemSketch.20" ShapeID="_x0000_s1060" DrawAspect="Content" ObjectID="_1314784665" r:id="rId15"/>
        </w:pict>
      </w:r>
      <w:r w:rsidR="00D11EAD">
        <w:t>bepaling</w:t>
      </w:r>
    </w:p>
    <w:p w:rsidR="00D71405" w:rsidRPr="0074336B" w:rsidRDefault="00D71405" w:rsidP="00F61190">
      <w:pPr>
        <w:pStyle w:val="Vraag"/>
        <w:tabs>
          <w:tab w:val="clear" w:pos="360"/>
        </w:tabs>
        <w:ind w:left="0" w:hanging="567"/>
      </w:pPr>
      <w:r>
        <w:t>20,0 mL van een koper(II)oplossing wordt verdund tot 250,0 mL. De</w:t>
      </w:r>
      <w:r w:rsidR="009C518B">
        <w:t xml:space="preserve"> verkregen</w:t>
      </w:r>
      <w:r>
        <w:t xml:space="preserve"> oplossing geeft een extinctie van 0,15. Onder dezelfde omstandigheden geeft de colorimeter bijgaande extinctiecurve. Welke [Cu</w:t>
      </w:r>
      <w:r>
        <w:rPr>
          <w:vertAlign w:val="superscript"/>
        </w:rPr>
        <w:t>2+</w:t>
      </w:r>
      <w:r>
        <w:t>] (mol L</w:t>
      </w:r>
      <w:r>
        <w:rPr>
          <w:vertAlign w:val="superscript"/>
        </w:rPr>
        <w:sym w:font="Symbol" w:char="F02D"/>
      </w:r>
      <w:r>
        <w:rPr>
          <w:vertAlign w:val="superscript"/>
        </w:rPr>
        <w:t>1</w:t>
      </w:r>
      <w:r>
        <w:t>) heeft de oorspronkelijke oplossing?</w:t>
      </w:r>
    </w:p>
    <w:tbl>
      <w:tblPr>
        <w:tblW w:w="0" w:type="auto"/>
        <w:tblBorders>
          <w:insideH w:val="single" w:sz="4" w:space="0" w:color="auto"/>
          <w:insideV w:val="single" w:sz="4" w:space="0" w:color="auto"/>
        </w:tblBorders>
        <w:tblLook w:val="01E0"/>
      </w:tblPr>
      <w:tblGrid>
        <w:gridCol w:w="369"/>
        <w:gridCol w:w="821"/>
        <w:gridCol w:w="381"/>
        <w:gridCol w:w="821"/>
        <w:gridCol w:w="369"/>
        <w:gridCol w:w="601"/>
        <w:gridCol w:w="381"/>
        <w:gridCol w:w="601"/>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Default="00D71405" w:rsidP="00F61190">
            <w:r>
              <w:t>0,0060</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Default="00D71405" w:rsidP="00F61190">
            <w:r>
              <w:t>0,0075</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Default="00D71405" w:rsidP="00F61190">
            <w:r>
              <w:t>0,30</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Default="00D71405" w:rsidP="00F61190">
            <w:r>
              <w:t>0,94</w:t>
            </w:r>
          </w:p>
        </w:tc>
      </w:tr>
    </w:tbl>
    <w:p w:rsidR="00D71405" w:rsidRDefault="00D71405" w:rsidP="00F61190">
      <w:pPr>
        <w:pStyle w:val="Vraag"/>
        <w:tabs>
          <w:tab w:val="clear" w:pos="360"/>
        </w:tabs>
        <w:ind w:left="0" w:hanging="567"/>
      </w:pPr>
      <w:r>
        <w:t>560 cm</w:t>
      </w:r>
      <w:r>
        <w:rPr>
          <w:vertAlign w:val="superscript"/>
        </w:rPr>
        <w:t>3</w:t>
      </w:r>
      <w:r>
        <w:t xml:space="preserve"> van een gas </w:t>
      </w:r>
      <w:r w:rsidR="006204FA">
        <w:t>heeft</w:t>
      </w:r>
      <w:r>
        <w:t xml:space="preserve"> bij 0 </w:t>
      </w:r>
      <w:r>
        <w:sym w:font="Symbol" w:char="F0B0"/>
      </w:r>
      <w:r>
        <w:t xml:space="preserve">C en </w:t>
      </w:r>
      <w:r w:rsidR="00747208">
        <w:rPr>
          <w:i/>
        </w:rPr>
        <w:t>p</w:t>
      </w:r>
      <w:r w:rsidR="00747208">
        <w:t xml:space="preserve"> = </w:t>
      </w:r>
      <w:r w:rsidR="00747208">
        <w:rPr>
          <w:i/>
        </w:rPr>
        <w:t>p</w:t>
      </w:r>
      <w:r w:rsidR="00747208">
        <w:rPr>
          <w:vertAlign w:val="subscript"/>
        </w:rPr>
        <w:t>o</w:t>
      </w:r>
      <w:r>
        <w:t xml:space="preserve"> </w:t>
      </w:r>
      <w:r w:rsidR="006204FA">
        <w:t xml:space="preserve">een massa van </w:t>
      </w:r>
      <w:smartTag w:uri="urn:schemas-microsoft-com:office:smarttags" w:element="metricconverter">
        <w:smartTagPr>
          <w:attr w:name="ProductID" w:val="1,60 g"/>
        </w:smartTagPr>
        <w:r>
          <w:t>1,60 g</w:t>
        </w:r>
      </w:smartTag>
      <w:r>
        <w:t>. Welk gas kan dit zijn?</w:t>
      </w:r>
    </w:p>
    <w:tbl>
      <w:tblPr>
        <w:tblW w:w="0" w:type="auto"/>
        <w:tblBorders>
          <w:insideH w:val="single" w:sz="4" w:space="0" w:color="auto"/>
          <w:insideV w:val="single" w:sz="4" w:space="0" w:color="auto"/>
        </w:tblBorders>
        <w:tblLook w:val="01E0"/>
      </w:tblPr>
      <w:tblGrid>
        <w:gridCol w:w="369"/>
        <w:gridCol w:w="494"/>
        <w:gridCol w:w="381"/>
        <w:gridCol w:w="592"/>
        <w:gridCol w:w="369"/>
        <w:gridCol w:w="445"/>
        <w:gridCol w:w="381"/>
        <w:gridCol w:w="568"/>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89075C" w:rsidP="00F61190">
            <w:pPr>
              <w:rPr>
                <w:vertAlign w:val="subscript"/>
              </w:rPr>
            </w:pPr>
            <w:r>
              <w:t>Cl</w:t>
            </w:r>
            <w:r w:rsidRPr="000938B0">
              <w:rPr>
                <w:vertAlign w:val="subscript"/>
              </w:rPr>
              <w:t>2</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Default="00D71405" w:rsidP="00F61190">
            <w:r>
              <w:t>CO</w:t>
            </w:r>
            <w:r w:rsidRPr="000938B0">
              <w:rPr>
                <w:vertAlign w:val="subscript"/>
              </w:rPr>
              <w:t>2</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0938B0" w:rsidRDefault="0089075C" w:rsidP="00F61190">
            <w:pPr>
              <w:rPr>
                <w:vertAlign w:val="subscript"/>
              </w:rPr>
            </w:pPr>
            <w:r>
              <w:t>O</w:t>
            </w:r>
            <w:r w:rsidRPr="000938B0">
              <w:rPr>
                <w:vertAlign w:val="subscript"/>
              </w:rPr>
              <w:t>2</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89075C" w:rsidP="00F61190">
            <w:pPr>
              <w:rPr>
                <w:vertAlign w:val="subscript"/>
              </w:rPr>
            </w:pPr>
            <w:r>
              <w:t>SO</w:t>
            </w:r>
            <w:r w:rsidRPr="000938B0">
              <w:rPr>
                <w:vertAlign w:val="subscript"/>
              </w:rPr>
              <w:t>2</w:t>
            </w:r>
          </w:p>
        </w:tc>
      </w:tr>
    </w:tbl>
    <w:p w:rsidR="00D11EAD" w:rsidRPr="00A7433F" w:rsidRDefault="00D11EAD" w:rsidP="00D11EAD">
      <w:pPr>
        <w:pStyle w:val="Kop3"/>
        <w:rPr>
          <w:sz w:val="22"/>
          <w:szCs w:val="22"/>
        </w:rPr>
      </w:pPr>
      <w:r>
        <w:t>reactie</w:t>
      </w:r>
      <w:r w:rsidR="00A7433F">
        <w:t xml:space="preserve"> </w:t>
      </w:r>
      <w:r w:rsidR="00A7433F">
        <w:rPr>
          <w:sz w:val="22"/>
          <w:szCs w:val="22"/>
        </w:rPr>
        <w:t>(warmte, snelheid en type)</w:t>
      </w:r>
    </w:p>
    <w:p w:rsidR="00D71405" w:rsidRDefault="00DD3C5A" w:rsidP="00F61190">
      <w:pPr>
        <w:pStyle w:val="Vraag"/>
        <w:tabs>
          <w:tab w:val="clear" w:pos="360"/>
        </w:tabs>
        <w:ind w:left="0" w:hanging="567"/>
      </w:pPr>
      <w:r>
        <w:t xml:space="preserve">Men heeft de beschikking over de volgende oplossingen: </w:t>
      </w:r>
      <w:smartTag w:uri="urn:schemas-microsoft-com:office:smarttags" w:element="metricconverter">
        <w:smartTagPr>
          <w:attr w:name="ProductID" w:val="1 M"/>
        </w:smartTagPr>
        <w:r>
          <w:t>1 M</w:t>
        </w:r>
      </w:smartTag>
      <w:r>
        <w:t xml:space="preserve"> zoutzuur, </w:t>
      </w:r>
      <w:smartTag w:uri="urn:schemas-microsoft-com:office:smarttags" w:element="metricconverter">
        <w:smartTagPr>
          <w:attr w:name="ProductID" w:val="2 M"/>
        </w:smartTagPr>
        <w:r>
          <w:t>2 M</w:t>
        </w:r>
      </w:smartTag>
      <w:r>
        <w:t xml:space="preserve"> zoutzuur, </w:t>
      </w:r>
      <w:smartTag w:uri="urn:schemas-microsoft-com:office:smarttags" w:element="metricconverter">
        <w:smartTagPr>
          <w:attr w:name="ProductID" w:val="1 M"/>
        </w:smartTagPr>
        <w:r>
          <w:t>1 M</w:t>
        </w:r>
      </w:smartTag>
      <w:r>
        <w:t xml:space="preserve"> natronloog en </w:t>
      </w:r>
      <w:smartTag w:uri="urn:schemas-microsoft-com:office:smarttags" w:element="metricconverter">
        <w:smartTagPr>
          <w:attr w:name="ProductID" w:val="2 M"/>
        </w:smartTagPr>
        <w:r>
          <w:t>2 M</w:t>
        </w:r>
      </w:smartTag>
      <w:r>
        <w:t xml:space="preserve"> natronloog. De oplossingen hebben allemaal dezelfde temperatuur. De soortelijke warmte</w:t>
      </w:r>
      <w:r w:rsidR="002A62BC">
        <w:t xml:space="preserve"> </w:t>
      </w:r>
      <w:r w:rsidR="00A271CD">
        <w:t>ervan is</w:t>
      </w:r>
      <w:r w:rsidR="002A62BC">
        <w:t xml:space="preserve"> ook gelijk. Men mengt steeds</w:t>
      </w:r>
      <w:r w:rsidR="00D71405">
        <w:t xml:space="preserve"> twee oplossingen</w:t>
      </w:r>
      <w:r w:rsidR="002A62BC">
        <w:t xml:space="preserve">. Welk van </w:t>
      </w:r>
      <w:r w:rsidR="006204FA">
        <w:t>de verkregen</w:t>
      </w:r>
      <w:r w:rsidR="002A62BC">
        <w:t xml:space="preserve"> </w:t>
      </w:r>
      <w:r w:rsidR="006204FA">
        <w:t>mengsels</w:t>
      </w:r>
      <w:r w:rsidR="00D71405">
        <w:t xml:space="preserve"> </w:t>
      </w:r>
      <w:r w:rsidR="002A62BC">
        <w:t>krijgt uiteindelijk</w:t>
      </w:r>
      <w:r w:rsidR="00D71405">
        <w:t xml:space="preserve"> de </w:t>
      </w:r>
      <w:r w:rsidR="002A62BC">
        <w:t>hoogste</w:t>
      </w:r>
      <w:r w:rsidR="00D71405">
        <w:t xml:space="preserve"> temperatuur?</w:t>
      </w:r>
    </w:p>
    <w:tbl>
      <w:tblPr>
        <w:tblW w:w="0" w:type="auto"/>
        <w:tblLook w:val="01E0"/>
      </w:tblPr>
      <w:tblGrid>
        <w:gridCol w:w="381"/>
        <w:gridCol w:w="4616"/>
      </w:tblGrid>
      <w:tr w:rsidR="00D71405" w:rsidTr="000938B0">
        <w:trPr>
          <w:trHeight w:val="256"/>
        </w:trPr>
        <w:tc>
          <w:tcPr>
            <w:tcW w:w="0" w:type="auto"/>
          </w:tcPr>
          <w:p w:rsidR="00D71405" w:rsidRDefault="00D71405" w:rsidP="00F61190">
            <w:r>
              <w:t>a.</w:t>
            </w:r>
          </w:p>
        </w:tc>
        <w:tc>
          <w:tcPr>
            <w:tcW w:w="0" w:type="auto"/>
          </w:tcPr>
          <w:p w:rsidR="00D71405" w:rsidRDefault="00D71405" w:rsidP="00F61190">
            <w:r>
              <w:t xml:space="preserve">50 mL </w:t>
            </w:r>
            <w:smartTag w:uri="urn:schemas-microsoft-com:office:smarttags" w:element="metricconverter">
              <w:smartTagPr>
                <w:attr w:name="ProductID" w:val="1 M"/>
              </w:smartTagPr>
              <w:r>
                <w:t>1 M</w:t>
              </w:r>
            </w:smartTag>
            <w:r>
              <w:t xml:space="preserve"> HCl</w:t>
            </w:r>
            <w:r w:rsidR="006204FA">
              <w:t>-opl.</w:t>
            </w:r>
            <w:r>
              <w:t xml:space="preserve"> en 50 mL </w:t>
            </w:r>
            <w:smartTag w:uri="urn:schemas-microsoft-com:office:smarttags" w:element="metricconverter">
              <w:smartTagPr>
                <w:attr w:name="ProductID" w:val="1 M"/>
              </w:smartTagPr>
              <w:r>
                <w:t>1 M</w:t>
              </w:r>
            </w:smartTag>
            <w:r>
              <w:t xml:space="preserve"> NaOH</w:t>
            </w:r>
            <w:r w:rsidR="006204FA">
              <w:t>-opl.</w:t>
            </w:r>
          </w:p>
        </w:tc>
      </w:tr>
      <w:tr w:rsidR="00D71405" w:rsidTr="000938B0">
        <w:trPr>
          <w:trHeight w:val="255"/>
        </w:trPr>
        <w:tc>
          <w:tcPr>
            <w:tcW w:w="0" w:type="auto"/>
          </w:tcPr>
          <w:p w:rsidR="00D71405" w:rsidRDefault="00D71405" w:rsidP="00F61190">
            <w:r>
              <w:t>b.</w:t>
            </w:r>
          </w:p>
        </w:tc>
        <w:tc>
          <w:tcPr>
            <w:tcW w:w="0" w:type="auto"/>
          </w:tcPr>
          <w:p w:rsidR="00D71405" w:rsidRDefault="00D71405" w:rsidP="00F61190">
            <w:r>
              <w:t xml:space="preserve">50 mL </w:t>
            </w:r>
            <w:smartTag w:uri="urn:schemas-microsoft-com:office:smarttags" w:element="metricconverter">
              <w:smartTagPr>
                <w:attr w:name="ProductID" w:val="2 M"/>
              </w:smartTagPr>
              <w:r>
                <w:t>2 M</w:t>
              </w:r>
            </w:smartTag>
            <w:r>
              <w:t xml:space="preserve"> HCl</w:t>
            </w:r>
            <w:r w:rsidR="006204FA">
              <w:t xml:space="preserve">-opl. </w:t>
            </w:r>
            <w:r>
              <w:t xml:space="preserve"> en 50 mL </w:t>
            </w:r>
            <w:smartTag w:uri="urn:schemas-microsoft-com:office:smarttags" w:element="metricconverter">
              <w:smartTagPr>
                <w:attr w:name="ProductID" w:val="2 M"/>
              </w:smartTagPr>
              <w:r>
                <w:t>2 M</w:t>
              </w:r>
            </w:smartTag>
            <w:r>
              <w:t xml:space="preserve"> NaOH</w:t>
            </w:r>
            <w:r w:rsidR="006204FA">
              <w:t>-opl.</w:t>
            </w:r>
          </w:p>
        </w:tc>
      </w:tr>
      <w:tr w:rsidR="00D71405" w:rsidTr="000938B0">
        <w:trPr>
          <w:trHeight w:val="255"/>
        </w:trPr>
        <w:tc>
          <w:tcPr>
            <w:tcW w:w="0" w:type="auto"/>
          </w:tcPr>
          <w:p w:rsidR="00D71405" w:rsidRDefault="00D71405" w:rsidP="00F61190">
            <w:r>
              <w:t>c.</w:t>
            </w:r>
          </w:p>
        </w:tc>
        <w:tc>
          <w:tcPr>
            <w:tcW w:w="0" w:type="auto"/>
          </w:tcPr>
          <w:p w:rsidR="00D71405" w:rsidRDefault="00D71405" w:rsidP="00F61190">
            <w:r>
              <w:t xml:space="preserve">100 mL </w:t>
            </w:r>
            <w:smartTag w:uri="urn:schemas-microsoft-com:office:smarttags" w:element="metricconverter">
              <w:smartTagPr>
                <w:attr w:name="ProductID" w:val="1 M"/>
              </w:smartTagPr>
              <w:r>
                <w:t>1 M</w:t>
              </w:r>
            </w:smartTag>
            <w:r>
              <w:t xml:space="preserve"> HCl</w:t>
            </w:r>
            <w:r w:rsidR="006204FA">
              <w:t>-opl.</w:t>
            </w:r>
            <w:r>
              <w:t xml:space="preserve"> en 50 mL </w:t>
            </w:r>
            <w:smartTag w:uri="urn:schemas-microsoft-com:office:smarttags" w:element="metricconverter">
              <w:smartTagPr>
                <w:attr w:name="ProductID" w:val="2 M"/>
              </w:smartTagPr>
              <w:r>
                <w:t>2 M</w:t>
              </w:r>
            </w:smartTag>
            <w:r>
              <w:t xml:space="preserve"> NaOH</w:t>
            </w:r>
            <w:r w:rsidR="006204FA">
              <w:t>-opl.</w:t>
            </w:r>
          </w:p>
        </w:tc>
      </w:tr>
      <w:tr w:rsidR="00D71405" w:rsidTr="000938B0">
        <w:trPr>
          <w:trHeight w:val="255"/>
        </w:trPr>
        <w:tc>
          <w:tcPr>
            <w:tcW w:w="0" w:type="auto"/>
          </w:tcPr>
          <w:p w:rsidR="00D71405" w:rsidRDefault="00D71405" w:rsidP="00F61190">
            <w:r>
              <w:t>d.</w:t>
            </w:r>
          </w:p>
        </w:tc>
        <w:tc>
          <w:tcPr>
            <w:tcW w:w="0" w:type="auto"/>
          </w:tcPr>
          <w:p w:rsidR="00D71405" w:rsidRDefault="00D71405" w:rsidP="00F61190">
            <w:r>
              <w:t xml:space="preserve">100 mL </w:t>
            </w:r>
            <w:smartTag w:uri="urn:schemas-microsoft-com:office:smarttags" w:element="metricconverter">
              <w:smartTagPr>
                <w:attr w:name="ProductID" w:val="1 M"/>
              </w:smartTagPr>
              <w:r>
                <w:t>1 M</w:t>
              </w:r>
            </w:smartTag>
            <w:r>
              <w:t xml:space="preserve"> HCl</w:t>
            </w:r>
            <w:r w:rsidR="006204FA">
              <w:t>-opl.</w:t>
            </w:r>
            <w:r>
              <w:t xml:space="preserve"> en 100 mL </w:t>
            </w:r>
            <w:smartTag w:uri="urn:schemas-microsoft-com:office:smarttags" w:element="metricconverter">
              <w:smartTagPr>
                <w:attr w:name="ProductID" w:val="1 M"/>
              </w:smartTagPr>
              <w:r>
                <w:t>1 M</w:t>
              </w:r>
            </w:smartTag>
            <w:r>
              <w:t xml:space="preserve"> NaOH</w:t>
            </w:r>
            <w:r w:rsidR="006204FA">
              <w:t>-opl.</w:t>
            </w:r>
          </w:p>
        </w:tc>
      </w:tr>
    </w:tbl>
    <w:p w:rsidR="00D71405" w:rsidRDefault="00D71405" w:rsidP="003F00E7">
      <w:pPr>
        <w:pStyle w:val="Vraag"/>
        <w:tabs>
          <w:tab w:val="clear" w:pos="360"/>
          <w:tab w:val="num" w:pos="0"/>
        </w:tabs>
        <w:ind w:left="0" w:hanging="567"/>
      </w:pPr>
      <w:r>
        <w:t xml:space="preserve">Bij verschillende beginconcentraties </w:t>
      </w:r>
      <w:r w:rsidR="002A62BC">
        <w:t>(H</w:t>
      </w:r>
      <w:r w:rsidR="002A62BC">
        <w:rPr>
          <w:vertAlign w:val="superscript"/>
        </w:rPr>
        <w:t>+</w:t>
      </w:r>
      <w:r w:rsidR="002A62BC">
        <w:t xml:space="preserve"> </w:t>
      </w:r>
      <w:r w:rsidR="00B072F9">
        <w:t xml:space="preserve">is </w:t>
      </w:r>
      <w:r w:rsidR="002A62BC">
        <w:t>in grote overmaat</w:t>
      </w:r>
      <w:r w:rsidR="00B072F9">
        <w:t xml:space="preserve"> aanwezig</w:t>
      </w:r>
      <w:r w:rsidR="002A62BC">
        <w:t xml:space="preserve">, </w:t>
      </w:r>
      <w:r w:rsidR="00B072F9">
        <w:t xml:space="preserve">de </w:t>
      </w:r>
      <w:r w:rsidR="002A62BC">
        <w:t xml:space="preserve">temperatuur </w:t>
      </w:r>
      <w:r w:rsidR="00B072F9">
        <w:t xml:space="preserve">is </w:t>
      </w:r>
      <w:r w:rsidR="002A62BC">
        <w:t>steeds hetzelfde</w:t>
      </w:r>
      <w:r w:rsidR="00B072F9">
        <w:t>)</w:t>
      </w:r>
      <w:r w:rsidR="002A62BC">
        <w:t xml:space="preserve"> </w:t>
      </w:r>
      <w:r>
        <w:t>meet men de reactiesnelheden van reactie:</w:t>
      </w:r>
    </w:p>
    <w:p w:rsidR="00D71405" w:rsidRPr="00F07714" w:rsidRDefault="00D71405" w:rsidP="00F61190">
      <w:pPr>
        <w:rPr>
          <w:lang w:val="en-GB"/>
        </w:rPr>
      </w:pPr>
      <w:r w:rsidRPr="00F07714">
        <w:rPr>
          <w:lang w:val="en-GB"/>
        </w:rPr>
        <w:t>Cr</w:t>
      </w:r>
      <w:r w:rsidRPr="00F07714">
        <w:rPr>
          <w:vertAlign w:val="subscript"/>
          <w:lang w:val="en-GB"/>
        </w:rPr>
        <w:t>2</w:t>
      </w:r>
      <w:r w:rsidRPr="00F07714">
        <w:rPr>
          <w:lang w:val="en-GB"/>
        </w:rPr>
        <w:t>O</w:t>
      </w:r>
      <w:r w:rsidRPr="00F07714">
        <w:rPr>
          <w:vertAlign w:val="subscript"/>
          <w:lang w:val="en-GB"/>
        </w:rPr>
        <w:t>7</w:t>
      </w:r>
      <w:r w:rsidRPr="00F07714">
        <w:rPr>
          <w:vertAlign w:val="superscript"/>
          <w:lang w:val="en-GB"/>
        </w:rPr>
        <w:t>2</w:t>
      </w:r>
      <w:r>
        <w:rPr>
          <w:vertAlign w:val="superscript"/>
        </w:rPr>
        <w:sym w:font="Symbol" w:char="F02D"/>
      </w:r>
      <w:r w:rsidRPr="00F07714">
        <w:rPr>
          <w:lang w:val="en-GB"/>
        </w:rPr>
        <w:t xml:space="preserve">(aq) + 9 </w:t>
      </w:r>
      <w:r w:rsidRPr="00B94D17">
        <w:rPr>
          <w:lang w:val="en-GB"/>
        </w:rPr>
        <w:t>I</w:t>
      </w:r>
      <w:r>
        <w:rPr>
          <w:vertAlign w:val="superscript"/>
        </w:rPr>
        <w:sym w:font="Symbol" w:char="F02D"/>
      </w:r>
      <w:r w:rsidRPr="00F07714">
        <w:rPr>
          <w:lang w:val="en-GB"/>
        </w:rPr>
        <w:t xml:space="preserve"> (aq) + 14 H</w:t>
      </w:r>
      <w:r w:rsidRPr="00F07714">
        <w:rPr>
          <w:vertAlign w:val="superscript"/>
          <w:lang w:val="en-GB"/>
        </w:rPr>
        <w:t>+</w:t>
      </w:r>
      <w:r w:rsidRPr="00F07714">
        <w:rPr>
          <w:lang w:val="en-GB"/>
        </w:rPr>
        <w:t xml:space="preserve">(aq) </w:t>
      </w:r>
      <w:r>
        <w:sym w:font="Symbol" w:char="F0AE"/>
      </w:r>
      <w:r w:rsidRPr="00F07714">
        <w:rPr>
          <w:lang w:val="en-GB"/>
        </w:rPr>
        <w:t xml:space="preserve"> 2 Cr</w:t>
      </w:r>
      <w:r w:rsidRPr="00F07714">
        <w:rPr>
          <w:vertAlign w:val="superscript"/>
          <w:lang w:val="en-GB"/>
        </w:rPr>
        <w:t>3+</w:t>
      </w:r>
      <w:r w:rsidRPr="00F07714">
        <w:rPr>
          <w:lang w:val="en-GB"/>
        </w:rPr>
        <w:t>(aq) + 3 I</w:t>
      </w:r>
      <w:r w:rsidRPr="00F07714">
        <w:rPr>
          <w:vertAlign w:val="subscript"/>
          <w:lang w:val="en-GB"/>
        </w:rPr>
        <w:t>3</w:t>
      </w:r>
      <w:r>
        <w:rPr>
          <w:vertAlign w:val="superscript"/>
          <w:lang w:val="en-GB"/>
        </w:rPr>
        <w:sym w:font="Symbol" w:char="F02D"/>
      </w:r>
      <w:r w:rsidRPr="00F07714">
        <w:rPr>
          <w:lang w:val="en-GB"/>
        </w:rPr>
        <w:t>(aq) + 7 H</w:t>
      </w:r>
      <w:r w:rsidRPr="00F07714">
        <w:rPr>
          <w:vertAlign w:val="subscript"/>
          <w:lang w:val="en-GB"/>
        </w:rPr>
        <w:t>2</w:t>
      </w:r>
      <w:r w:rsidRPr="00F07714">
        <w:rPr>
          <w:lang w:val="en-GB"/>
        </w:rPr>
        <w:t>O(l)</w:t>
      </w:r>
    </w:p>
    <w:tbl>
      <w:tblPr>
        <w:tblW w:w="0" w:type="auto"/>
        <w:tblBorders>
          <w:insideH w:val="single" w:sz="4" w:space="0" w:color="auto"/>
          <w:insideV w:val="single" w:sz="4" w:space="0" w:color="auto"/>
        </w:tblBorders>
        <w:tblLook w:val="01E0"/>
      </w:tblPr>
      <w:tblGrid>
        <w:gridCol w:w="1206"/>
        <w:gridCol w:w="1029"/>
        <w:gridCol w:w="711"/>
        <w:gridCol w:w="1536"/>
      </w:tblGrid>
      <w:tr w:rsidR="00D71405" w:rsidRPr="000938B0" w:rsidTr="000938B0">
        <w:tc>
          <w:tcPr>
            <w:tcW w:w="0" w:type="auto"/>
          </w:tcPr>
          <w:p w:rsidR="00D71405" w:rsidRPr="000938B0" w:rsidRDefault="00D71405" w:rsidP="00F61190">
            <w:pPr>
              <w:rPr>
                <w:lang w:val="en-GB"/>
              </w:rPr>
            </w:pPr>
            <w:r w:rsidRPr="000938B0">
              <w:rPr>
                <w:lang w:val="en-GB"/>
              </w:rPr>
              <w:t>experiment</w:t>
            </w:r>
          </w:p>
        </w:tc>
        <w:tc>
          <w:tcPr>
            <w:tcW w:w="0" w:type="auto"/>
          </w:tcPr>
          <w:p w:rsidR="00D71405" w:rsidRPr="000938B0" w:rsidRDefault="00D71405" w:rsidP="00F61190">
            <w:pPr>
              <w:rPr>
                <w:lang w:val="en-GB"/>
              </w:rPr>
            </w:pPr>
            <w:r w:rsidRPr="000938B0">
              <w:rPr>
                <w:lang w:val="en-GB"/>
              </w:rPr>
              <w:t>[Cr</w:t>
            </w:r>
            <w:r w:rsidRPr="000938B0">
              <w:rPr>
                <w:vertAlign w:val="subscript"/>
                <w:lang w:val="en-GB"/>
              </w:rPr>
              <w:t>2</w:t>
            </w:r>
            <w:r w:rsidRPr="000938B0">
              <w:rPr>
                <w:lang w:val="en-GB"/>
              </w:rPr>
              <w:t>O</w:t>
            </w:r>
            <w:r w:rsidRPr="000938B0">
              <w:rPr>
                <w:vertAlign w:val="subscript"/>
                <w:lang w:val="en-GB"/>
              </w:rPr>
              <w:t>7</w:t>
            </w:r>
            <w:r w:rsidRPr="000938B0">
              <w:rPr>
                <w:vertAlign w:val="superscript"/>
                <w:lang w:val="en-GB"/>
              </w:rPr>
              <w:t>2</w:t>
            </w:r>
            <w:r w:rsidRPr="000938B0">
              <w:rPr>
                <w:vertAlign w:val="superscript"/>
              </w:rPr>
              <w:sym w:font="Symbol" w:char="F02D"/>
            </w:r>
            <w:r w:rsidRPr="000938B0">
              <w:rPr>
                <w:lang w:val="en-GB"/>
              </w:rPr>
              <w:t>]</w:t>
            </w:r>
          </w:p>
        </w:tc>
        <w:tc>
          <w:tcPr>
            <w:tcW w:w="0" w:type="auto"/>
          </w:tcPr>
          <w:p w:rsidR="00D71405" w:rsidRPr="000938B0" w:rsidRDefault="00D71405" w:rsidP="00F61190">
            <w:pPr>
              <w:rPr>
                <w:lang w:val="en-GB"/>
              </w:rPr>
            </w:pPr>
            <w:r w:rsidRPr="000938B0">
              <w:rPr>
                <w:lang w:val="en-GB"/>
              </w:rPr>
              <w:t>[</w:t>
            </w:r>
            <w:r w:rsidR="003F00E7" w:rsidRPr="000938B0">
              <w:rPr>
                <w:lang w:val="en-GB"/>
              </w:rPr>
              <w:t>I</w:t>
            </w:r>
            <w:r w:rsidR="003F00E7" w:rsidRPr="000938B0">
              <w:rPr>
                <w:vertAlign w:val="superscript"/>
                <w:lang w:val="en-GB"/>
              </w:rPr>
              <w:sym w:font="Symbol" w:char="F02D"/>
            </w:r>
            <w:r w:rsidRPr="000938B0">
              <w:rPr>
                <w:lang w:val="en-GB"/>
              </w:rPr>
              <w:t>]</w:t>
            </w:r>
          </w:p>
        </w:tc>
        <w:tc>
          <w:tcPr>
            <w:tcW w:w="0" w:type="auto"/>
          </w:tcPr>
          <w:p w:rsidR="00D71405" w:rsidRPr="000938B0" w:rsidRDefault="00D71405" w:rsidP="00F61190">
            <w:pPr>
              <w:rPr>
                <w:lang w:val="en-GB"/>
              </w:rPr>
            </w:pPr>
            <w:r w:rsidRPr="000938B0">
              <w:rPr>
                <w:lang w:val="en-GB"/>
              </w:rPr>
              <w:t>reactiesnelheid</w:t>
            </w:r>
          </w:p>
        </w:tc>
      </w:tr>
      <w:tr w:rsidR="00D71405" w:rsidRPr="000938B0" w:rsidTr="000938B0">
        <w:tc>
          <w:tcPr>
            <w:tcW w:w="0" w:type="auto"/>
          </w:tcPr>
          <w:p w:rsidR="00D71405" w:rsidRPr="000938B0" w:rsidRDefault="00D71405" w:rsidP="00F61190">
            <w:pPr>
              <w:rPr>
                <w:lang w:val="en-GB"/>
              </w:rPr>
            </w:pPr>
            <w:r w:rsidRPr="000938B0">
              <w:rPr>
                <w:lang w:val="en-GB"/>
              </w:rPr>
              <w:t>1</w:t>
            </w:r>
          </w:p>
        </w:tc>
        <w:tc>
          <w:tcPr>
            <w:tcW w:w="0" w:type="auto"/>
          </w:tcPr>
          <w:p w:rsidR="00D71405" w:rsidRPr="000938B0" w:rsidRDefault="00D71405" w:rsidP="00F61190">
            <w:pPr>
              <w:rPr>
                <w:lang w:val="en-GB"/>
              </w:rPr>
            </w:pPr>
            <w:r w:rsidRPr="000938B0">
              <w:rPr>
                <w:lang w:val="en-GB"/>
              </w:rPr>
              <w:t>0,0040</w:t>
            </w:r>
          </w:p>
        </w:tc>
        <w:tc>
          <w:tcPr>
            <w:tcW w:w="0" w:type="auto"/>
          </w:tcPr>
          <w:p w:rsidR="00D71405" w:rsidRPr="000938B0" w:rsidRDefault="00D71405" w:rsidP="00F61190">
            <w:pPr>
              <w:rPr>
                <w:lang w:val="en-GB"/>
              </w:rPr>
            </w:pPr>
            <w:r w:rsidRPr="000938B0">
              <w:rPr>
                <w:lang w:val="en-GB"/>
              </w:rPr>
              <w:t>0,010</w:t>
            </w:r>
          </w:p>
        </w:tc>
        <w:tc>
          <w:tcPr>
            <w:tcW w:w="0" w:type="auto"/>
          </w:tcPr>
          <w:p w:rsidR="00D71405" w:rsidRPr="000938B0" w:rsidRDefault="00D71405" w:rsidP="00F61190">
            <w:pPr>
              <w:rPr>
                <w:vertAlign w:val="superscript"/>
                <w:lang w:val="en-GB"/>
              </w:rPr>
            </w:pPr>
            <w:r w:rsidRPr="000938B0">
              <w:rPr>
                <w:lang w:val="en-GB"/>
              </w:rPr>
              <w:t>0,50</w:t>
            </w:r>
            <w:r w:rsidRPr="000938B0">
              <w:rPr>
                <w:lang w:val="en-GB"/>
              </w:rPr>
              <w:sym w:font="Symbol" w:char="F0D7"/>
            </w:r>
            <w:r w:rsidRPr="000938B0">
              <w:rPr>
                <w:lang w:val="en-GB"/>
              </w:rPr>
              <w:t>10</w:t>
            </w:r>
            <w:r w:rsidRPr="000938B0">
              <w:rPr>
                <w:vertAlign w:val="superscript"/>
                <w:lang w:val="en-GB"/>
              </w:rPr>
              <w:sym w:font="Symbol" w:char="F02D"/>
            </w:r>
            <w:r w:rsidRPr="000938B0">
              <w:rPr>
                <w:vertAlign w:val="superscript"/>
                <w:lang w:val="en-GB"/>
              </w:rPr>
              <w:t>4</w:t>
            </w:r>
          </w:p>
        </w:tc>
      </w:tr>
      <w:tr w:rsidR="00D71405" w:rsidRPr="000938B0" w:rsidTr="000938B0">
        <w:tc>
          <w:tcPr>
            <w:tcW w:w="0" w:type="auto"/>
          </w:tcPr>
          <w:p w:rsidR="00D71405" w:rsidRPr="000938B0" w:rsidRDefault="00D71405" w:rsidP="00F61190">
            <w:pPr>
              <w:rPr>
                <w:lang w:val="en-GB"/>
              </w:rPr>
            </w:pPr>
            <w:r w:rsidRPr="000938B0">
              <w:rPr>
                <w:lang w:val="en-GB"/>
              </w:rPr>
              <w:t>2</w:t>
            </w:r>
          </w:p>
        </w:tc>
        <w:tc>
          <w:tcPr>
            <w:tcW w:w="0" w:type="auto"/>
          </w:tcPr>
          <w:p w:rsidR="00D71405" w:rsidRPr="000938B0" w:rsidRDefault="00D71405" w:rsidP="00F61190">
            <w:pPr>
              <w:rPr>
                <w:lang w:val="en-GB"/>
              </w:rPr>
            </w:pPr>
            <w:r w:rsidRPr="000938B0">
              <w:rPr>
                <w:lang w:val="en-GB"/>
              </w:rPr>
              <w:t>0,0080</w:t>
            </w:r>
          </w:p>
        </w:tc>
        <w:tc>
          <w:tcPr>
            <w:tcW w:w="0" w:type="auto"/>
          </w:tcPr>
          <w:p w:rsidR="00D71405" w:rsidRPr="000938B0" w:rsidRDefault="00D71405" w:rsidP="00F61190">
            <w:pPr>
              <w:rPr>
                <w:lang w:val="en-GB"/>
              </w:rPr>
            </w:pPr>
            <w:r w:rsidRPr="000938B0">
              <w:rPr>
                <w:lang w:val="en-GB"/>
              </w:rPr>
              <w:t>0,010</w:t>
            </w:r>
          </w:p>
        </w:tc>
        <w:tc>
          <w:tcPr>
            <w:tcW w:w="0" w:type="auto"/>
          </w:tcPr>
          <w:p w:rsidR="00D71405" w:rsidRPr="000938B0" w:rsidRDefault="00D71405" w:rsidP="00F61190">
            <w:pPr>
              <w:rPr>
                <w:vertAlign w:val="superscript"/>
                <w:lang w:val="en-GB"/>
              </w:rPr>
            </w:pPr>
            <w:r w:rsidRPr="000938B0">
              <w:rPr>
                <w:lang w:val="en-GB"/>
              </w:rPr>
              <w:t>0,10</w:t>
            </w:r>
            <w:r w:rsidRPr="000938B0">
              <w:rPr>
                <w:lang w:val="en-GB"/>
              </w:rPr>
              <w:sym w:font="Symbol" w:char="F0D7"/>
            </w:r>
            <w:r w:rsidRPr="000938B0">
              <w:rPr>
                <w:lang w:val="en-GB"/>
              </w:rPr>
              <w:t>10</w:t>
            </w:r>
            <w:r w:rsidRPr="000938B0">
              <w:rPr>
                <w:vertAlign w:val="superscript"/>
                <w:lang w:val="en-GB"/>
              </w:rPr>
              <w:sym w:font="Symbol" w:char="F02D"/>
            </w:r>
            <w:r w:rsidRPr="000938B0">
              <w:rPr>
                <w:vertAlign w:val="superscript"/>
                <w:lang w:val="en-GB"/>
              </w:rPr>
              <w:t>3</w:t>
            </w:r>
          </w:p>
        </w:tc>
      </w:tr>
      <w:tr w:rsidR="00D71405" w:rsidRPr="000938B0" w:rsidTr="000938B0">
        <w:tc>
          <w:tcPr>
            <w:tcW w:w="0" w:type="auto"/>
          </w:tcPr>
          <w:p w:rsidR="00D71405" w:rsidRPr="000938B0" w:rsidRDefault="00D71405" w:rsidP="00F61190">
            <w:pPr>
              <w:rPr>
                <w:lang w:val="en-GB"/>
              </w:rPr>
            </w:pPr>
            <w:r w:rsidRPr="000938B0">
              <w:rPr>
                <w:lang w:val="en-GB"/>
              </w:rPr>
              <w:t>3</w:t>
            </w:r>
          </w:p>
        </w:tc>
        <w:tc>
          <w:tcPr>
            <w:tcW w:w="0" w:type="auto"/>
          </w:tcPr>
          <w:p w:rsidR="00D71405" w:rsidRPr="000938B0" w:rsidRDefault="00D71405" w:rsidP="00F61190">
            <w:pPr>
              <w:rPr>
                <w:lang w:val="en-GB"/>
              </w:rPr>
            </w:pPr>
            <w:r w:rsidRPr="000938B0">
              <w:rPr>
                <w:lang w:val="en-GB"/>
              </w:rPr>
              <w:t>0,0120</w:t>
            </w:r>
          </w:p>
        </w:tc>
        <w:tc>
          <w:tcPr>
            <w:tcW w:w="0" w:type="auto"/>
          </w:tcPr>
          <w:p w:rsidR="00D71405" w:rsidRPr="000938B0" w:rsidRDefault="00D71405" w:rsidP="00F61190">
            <w:pPr>
              <w:rPr>
                <w:lang w:val="en-GB"/>
              </w:rPr>
            </w:pPr>
            <w:r w:rsidRPr="000938B0">
              <w:rPr>
                <w:lang w:val="en-GB"/>
              </w:rPr>
              <w:t>0,020</w:t>
            </w:r>
          </w:p>
        </w:tc>
        <w:tc>
          <w:tcPr>
            <w:tcW w:w="0" w:type="auto"/>
          </w:tcPr>
          <w:p w:rsidR="00D71405" w:rsidRPr="000938B0" w:rsidRDefault="00D71405" w:rsidP="00F61190">
            <w:pPr>
              <w:rPr>
                <w:vertAlign w:val="superscript"/>
                <w:lang w:val="en-GB"/>
              </w:rPr>
            </w:pPr>
            <w:r w:rsidRPr="000938B0">
              <w:rPr>
                <w:lang w:val="en-GB"/>
              </w:rPr>
              <w:t>0,60</w:t>
            </w:r>
            <w:r w:rsidRPr="000938B0">
              <w:rPr>
                <w:lang w:val="en-GB"/>
              </w:rPr>
              <w:sym w:font="Symbol" w:char="F0D7"/>
            </w:r>
            <w:r w:rsidRPr="000938B0">
              <w:rPr>
                <w:lang w:val="en-GB"/>
              </w:rPr>
              <w:t>10</w:t>
            </w:r>
            <w:r w:rsidRPr="000938B0">
              <w:rPr>
                <w:vertAlign w:val="superscript"/>
                <w:lang w:val="en-GB"/>
              </w:rPr>
              <w:sym w:font="Symbol" w:char="F02D"/>
            </w:r>
            <w:r w:rsidRPr="000938B0">
              <w:rPr>
                <w:vertAlign w:val="superscript"/>
                <w:lang w:val="en-GB"/>
              </w:rPr>
              <w:t>3</w:t>
            </w:r>
          </w:p>
        </w:tc>
      </w:tr>
    </w:tbl>
    <w:p w:rsidR="00D71405" w:rsidRDefault="00B072F9" w:rsidP="003F00E7">
      <w:pPr>
        <w:pStyle w:val="Interlinie"/>
      </w:pPr>
      <w:r>
        <w:t xml:space="preserve">De reactiesnelheidsvergelijking voor deze reactie kan worden weergegeven met </w:t>
      </w:r>
      <w:r>
        <w:rPr>
          <w:i/>
        </w:rPr>
        <w:t>s</w:t>
      </w:r>
      <w:r>
        <w:t xml:space="preserve"> = </w:t>
      </w:r>
      <w:r>
        <w:rPr>
          <w:i/>
        </w:rPr>
        <w:t>k</w:t>
      </w:r>
      <w:r>
        <w:t>[Cr</w:t>
      </w:r>
      <w:r>
        <w:rPr>
          <w:vertAlign w:val="subscript"/>
        </w:rPr>
        <w:t>2</w:t>
      </w:r>
      <w:r>
        <w:t>O</w:t>
      </w:r>
      <w:r>
        <w:rPr>
          <w:vertAlign w:val="subscript"/>
        </w:rPr>
        <w:t>7</w:t>
      </w:r>
      <w:r>
        <w:rPr>
          <w:vertAlign w:val="superscript"/>
        </w:rPr>
        <w:t>2</w:t>
      </w:r>
      <w:r>
        <w:rPr>
          <w:vertAlign w:val="superscript"/>
        </w:rPr>
        <w:sym w:font="Symbol" w:char="F02D"/>
      </w:r>
      <w:r>
        <w:t>]</w:t>
      </w:r>
      <w:r>
        <w:rPr>
          <w:i/>
          <w:vertAlign w:val="superscript"/>
        </w:rPr>
        <w:t>x</w:t>
      </w:r>
      <w:r>
        <w:t>[I</w:t>
      </w:r>
      <w:r>
        <w:rPr>
          <w:vertAlign w:val="superscript"/>
        </w:rPr>
        <w:sym w:font="Symbol" w:char="F02D"/>
      </w:r>
      <w:r>
        <w:t>]</w:t>
      </w:r>
      <w:r>
        <w:rPr>
          <w:i/>
          <w:vertAlign w:val="superscript"/>
        </w:rPr>
        <w:t>y</w:t>
      </w:r>
      <w:r>
        <w:t>[H</w:t>
      </w:r>
      <w:r>
        <w:rPr>
          <w:vertAlign w:val="superscript"/>
        </w:rPr>
        <w:t>+</w:t>
      </w:r>
      <w:r>
        <w:t>]</w:t>
      </w:r>
      <w:r>
        <w:rPr>
          <w:i/>
          <w:vertAlign w:val="superscript"/>
        </w:rPr>
        <w:t>z</w:t>
      </w:r>
      <w:r>
        <w:t xml:space="preserve">. </w:t>
      </w:r>
      <w:r w:rsidR="00D71405" w:rsidRPr="00F07714">
        <w:t xml:space="preserve">Wat </w:t>
      </w:r>
      <w:r>
        <w:t>volgt uit deze experimenten</w:t>
      </w:r>
      <w:r w:rsidR="00D71405" w:rsidRPr="00F07714">
        <w:t xml:space="preserve"> </w:t>
      </w:r>
      <w:r>
        <w:t>voor de waarde</w:t>
      </w:r>
      <w:r w:rsidR="00A271CD">
        <w:t>n</w:t>
      </w:r>
      <w:r>
        <w:t xml:space="preserve"> van </w:t>
      </w:r>
      <w:r>
        <w:rPr>
          <w:i/>
        </w:rPr>
        <w:t>x</w:t>
      </w:r>
      <w:r>
        <w:t xml:space="preserve"> en </w:t>
      </w:r>
      <w:r>
        <w:rPr>
          <w:i/>
        </w:rPr>
        <w:t>y</w:t>
      </w:r>
      <w:r>
        <w:t>?</w:t>
      </w:r>
    </w:p>
    <w:tbl>
      <w:tblPr>
        <w:tblW w:w="0" w:type="auto"/>
        <w:tblBorders>
          <w:insideH w:val="single" w:sz="4" w:space="0" w:color="auto"/>
          <w:insideV w:val="single" w:sz="4" w:space="0" w:color="auto"/>
        </w:tblBorders>
        <w:tblLook w:val="01E0"/>
      </w:tblPr>
      <w:tblGrid>
        <w:gridCol w:w="1224"/>
        <w:gridCol w:w="326"/>
        <w:gridCol w:w="326"/>
      </w:tblGrid>
      <w:tr w:rsidR="00D71405" w:rsidTr="000938B0">
        <w:tc>
          <w:tcPr>
            <w:tcW w:w="0" w:type="auto"/>
          </w:tcPr>
          <w:p w:rsidR="00D71405" w:rsidRDefault="00B072F9" w:rsidP="00F61190">
            <w:r>
              <w:t>waarde van</w:t>
            </w:r>
          </w:p>
        </w:tc>
        <w:tc>
          <w:tcPr>
            <w:tcW w:w="0" w:type="auto"/>
          </w:tcPr>
          <w:p w:rsidR="00D71405" w:rsidRPr="000938B0" w:rsidRDefault="00B072F9" w:rsidP="00F61190">
            <w:pPr>
              <w:rPr>
                <w:i/>
              </w:rPr>
            </w:pPr>
            <w:r w:rsidRPr="000938B0">
              <w:rPr>
                <w:i/>
              </w:rPr>
              <w:t>x</w:t>
            </w:r>
          </w:p>
        </w:tc>
        <w:tc>
          <w:tcPr>
            <w:tcW w:w="0" w:type="auto"/>
          </w:tcPr>
          <w:p w:rsidR="00D71405" w:rsidRPr="000938B0" w:rsidRDefault="00B072F9" w:rsidP="00F61190">
            <w:pPr>
              <w:rPr>
                <w:i/>
              </w:rPr>
            </w:pPr>
            <w:r w:rsidRPr="000938B0">
              <w:rPr>
                <w:i/>
              </w:rPr>
              <w:t>y</w:t>
            </w:r>
          </w:p>
        </w:tc>
      </w:tr>
      <w:tr w:rsidR="00D71405" w:rsidTr="000938B0">
        <w:tc>
          <w:tcPr>
            <w:tcW w:w="0" w:type="auto"/>
          </w:tcPr>
          <w:p w:rsidR="00D71405" w:rsidRDefault="00D71405" w:rsidP="00F61190">
            <w:r>
              <w:t>a.</w:t>
            </w:r>
          </w:p>
        </w:tc>
        <w:tc>
          <w:tcPr>
            <w:tcW w:w="0" w:type="auto"/>
          </w:tcPr>
          <w:p w:rsidR="00D71405" w:rsidRDefault="00D71405" w:rsidP="00F61190">
            <w:r>
              <w:t>1</w:t>
            </w:r>
          </w:p>
        </w:tc>
        <w:tc>
          <w:tcPr>
            <w:tcW w:w="0" w:type="auto"/>
          </w:tcPr>
          <w:p w:rsidR="00D71405" w:rsidRDefault="00D71405" w:rsidP="00F61190">
            <w:r>
              <w:t>1</w:t>
            </w:r>
          </w:p>
        </w:tc>
      </w:tr>
      <w:tr w:rsidR="00D71405" w:rsidTr="000938B0">
        <w:tc>
          <w:tcPr>
            <w:tcW w:w="0" w:type="auto"/>
          </w:tcPr>
          <w:p w:rsidR="00D71405" w:rsidRDefault="00D71405" w:rsidP="00F61190">
            <w:r>
              <w:t>b.</w:t>
            </w:r>
          </w:p>
        </w:tc>
        <w:tc>
          <w:tcPr>
            <w:tcW w:w="0" w:type="auto"/>
          </w:tcPr>
          <w:p w:rsidR="00D71405" w:rsidRDefault="0089075C" w:rsidP="00F61190">
            <w:r>
              <w:t>1</w:t>
            </w:r>
          </w:p>
        </w:tc>
        <w:tc>
          <w:tcPr>
            <w:tcW w:w="0" w:type="auto"/>
          </w:tcPr>
          <w:p w:rsidR="00D71405" w:rsidRDefault="00D71405" w:rsidP="00F61190">
            <w:r>
              <w:t>2</w:t>
            </w:r>
          </w:p>
        </w:tc>
      </w:tr>
      <w:tr w:rsidR="00D71405" w:rsidTr="000938B0">
        <w:tc>
          <w:tcPr>
            <w:tcW w:w="0" w:type="auto"/>
          </w:tcPr>
          <w:p w:rsidR="00D71405" w:rsidRDefault="00D71405" w:rsidP="00F61190">
            <w:r>
              <w:t>c.</w:t>
            </w:r>
          </w:p>
        </w:tc>
        <w:tc>
          <w:tcPr>
            <w:tcW w:w="0" w:type="auto"/>
          </w:tcPr>
          <w:p w:rsidR="00D71405" w:rsidRDefault="00D71405" w:rsidP="00F61190">
            <w:r>
              <w:t>2</w:t>
            </w:r>
          </w:p>
        </w:tc>
        <w:tc>
          <w:tcPr>
            <w:tcW w:w="0" w:type="auto"/>
          </w:tcPr>
          <w:p w:rsidR="00D71405" w:rsidRDefault="00D71405" w:rsidP="00F61190">
            <w:r>
              <w:t>1</w:t>
            </w:r>
          </w:p>
        </w:tc>
      </w:tr>
      <w:tr w:rsidR="00D71405" w:rsidTr="000938B0">
        <w:tc>
          <w:tcPr>
            <w:tcW w:w="0" w:type="auto"/>
          </w:tcPr>
          <w:p w:rsidR="00D71405" w:rsidRDefault="00D71405" w:rsidP="00F61190">
            <w:r>
              <w:t>d.</w:t>
            </w:r>
          </w:p>
        </w:tc>
        <w:tc>
          <w:tcPr>
            <w:tcW w:w="0" w:type="auto"/>
          </w:tcPr>
          <w:p w:rsidR="00D71405" w:rsidRDefault="0089075C" w:rsidP="00F61190">
            <w:r>
              <w:t>2</w:t>
            </w:r>
          </w:p>
        </w:tc>
        <w:tc>
          <w:tcPr>
            <w:tcW w:w="0" w:type="auto"/>
          </w:tcPr>
          <w:p w:rsidR="00D71405" w:rsidRDefault="00D71405" w:rsidP="00F61190">
            <w:r>
              <w:t>2</w:t>
            </w:r>
          </w:p>
        </w:tc>
      </w:tr>
    </w:tbl>
    <w:p w:rsidR="00D11EAD" w:rsidRDefault="00D11EAD" w:rsidP="00D11EAD">
      <w:pPr>
        <w:pStyle w:val="Vraag"/>
        <w:tabs>
          <w:tab w:val="clear" w:pos="360"/>
        </w:tabs>
        <w:ind w:left="0" w:hanging="567"/>
      </w:pPr>
      <w:r>
        <w:t>Welke van onderstaande reacties is een redoxreactie?</w:t>
      </w:r>
    </w:p>
    <w:tbl>
      <w:tblPr>
        <w:tblW w:w="0" w:type="auto"/>
        <w:tblLook w:val="01E0"/>
      </w:tblPr>
      <w:tblGrid>
        <w:gridCol w:w="381"/>
        <w:gridCol w:w="4384"/>
      </w:tblGrid>
      <w:tr w:rsidR="00D11EAD" w:rsidRPr="000938B0" w:rsidTr="000938B0">
        <w:trPr>
          <w:trHeight w:val="256"/>
        </w:trPr>
        <w:tc>
          <w:tcPr>
            <w:tcW w:w="0" w:type="auto"/>
          </w:tcPr>
          <w:p w:rsidR="00D11EAD" w:rsidRDefault="00D11EAD" w:rsidP="00D51125">
            <w:r>
              <w:t>a.</w:t>
            </w:r>
          </w:p>
        </w:tc>
        <w:tc>
          <w:tcPr>
            <w:tcW w:w="0" w:type="auto"/>
          </w:tcPr>
          <w:p w:rsidR="00D11EAD" w:rsidRPr="000938B0" w:rsidRDefault="00E6499D" w:rsidP="00D51125">
            <w:pPr>
              <w:rPr>
                <w:vertAlign w:val="subscript"/>
                <w:lang w:val="en-GB"/>
              </w:rPr>
            </w:pPr>
            <w:r w:rsidRPr="000938B0">
              <w:rPr>
                <w:lang w:val="en-GB"/>
              </w:rPr>
              <w:t>2 H</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Cu </w:t>
            </w:r>
            <w:r w:rsidRPr="000938B0">
              <w:rPr>
                <w:lang w:val="en-GB"/>
              </w:rPr>
              <w:sym w:font="Symbol" w:char="F0AE"/>
            </w:r>
            <w:r w:rsidRPr="000938B0">
              <w:rPr>
                <w:lang w:val="en-GB"/>
              </w:rPr>
              <w:t xml:space="preserve"> CuSO</w:t>
            </w:r>
            <w:r w:rsidRPr="000938B0">
              <w:rPr>
                <w:vertAlign w:val="subscript"/>
                <w:lang w:val="en-GB"/>
              </w:rPr>
              <w:t>4</w:t>
            </w:r>
            <w:r w:rsidRPr="000938B0">
              <w:rPr>
                <w:lang w:val="en-GB"/>
              </w:rPr>
              <w:t xml:space="preserve"> + 2 H</w:t>
            </w:r>
            <w:r w:rsidRPr="000938B0">
              <w:rPr>
                <w:vertAlign w:val="subscript"/>
                <w:lang w:val="en-GB"/>
              </w:rPr>
              <w:t>2</w:t>
            </w:r>
            <w:r w:rsidRPr="000938B0">
              <w:rPr>
                <w:lang w:val="en-GB"/>
              </w:rPr>
              <w:t>O + SO</w:t>
            </w:r>
            <w:r w:rsidRPr="000938B0">
              <w:rPr>
                <w:vertAlign w:val="subscript"/>
                <w:lang w:val="en-GB"/>
              </w:rPr>
              <w:t>2</w:t>
            </w:r>
          </w:p>
        </w:tc>
      </w:tr>
      <w:tr w:rsidR="00D11EAD" w:rsidRPr="000938B0" w:rsidTr="000938B0">
        <w:trPr>
          <w:trHeight w:val="255"/>
        </w:trPr>
        <w:tc>
          <w:tcPr>
            <w:tcW w:w="0" w:type="auto"/>
          </w:tcPr>
          <w:p w:rsidR="00D11EAD" w:rsidRDefault="00D11EAD" w:rsidP="00D51125">
            <w:r>
              <w:t>b.</w:t>
            </w:r>
          </w:p>
        </w:tc>
        <w:tc>
          <w:tcPr>
            <w:tcW w:w="0" w:type="auto"/>
          </w:tcPr>
          <w:p w:rsidR="00D11EAD" w:rsidRPr="000938B0" w:rsidRDefault="00D11EAD" w:rsidP="00D51125">
            <w:pPr>
              <w:rPr>
                <w:vertAlign w:val="subscript"/>
                <w:lang w:val="en-GB"/>
              </w:rPr>
            </w:pPr>
            <w:r w:rsidRPr="000938B0">
              <w:rPr>
                <w:lang w:val="en-GB"/>
              </w:rPr>
              <w:t>H</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Na</w:t>
            </w:r>
            <w:r w:rsidRPr="000938B0">
              <w:rPr>
                <w:vertAlign w:val="subscript"/>
                <w:lang w:val="en-GB"/>
              </w:rPr>
              <w:t>2</w:t>
            </w:r>
            <w:r w:rsidRPr="000938B0">
              <w:rPr>
                <w:lang w:val="en-GB"/>
              </w:rPr>
              <w:t>CO</w:t>
            </w:r>
            <w:r w:rsidRPr="000938B0">
              <w:rPr>
                <w:vertAlign w:val="subscript"/>
                <w:lang w:val="en-GB"/>
              </w:rPr>
              <w:t>3</w:t>
            </w:r>
            <w:r w:rsidRPr="000938B0">
              <w:rPr>
                <w:lang w:val="en-GB"/>
              </w:rPr>
              <w:t xml:space="preserve"> </w:t>
            </w:r>
            <w:r w:rsidRPr="000938B0">
              <w:sym w:font="Symbol" w:char="F0AE"/>
            </w:r>
            <w:r w:rsidRPr="000938B0">
              <w:rPr>
                <w:lang w:val="en-GB"/>
              </w:rPr>
              <w:t xml:space="preserve"> Na</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H</w:t>
            </w:r>
            <w:r w:rsidRPr="000938B0">
              <w:rPr>
                <w:vertAlign w:val="subscript"/>
                <w:lang w:val="en-GB"/>
              </w:rPr>
              <w:t>2</w:t>
            </w:r>
            <w:r w:rsidRPr="000938B0">
              <w:rPr>
                <w:lang w:val="en-GB"/>
              </w:rPr>
              <w:t>O + CO</w:t>
            </w:r>
            <w:r w:rsidRPr="000938B0">
              <w:rPr>
                <w:vertAlign w:val="subscript"/>
                <w:lang w:val="en-GB"/>
              </w:rPr>
              <w:t>2</w:t>
            </w:r>
          </w:p>
        </w:tc>
      </w:tr>
      <w:tr w:rsidR="00D11EAD" w:rsidRPr="000938B0" w:rsidTr="000938B0">
        <w:trPr>
          <w:trHeight w:val="255"/>
        </w:trPr>
        <w:tc>
          <w:tcPr>
            <w:tcW w:w="0" w:type="auto"/>
          </w:tcPr>
          <w:p w:rsidR="00D11EAD" w:rsidRDefault="00D11EAD" w:rsidP="00D51125">
            <w:r>
              <w:t>c.</w:t>
            </w:r>
          </w:p>
        </w:tc>
        <w:tc>
          <w:tcPr>
            <w:tcW w:w="0" w:type="auto"/>
          </w:tcPr>
          <w:p w:rsidR="008D769D" w:rsidRPr="000938B0" w:rsidRDefault="00E6499D" w:rsidP="00D51125">
            <w:pPr>
              <w:rPr>
                <w:lang w:val="en-GB"/>
              </w:rPr>
            </w:pPr>
            <w:r w:rsidRPr="000938B0">
              <w:rPr>
                <w:lang w:val="en-GB"/>
              </w:rPr>
              <w:t>H</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+ 2 NH</w:t>
            </w:r>
            <w:r w:rsidRPr="000938B0">
              <w:rPr>
                <w:vertAlign w:val="subscript"/>
                <w:lang w:val="en-GB"/>
              </w:rPr>
              <w:t>3</w:t>
            </w:r>
            <w:r w:rsidRPr="000938B0">
              <w:rPr>
                <w:lang w:val="en-GB"/>
              </w:rPr>
              <w:t xml:space="preserve"> </w:t>
            </w:r>
            <w:r w:rsidRPr="000938B0">
              <w:sym w:font="Symbol" w:char="F0AE"/>
            </w:r>
            <w:r w:rsidRPr="000938B0">
              <w:rPr>
                <w:lang w:val="en-GB"/>
              </w:rPr>
              <w:t xml:space="preserve"> (NH</w:t>
            </w:r>
            <w:r w:rsidRPr="000938B0">
              <w:rPr>
                <w:vertAlign w:val="subscript"/>
                <w:lang w:val="en-GB"/>
              </w:rPr>
              <w:t>4</w:t>
            </w:r>
            <w:r w:rsidRPr="000938B0">
              <w:rPr>
                <w:lang w:val="en-GB"/>
              </w:rPr>
              <w:t>)</w:t>
            </w:r>
            <w:r w:rsidRPr="000938B0">
              <w:rPr>
                <w:vertAlign w:val="subscript"/>
                <w:lang w:val="en-GB"/>
              </w:rPr>
              <w:t>2</w:t>
            </w:r>
            <w:r w:rsidRPr="000938B0">
              <w:rPr>
                <w:lang w:val="en-GB"/>
              </w:rPr>
              <w:t>SO</w:t>
            </w:r>
            <w:r w:rsidRPr="000938B0">
              <w:rPr>
                <w:vertAlign w:val="subscript"/>
                <w:lang w:val="en-GB"/>
              </w:rPr>
              <w:t>4</w:t>
            </w:r>
          </w:p>
        </w:tc>
      </w:tr>
      <w:tr w:rsidR="008D769D" w:rsidRPr="000938B0" w:rsidTr="000938B0">
        <w:trPr>
          <w:trHeight w:val="255"/>
        </w:trPr>
        <w:tc>
          <w:tcPr>
            <w:tcW w:w="0" w:type="auto"/>
          </w:tcPr>
          <w:p w:rsidR="008D769D" w:rsidRDefault="008D769D" w:rsidP="00D51125">
            <w:r>
              <w:t>d.</w:t>
            </w:r>
          </w:p>
        </w:tc>
        <w:tc>
          <w:tcPr>
            <w:tcW w:w="0" w:type="auto"/>
          </w:tcPr>
          <w:p w:rsidR="008D769D" w:rsidRPr="000938B0" w:rsidRDefault="00E6499D" w:rsidP="00D51125">
            <w:pPr>
              <w:rPr>
                <w:lang w:val="en-GB"/>
              </w:rPr>
            </w:pPr>
            <w:r w:rsidRPr="000938B0">
              <w:rPr>
                <w:lang w:val="en-GB"/>
              </w:rPr>
              <w:t>H</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+ 2 K</w:t>
            </w:r>
            <w:r w:rsidRPr="000938B0">
              <w:rPr>
                <w:vertAlign w:val="subscript"/>
                <w:lang w:val="en-GB"/>
              </w:rPr>
              <w:t>2</w:t>
            </w:r>
            <w:r w:rsidRPr="000938B0">
              <w:rPr>
                <w:lang w:val="en-GB"/>
              </w:rPr>
              <w:t>CrO</w:t>
            </w:r>
            <w:r w:rsidRPr="000938B0">
              <w:rPr>
                <w:vertAlign w:val="subscript"/>
                <w:lang w:val="en-GB"/>
              </w:rPr>
              <w:t>4</w:t>
            </w:r>
            <w:r w:rsidRPr="000938B0">
              <w:rPr>
                <w:lang w:val="en-GB"/>
              </w:rPr>
              <w:t xml:space="preserve"> </w:t>
            </w:r>
            <w:r w:rsidRPr="000938B0">
              <w:sym w:font="Symbol" w:char="F0AE"/>
            </w:r>
            <w:r w:rsidRPr="000938B0">
              <w:rPr>
                <w:lang w:val="en-GB"/>
              </w:rPr>
              <w:t xml:space="preserve"> K</w:t>
            </w:r>
            <w:r w:rsidRPr="000938B0">
              <w:rPr>
                <w:vertAlign w:val="subscript"/>
                <w:lang w:val="en-GB"/>
              </w:rPr>
              <w:t>2</w:t>
            </w:r>
            <w:r w:rsidRPr="000938B0">
              <w:rPr>
                <w:lang w:val="en-GB"/>
              </w:rPr>
              <w:t>Cr</w:t>
            </w:r>
            <w:r w:rsidRPr="000938B0">
              <w:rPr>
                <w:vertAlign w:val="subscript"/>
                <w:lang w:val="en-GB"/>
              </w:rPr>
              <w:t>2</w:t>
            </w:r>
            <w:r w:rsidRPr="000938B0">
              <w:rPr>
                <w:lang w:val="en-GB"/>
              </w:rPr>
              <w:t>O</w:t>
            </w:r>
            <w:r w:rsidRPr="000938B0">
              <w:rPr>
                <w:vertAlign w:val="subscript"/>
                <w:lang w:val="en-GB"/>
              </w:rPr>
              <w:t>7</w:t>
            </w:r>
            <w:r w:rsidRPr="000938B0">
              <w:rPr>
                <w:lang w:val="en-GB"/>
              </w:rPr>
              <w:t xml:space="preserve"> + K</w:t>
            </w:r>
            <w:r w:rsidRPr="000938B0">
              <w:rPr>
                <w:vertAlign w:val="subscript"/>
                <w:lang w:val="en-GB"/>
              </w:rPr>
              <w:t>2</w:t>
            </w:r>
            <w:r w:rsidRPr="000938B0">
              <w:rPr>
                <w:lang w:val="en-GB"/>
              </w:rPr>
              <w:t>SO</w:t>
            </w:r>
            <w:r w:rsidRPr="000938B0">
              <w:rPr>
                <w:vertAlign w:val="subscript"/>
                <w:lang w:val="en-GB"/>
              </w:rPr>
              <w:t>4</w:t>
            </w:r>
            <w:r w:rsidRPr="000938B0">
              <w:rPr>
                <w:lang w:val="en-GB"/>
              </w:rPr>
              <w:t xml:space="preserve"> + H</w:t>
            </w:r>
            <w:r w:rsidRPr="000938B0">
              <w:rPr>
                <w:vertAlign w:val="subscript"/>
                <w:lang w:val="en-GB"/>
              </w:rPr>
              <w:t>2</w:t>
            </w:r>
            <w:r w:rsidRPr="000938B0">
              <w:rPr>
                <w:lang w:val="en-GB"/>
              </w:rPr>
              <w:t>O</w:t>
            </w:r>
          </w:p>
        </w:tc>
      </w:tr>
    </w:tbl>
    <w:p w:rsidR="00D11EAD" w:rsidRDefault="00AF6F6A" w:rsidP="00D11EAD">
      <w:pPr>
        <w:pStyle w:val="Kop3"/>
      </w:pPr>
      <w:r w:rsidRPr="008D769D">
        <w:rPr>
          <w:lang w:val="en-GB"/>
        </w:rPr>
        <w:br w:type="page"/>
      </w:r>
      <w:r w:rsidR="00A7433F">
        <w:lastRenderedPageBreak/>
        <w:t>zuurtegraad</w:t>
      </w:r>
    </w:p>
    <w:p w:rsidR="00D71405" w:rsidRDefault="00D71405" w:rsidP="00F61190">
      <w:pPr>
        <w:pStyle w:val="Vraag"/>
        <w:tabs>
          <w:tab w:val="clear" w:pos="360"/>
        </w:tabs>
        <w:ind w:left="0" w:hanging="567"/>
      </w:pPr>
      <w:r>
        <w:t xml:space="preserve">Welke pH </w:t>
      </w:r>
      <w:r w:rsidR="00A271CD">
        <w:t>(</w:t>
      </w:r>
      <w:r w:rsidR="00A271CD" w:rsidRPr="00A271CD">
        <w:rPr>
          <w:i/>
        </w:rPr>
        <w:t>T</w:t>
      </w:r>
      <w:r w:rsidR="00A271CD">
        <w:t xml:space="preserve"> = 298 K) </w:t>
      </w:r>
      <w:r w:rsidRPr="00A271CD">
        <w:t>heeft</w:t>
      </w:r>
      <w:r>
        <w:t xml:space="preserve"> een </w:t>
      </w:r>
      <w:smartTag w:uri="urn:schemas-microsoft-com:office:smarttags" w:element="metricconverter">
        <w:smartTagPr>
          <w:attr w:name="ProductID" w:val="0,025 M"/>
        </w:smartTagPr>
        <w:r>
          <w:t>0,025 M</w:t>
        </w:r>
      </w:smartTag>
      <w:r>
        <w:t xml:space="preserve"> </w:t>
      </w:r>
      <w:r w:rsidR="00F41D58">
        <w:t>Ca(</w:t>
      </w:r>
      <w:r>
        <w:t>OH</w:t>
      </w:r>
      <w:r w:rsidR="00F41D58">
        <w:t>)</w:t>
      </w:r>
      <w:r w:rsidR="00F41D58">
        <w:rPr>
          <w:vertAlign w:val="subscript"/>
        </w:rPr>
        <w:t>2</w:t>
      </w:r>
      <w:r>
        <w:t>-oplossing?</w:t>
      </w:r>
    </w:p>
    <w:tbl>
      <w:tblPr>
        <w:tblW w:w="0" w:type="auto"/>
        <w:tblBorders>
          <w:insideH w:val="single" w:sz="4" w:space="0" w:color="auto"/>
          <w:insideV w:val="single" w:sz="4" w:space="0" w:color="auto"/>
        </w:tblBorders>
        <w:tblLook w:val="01E0"/>
      </w:tblPr>
      <w:tblGrid>
        <w:gridCol w:w="369"/>
        <w:gridCol w:w="601"/>
        <w:gridCol w:w="381"/>
        <w:gridCol w:w="601"/>
        <w:gridCol w:w="369"/>
        <w:gridCol w:w="601"/>
        <w:gridCol w:w="381"/>
        <w:gridCol w:w="711"/>
        <w:gridCol w:w="381"/>
        <w:gridCol w:w="711"/>
        <w:gridCol w:w="369"/>
        <w:gridCol w:w="711"/>
      </w:tblGrid>
      <w:tr w:rsidR="00234E36" w:rsidTr="000938B0">
        <w:tc>
          <w:tcPr>
            <w:tcW w:w="0" w:type="auto"/>
            <w:tcBorders>
              <w:top w:val="nil"/>
              <w:bottom w:val="nil"/>
              <w:right w:val="nil"/>
            </w:tcBorders>
          </w:tcPr>
          <w:p w:rsidR="00234E36" w:rsidRDefault="00234E36" w:rsidP="00F61190">
            <w:r>
              <w:t>a.</w:t>
            </w:r>
          </w:p>
        </w:tc>
        <w:tc>
          <w:tcPr>
            <w:tcW w:w="0" w:type="auto"/>
            <w:tcBorders>
              <w:left w:val="nil"/>
            </w:tcBorders>
          </w:tcPr>
          <w:p w:rsidR="00234E36" w:rsidRPr="000938B0" w:rsidRDefault="00234E36" w:rsidP="00F61190">
            <w:pPr>
              <w:rPr>
                <w:vertAlign w:val="subscript"/>
              </w:rPr>
            </w:pPr>
            <w:r>
              <w:t xml:space="preserve">1,30 </w:t>
            </w:r>
          </w:p>
        </w:tc>
        <w:tc>
          <w:tcPr>
            <w:tcW w:w="0" w:type="auto"/>
            <w:tcBorders>
              <w:top w:val="nil"/>
              <w:bottom w:val="nil"/>
              <w:right w:val="nil"/>
            </w:tcBorders>
          </w:tcPr>
          <w:p w:rsidR="00234E36" w:rsidRDefault="00234E36" w:rsidP="00F61190">
            <w:r>
              <w:t>b.</w:t>
            </w:r>
          </w:p>
        </w:tc>
        <w:tc>
          <w:tcPr>
            <w:tcW w:w="0" w:type="auto"/>
            <w:tcBorders>
              <w:left w:val="nil"/>
            </w:tcBorders>
          </w:tcPr>
          <w:p w:rsidR="00234E36" w:rsidRDefault="00234E36" w:rsidP="00F61190">
            <w:r>
              <w:t>1,60</w:t>
            </w:r>
          </w:p>
        </w:tc>
        <w:tc>
          <w:tcPr>
            <w:tcW w:w="0" w:type="auto"/>
            <w:tcBorders>
              <w:top w:val="nil"/>
              <w:bottom w:val="nil"/>
              <w:right w:val="nil"/>
            </w:tcBorders>
          </w:tcPr>
          <w:p w:rsidR="00234E36" w:rsidRDefault="00234E36" w:rsidP="00F61190">
            <w:r>
              <w:t>c.</w:t>
            </w:r>
          </w:p>
        </w:tc>
        <w:tc>
          <w:tcPr>
            <w:tcW w:w="0" w:type="auto"/>
            <w:tcBorders>
              <w:left w:val="nil"/>
            </w:tcBorders>
          </w:tcPr>
          <w:p w:rsidR="00234E36" w:rsidRPr="000938B0" w:rsidRDefault="00234E36" w:rsidP="00F61190">
            <w:pPr>
              <w:rPr>
                <w:vertAlign w:val="subscript"/>
              </w:rPr>
            </w:pPr>
            <w:r>
              <w:t>3,20</w:t>
            </w:r>
          </w:p>
        </w:tc>
        <w:tc>
          <w:tcPr>
            <w:tcW w:w="0" w:type="auto"/>
            <w:tcBorders>
              <w:top w:val="nil"/>
              <w:bottom w:val="nil"/>
              <w:right w:val="nil"/>
            </w:tcBorders>
          </w:tcPr>
          <w:p w:rsidR="00234E36" w:rsidRDefault="00234E36" w:rsidP="00F61190">
            <w:r>
              <w:t>d.</w:t>
            </w:r>
          </w:p>
        </w:tc>
        <w:tc>
          <w:tcPr>
            <w:tcW w:w="0" w:type="auto"/>
            <w:tcBorders>
              <w:left w:val="nil"/>
            </w:tcBorders>
          </w:tcPr>
          <w:p w:rsidR="00234E36" w:rsidRDefault="00234E36" w:rsidP="00F61190">
            <w:r>
              <w:t>10,80</w:t>
            </w:r>
          </w:p>
        </w:tc>
        <w:tc>
          <w:tcPr>
            <w:tcW w:w="0" w:type="auto"/>
          </w:tcPr>
          <w:p w:rsidR="00234E36" w:rsidRDefault="00234E36" w:rsidP="0032240B">
            <w:r>
              <w:t>d.</w:t>
            </w:r>
          </w:p>
        </w:tc>
        <w:tc>
          <w:tcPr>
            <w:tcW w:w="0" w:type="auto"/>
          </w:tcPr>
          <w:p w:rsidR="00234E36" w:rsidRPr="000938B0" w:rsidRDefault="00234E36" w:rsidP="0032240B">
            <w:pPr>
              <w:rPr>
                <w:vertAlign w:val="subscript"/>
              </w:rPr>
            </w:pPr>
            <w:r>
              <w:t>12,40</w:t>
            </w:r>
          </w:p>
        </w:tc>
        <w:tc>
          <w:tcPr>
            <w:tcW w:w="0" w:type="auto"/>
          </w:tcPr>
          <w:p w:rsidR="00234E36" w:rsidRDefault="00234E36" w:rsidP="00F61190">
            <w:r>
              <w:t>e.</w:t>
            </w:r>
          </w:p>
        </w:tc>
        <w:tc>
          <w:tcPr>
            <w:tcW w:w="0" w:type="auto"/>
          </w:tcPr>
          <w:p w:rsidR="00234E36" w:rsidRDefault="00234E36" w:rsidP="00F61190">
            <w:r>
              <w:t>12,70</w:t>
            </w:r>
          </w:p>
        </w:tc>
      </w:tr>
    </w:tbl>
    <w:p w:rsidR="00D71405" w:rsidRDefault="00D71405" w:rsidP="00F61190">
      <w:pPr>
        <w:pStyle w:val="Vraag"/>
        <w:tabs>
          <w:tab w:val="clear" w:pos="360"/>
        </w:tabs>
        <w:ind w:left="0" w:hanging="567"/>
      </w:pPr>
      <w:r>
        <w:t xml:space="preserve">Welke </w:t>
      </w:r>
      <w:r w:rsidR="00A271CD">
        <w:t xml:space="preserve">van de volgende </w:t>
      </w:r>
      <w:smartTag w:uri="urn:schemas-microsoft-com:office:smarttags" w:element="metricconverter">
        <w:smartTagPr>
          <w:attr w:name="ProductID" w:val="0,1 M"/>
        </w:smartTagPr>
        <w:r>
          <w:t>0,1 M</w:t>
        </w:r>
      </w:smartTag>
      <w:r>
        <w:t xml:space="preserve"> zoutoplossing</w:t>
      </w:r>
      <w:r w:rsidR="00A271CD">
        <w:t>en</w:t>
      </w:r>
      <w:r>
        <w:t xml:space="preserve"> </w:t>
      </w:r>
      <w:r w:rsidR="00A271CD">
        <w:t>heeft de hoogste pH</w:t>
      </w:r>
      <w:r>
        <w:t>?</w:t>
      </w:r>
    </w:p>
    <w:tbl>
      <w:tblPr>
        <w:tblW w:w="0" w:type="auto"/>
        <w:tblBorders>
          <w:insideH w:val="single" w:sz="4" w:space="0" w:color="auto"/>
          <w:insideV w:val="single" w:sz="4" w:space="0" w:color="auto"/>
        </w:tblBorders>
        <w:tblLook w:val="01E0"/>
      </w:tblPr>
      <w:tblGrid>
        <w:gridCol w:w="369"/>
        <w:gridCol w:w="763"/>
        <w:gridCol w:w="381"/>
        <w:gridCol w:w="800"/>
        <w:gridCol w:w="369"/>
        <w:gridCol w:w="861"/>
        <w:gridCol w:w="381"/>
        <w:gridCol w:w="812"/>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D71405" w:rsidP="00F61190">
            <w:pPr>
              <w:rPr>
                <w:vertAlign w:val="subscript"/>
              </w:rPr>
            </w:pPr>
            <w:r>
              <w:t>KNO</w:t>
            </w:r>
            <w:r w:rsidRPr="000938B0">
              <w:rPr>
                <w:vertAlign w:val="subscript"/>
              </w:rPr>
              <w:t>3</w:t>
            </w:r>
            <w:r>
              <w:t xml:space="preserve"> </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D71405" w:rsidP="00F61190">
            <w:pPr>
              <w:rPr>
                <w:vertAlign w:val="subscript"/>
              </w:rPr>
            </w:pPr>
            <w:r>
              <w:t>MgCl</w:t>
            </w:r>
            <w:r w:rsidRPr="000938B0">
              <w:rPr>
                <w:vertAlign w:val="subscript"/>
              </w:rPr>
              <w:t>2</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CD38BF" w:rsidRDefault="0089075C" w:rsidP="00F61190">
            <w:r>
              <w:t>NaNO</w:t>
            </w:r>
            <w:r w:rsidRPr="000938B0">
              <w:rPr>
                <w:vertAlign w:val="subscript"/>
              </w:rPr>
              <w:t>2</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89075C" w:rsidP="00F61190">
            <w:pPr>
              <w:rPr>
                <w:vertAlign w:val="subscript"/>
              </w:rPr>
            </w:pPr>
            <w:r>
              <w:t>NH</w:t>
            </w:r>
            <w:r w:rsidRPr="000938B0">
              <w:rPr>
                <w:vertAlign w:val="subscript"/>
              </w:rPr>
              <w:t>4</w:t>
            </w:r>
            <w:r>
              <w:t>Cl</w:t>
            </w:r>
          </w:p>
        </w:tc>
      </w:tr>
    </w:tbl>
    <w:p w:rsidR="00A7433F" w:rsidRDefault="00A7433F" w:rsidP="00A7433F">
      <w:pPr>
        <w:pStyle w:val="Kop3"/>
      </w:pPr>
      <w:r>
        <w:t>koolwaterstof</w:t>
      </w:r>
    </w:p>
    <w:p w:rsidR="00D71405" w:rsidRDefault="00D71405" w:rsidP="00F61190">
      <w:pPr>
        <w:pStyle w:val="Vraag"/>
        <w:tabs>
          <w:tab w:val="clear" w:pos="360"/>
        </w:tabs>
        <w:ind w:left="0" w:hanging="567"/>
      </w:pPr>
      <w:r>
        <w:t>Hoeveel isomeren zijn er met de molecuulformule C</w:t>
      </w:r>
      <w:r>
        <w:rPr>
          <w:vertAlign w:val="subscript"/>
        </w:rPr>
        <w:t>5</w:t>
      </w:r>
      <w:r>
        <w:t>H</w:t>
      </w:r>
      <w:r>
        <w:rPr>
          <w:vertAlign w:val="subscript"/>
        </w:rPr>
        <w:t>12</w:t>
      </w:r>
      <w:r>
        <w:t>?</w:t>
      </w:r>
    </w:p>
    <w:tbl>
      <w:tblPr>
        <w:tblW w:w="0" w:type="auto"/>
        <w:tblBorders>
          <w:insideH w:val="single" w:sz="4" w:space="0" w:color="auto"/>
          <w:insideV w:val="single" w:sz="4" w:space="0" w:color="auto"/>
        </w:tblBorders>
        <w:tblLook w:val="01E0"/>
      </w:tblPr>
      <w:tblGrid>
        <w:gridCol w:w="369"/>
        <w:gridCol w:w="326"/>
        <w:gridCol w:w="381"/>
        <w:gridCol w:w="326"/>
        <w:gridCol w:w="369"/>
        <w:gridCol w:w="326"/>
        <w:gridCol w:w="381"/>
        <w:gridCol w:w="326"/>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C75EA3" w:rsidP="00F61190">
            <w:pPr>
              <w:rPr>
                <w:vertAlign w:val="subscript"/>
              </w:rPr>
            </w:pPr>
            <w:r>
              <w:t>2</w: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C75EA3" w:rsidP="00F61190">
            <w:pPr>
              <w:rPr>
                <w:vertAlign w:val="superscript"/>
              </w:rPr>
            </w:pPr>
            <w:r>
              <w:t>3</w: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0938B0" w:rsidRDefault="00C75EA3" w:rsidP="00F61190">
            <w:pPr>
              <w:rPr>
                <w:vertAlign w:val="superscript"/>
              </w:rPr>
            </w:pPr>
            <w:r>
              <w:t>4</w: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D71405" w:rsidP="00F61190">
            <w:pPr>
              <w:rPr>
                <w:vertAlign w:val="subscript"/>
              </w:rPr>
            </w:pPr>
            <w:r>
              <w:t>5</w:t>
            </w:r>
          </w:p>
        </w:tc>
      </w:tr>
    </w:tbl>
    <w:p w:rsidR="00D71405" w:rsidRDefault="00D71405" w:rsidP="00F61190">
      <w:pPr>
        <w:pStyle w:val="Vraag"/>
        <w:tabs>
          <w:tab w:val="clear" w:pos="360"/>
        </w:tabs>
        <w:ind w:left="0" w:hanging="567"/>
      </w:pPr>
      <w:r>
        <w:t>Welke structuurformule stelt een onverzadigd</w:t>
      </w:r>
      <w:r w:rsidR="0066778A">
        <w:t>e</w:t>
      </w:r>
      <w:r>
        <w:t xml:space="preserve"> alifatisch</w:t>
      </w:r>
      <w:r w:rsidR="0066778A">
        <w:t>e</w:t>
      </w:r>
      <w:r>
        <w:t xml:space="preserve"> koolwaterstof voor?</w:t>
      </w:r>
    </w:p>
    <w:tbl>
      <w:tblPr>
        <w:tblW w:w="0" w:type="auto"/>
        <w:tblBorders>
          <w:insideH w:val="single" w:sz="4" w:space="0" w:color="auto"/>
          <w:insideV w:val="single" w:sz="4" w:space="0" w:color="auto"/>
        </w:tblBorders>
        <w:tblLook w:val="01E0"/>
      </w:tblPr>
      <w:tblGrid>
        <w:gridCol w:w="367"/>
        <w:gridCol w:w="1918"/>
        <w:gridCol w:w="380"/>
        <w:gridCol w:w="2300"/>
        <w:gridCol w:w="368"/>
        <w:gridCol w:w="2318"/>
        <w:gridCol w:w="380"/>
        <w:gridCol w:w="1589"/>
      </w:tblGrid>
      <w:tr w:rsidR="00D71405" w:rsidTr="000938B0">
        <w:tc>
          <w:tcPr>
            <w:tcW w:w="0" w:type="auto"/>
            <w:tcBorders>
              <w:top w:val="nil"/>
              <w:bottom w:val="nil"/>
              <w:right w:val="nil"/>
            </w:tcBorders>
          </w:tcPr>
          <w:p w:rsidR="00D71405" w:rsidRDefault="00D71405" w:rsidP="00F61190">
            <w:r>
              <w:t>a.</w:t>
            </w:r>
          </w:p>
        </w:tc>
        <w:tc>
          <w:tcPr>
            <w:tcW w:w="0" w:type="auto"/>
            <w:tcBorders>
              <w:left w:val="nil"/>
            </w:tcBorders>
          </w:tcPr>
          <w:p w:rsidR="00D71405" w:rsidRPr="000938B0" w:rsidRDefault="00674F76" w:rsidP="00F61190">
            <w:pPr>
              <w:rPr>
                <w:vertAlign w:val="subscript"/>
              </w:rPr>
            </w:pPr>
            <w:r>
              <w:object w:dxaOrig="1589" w:dyaOrig="1109">
                <v:shape id="_x0000_i1026" type="#_x0000_t75" style="width:85.7pt;height:59.85pt" o:ole="">
                  <v:imagedata r:id="rId16" o:title=""/>
                </v:shape>
                <o:OLEObject Type="Embed" ProgID="ACD.ChemSketch.20" ShapeID="_x0000_i1026" DrawAspect="Content" ObjectID="_1314784598" r:id="rId17"/>
              </w:object>
            </w:r>
          </w:p>
        </w:tc>
        <w:tc>
          <w:tcPr>
            <w:tcW w:w="0" w:type="auto"/>
            <w:tcBorders>
              <w:top w:val="nil"/>
              <w:bottom w:val="nil"/>
              <w:right w:val="nil"/>
            </w:tcBorders>
          </w:tcPr>
          <w:p w:rsidR="00D71405" w:rsidRDefault="00D71405" w:rsidP="00F61190">
            <w:r>
              <w:t>b.</w:t>
            </w:r>
          </w:p>
        </w:tc>
        <w:tc>
          <w:tcPr>
            <w:tcW w:w="0" w:type="auto"/>
            <w:tcBorders>
              <w:left w:val="nil"/>
            </w:tcBorders>
          </w:tcPr>
          <w:p w:rsidR="00D71405" w:rsidRPr="000938B0" w:rsidRDefault="00674F76" w:rsidP="00F61190">
            <w:pPr>
              <w:rPr>
                <w:vertAlign w:val="superscript"/>
              </w:rPr>
            </w:pPr>
            <w:r>
              <w:object w:dxaOrig="1829" w:dyaOrig="1109">
                <v:shape id="_x0000_i1027" type="#_x0000_t75" style="width:104.95pt;height:63.9pt" o:ole="">
                  <v:imagedata r:id="rId18" o:title=""/>
                </v:shape>
                <o:OLEObject Type="Embed" ProgID="ACD.ChemSketch.20" ShapeID="_x0000_i1027" DrawAspect="Content" ObjectID="_1314784599" r:id="rId19"/>
              </w:object>
            </w:r>
          </w:p>
        </w:tc>
        <w:tc>
          <w:tcPr>
            <w:tcW w:w="0" w:type="auto"/>
            <w:tcBorders>
              <w:top w:val="nil"/>
              <w:bottom w:val="nil"/>
              <w:right w:val="nil"/>
            </w:tcBorders>
          </w:tcPr>
          <w:p w:rsidR="00D71405" w:rsidRDefault="00D71405" w:rsidP="00F61190">
            <w:r>
              <w:t>c.</w:t>
            </w:r>
          </w:p>
        </w:tc>
        <w:tc>
          <w:tcPr>
            <w:tcW w:w="0" w:type="auto"/>
            <w:tcBorders>
              <w:left w:val="nil"/>
            </w:tcBorders>
          </w:tcPr>
          <w:p w:rsidR="00D71405" w:rsidRPr="000938B0" w:rsidRDefault="00114E54" w:rsidP="00F61190">
            <w:pPr>
              <w:rPr>
                <w:vertAlign w:val="superscript"/>
              </w:rPr>
            </w:pPr>
            <w:r>
              <w:object w:dxaOrig="2069" w:dyaOrig="1358">
                <v:shape id="_x0000_i1028" type="#_x0000_t75" style="width:105.95pt;height:68.95pt" o:ole="">
                  <v:imagedata r:id="rId20" o:title=""/>
                </v:shape>
                <o:OLEObject Type="Embed" ProgID="ACD.ChemSketch.20" ShapeID="_x0000_i1028" DrawAspect="Content" ObjectID="_1314784600" r:id="rId21"/>
              </w:object>
            </w:r>
          </w:p>
        </w:tc>
        <w:tc>
          <w:tcPr>
            <w:tcW w:w="0" w:type="auto"/>
            <w:tcBorders>
              <w:top w:val="nil"/>
              <w:bottom w:val="nil"/>
              <w:right w:val="nil"/>
            </w:tcBorders>
          </w:tcPr>
          <w:p w:rsidR="00D71405" w:rsidRDefault="00D71405" w:rsidP="00F61190">
            <w:r>
              <w:t>d.</w:t>
            </w:r>
          </w:p>
        </w:tc>
        <w:tc>
          <w:tcPr>
            <w:tcW w:w="0" w:type="auto"/>
            <w:tcBorders>
              <w:left w:val="nil"/>
            </w:tcBorders>
          </w:tcPr>
          <w:p w:rsidR="00D71405" w:rsidRPr="000938B0" w:rsidRDefault="006F6174" w:rsidP="00F61190">
            <w:pPr>
              <w:rPr>
                <w:vertAlign w:val="subscript"/>
              </w:rPr>
            </w:pPr>
            <w:r>
              <w:object w:dxaOrig="1138" w:dyaOrig="1013">
                <v:shape id="_x0000_i1029" type="#_x0000_t75" style="width:68.95pt;height:61.85pt" o:ole="">
                  <v:imagedata r:id="rId22" o:title=""/>
                </v:shape>
                <o:OLEObject Type="Embed" ProgID="ACD.ChemSketch.20" ShapeID="_x0000_i1029" DrawAspect="Content" ObjectID="_1314784601" r:id="rId23"/>
              </w:object>
            </w:r>
          </w:p>
        </w:tc>
      </w:tr>
    </w:tbl>
    <w:p w:rsidR="00624899" w:rsidRDefault="00624899" w:rsidP="000B046E">
      <w:pPr>
        <w:pStyle w:val="opgave"/>
        <w:sectPr w:rsidR="00624899" w:rsidSect="0062651A">
          <w:footerReference w:type="even" r:id="rId24"/>
          <w:footerReference w:type="default" r:id="rId25"/>
          <w:pgSz w:w="12240" w:h="15840"/>
          <w:pgMar w:top="1418" w:right="1418" w:bottom="1418" w:left="1418" w:header="709" w:footer="709" w:gutter="0"/>
          <w:cols w:space="708"/>
          <w:noEndnote/>
        </w:sectPr>
      </w:pPr>
    </w:p>
    <w:p w:rsidR="006F1507" w:rsidRPr="00882866" w:rsidRDefault="006F1507" w:rsidP="000B046E">
      <w:pPr>
        <w:pStyle w:val="opgave"/>
      </w:pPr>
      <w:r>
        <w:lastRenderedPageBreak/>
        <w:t xml:space="preserve">De eenheidscel </w:t>
      </w:r>
      <w:bookmarkEnd w:id="0"/>
      <w:r w:rsidR="00375B23">
        <w:t>(17 punten)</w:t>
      </w:r>
    </w:p>
    <w:p w:rsidR="00E10FEE" w:rsidRPr="00E10FEE" w:rsidRDefault="00E10FEE" w:rsidP="00E10FEE">
      <w:pPr>
        <w:rPr>
          <w:szCs w:val="22"/>
        </w:rPr>
      </w:pPr>
      <w:bookmarkStart w:id="1" w:name="_Toc151706186"/>
      <w:r w:rsidRPr="00E10FEE">
        <w:rPr>
          <w:szCs w:val="22"/>
        </w:rPr>
        <w:t>Een kristal keukenzout kunnen we beschrijven als een regelmatige stapeling van Na</w:t>
      </w:r>
      <w:r w:rsidRPr="00E10FEE">
        <w:rPr>
          <w:szCs w:val="22"/>
          <w:vertAlign w:val="superscript"/>
        </w:rPr>
        <w:t>+</w:t>
      </w:r>
      <w:r w:rsidRPr="00E10FEE">
        <w:rPr>
          <w:szCs w:val="22"/>
        </w:rPr>
        <w:t>-ionen en Cl</w:t>
      </w:r>
      <w:r w:rsidRPr="00E10FEE">
        <w:rPr>
          <w:szCs w:val="22"/>
          <w:vertAlign w:val="superscript"/>
        </w:rPr>
        <w:sym w:font="Symbol" w:char="F02D"/>
      </w:r>
      <w:r w:rsidRPr="00E10FEE">
        <w:rPr>
          <w:szCs w:val="22"/>
        </w:rPr>
        <w:t xml:space="preserve">-ionen. In </w:t>
      </w:r>
      <w:fldSimple w:instr=" REF _Ref150256620  \* MERGEFORMAT ">
        <w:r w:rsidR="00DA6D9A" w:rsidRPr="00E10FEE">
          <w:t xml:space="preserve">figuur </w:t>
        </w:r>
        <w:r w:rsidR="00DA6D9A">
          <w:rPr>
            <w:noProof/>
          </w:rPr>
          <w:t>1</w:t>
        </w:r>
      </w:fldSimple>
      <w:r w:rsidRPr="00E10FEE">
        <w:rPr>
          <w:szCs w:val="22"/>
        </w:rPr>
        <w:t xml:space="preserve"> is de stapeling van dit ionrooster weergegeven. In </w:t>
      </w:r>
      <w:fldSimple w:instr=" REF _Ref150421957  \* MERGEFORMAT ">
        <w:r w:rsidR="00DA6D9A" w:rsidRPr="00E10FEE">
          <w:t xml:space="preserve">figuur </w:t>
        </w:r>
        <w:r w:rsidR="00DA6D9A">
          <w:rPr>
            <w:noProof/>
          </w:rPr>
          <w:t>2</w:t>
        </w:r>
      </w:fldSimple>
      <w:r w:rsidRPr="00E10FEE">
        <w:rPr>
          <w:szCs w:val="22"/>
        </w:rPr>
        <w:t xml:space="preserve"> zijn slechts de posities van de ionen in dit rooster aangegeven; de getekende lijnen dienen ter verduidelijking van de ruim</w:t>
      </w:r>
      <w:r w:rsidR="001C497B">
        <w:rPr>
          <w:szCs w:val="22"/>
        </w:rPr>
        <w:t>telijke structuur.</w:t>
      </w:r>
    </w:p>
    <w:p w:rsidR="00E10FEE" w:rsidRPr="00E10FEE" w:rsidRDefault="00C638BB" w:rsidP="00E10FEE">
      <w:pPr>
        <w:keepNext/>
        <w:tabs>
          <w:tab w:val="left" w:pos="4395"/>
        </w:tabs>
      </w:pPr>
      <w:r>
        <w:rPr>
          <w:noProof/>
          <w:szCs w:val="22"/>
        </w:rPr>
        <w:drawing>
          <wp:inline distT="0" distB="0" distL="0" distR="0">
            <wp:extent cx="1693545" cy="1506855"/>
            <wp:effectExtent l="19050" t="0" r="190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693545" cy="1506855"/>
                    </a:xfrm>
                    <a:prstGeom prst="rect">
                      <a:avLst/>
                    </a:prstGeom>
                    <a:noFill/>
                    <a:ln w="9525">
                      <a:noFill/>
                      <a:miter lim="800000"/>
                      <a:headEnd/>
                      <a:tailEnd/>
                    </a:ln>
                  </pic:spPr>
                </pic:pic>
              </a:graphicData>
            </a:graphic>
          </wp:inline>
        </w:drawing>
      </w:r>
      <w:r w:rsidR="00E10FEE" w:rsidRPr="00E10FEE">
        <w:rPr>
          <w:szCs w:val="22"/>
        </w:rPr>
        <w:tab/>
      </w:r>
      <w:r>
        <w:rPr>
          <w:noProof/>
          <w:szCs w:val="22"/>
        </w:rPr>
        <w:drawing>
          <wp:inline distT="0" distB="0" distL="0" distR="0">
            <wp:extent cx="1313815" cy="1506855"/>
            <wp:effectExtent l="1905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313815" cy="1506855"/>
                    </a:xfrm>
                    <a:prstGeom prst="rect">
                      <a:avLst/>
                    </a:prstGeom>
                    <a:noFill/>
                    <a:ln w="9525">
                      <a:noFill/>
                      <a:miter lim="800000"/>
                      <a:headEnd/>
                      <a:tailEnd/>
                    </a:ln>
                  </pic:spPr>
                </pic:pic>
              </a:graphicData>
            </a:graphic>
          </wp:inline>
        </w:drawing>
      </w:r>
    </w:p>
    <w:p w:rsidR="00E10FEE" w:rsidRPr="00E10FEE" w:rsidRDefault="00E10FEE" w:rsidP="00E10FEE">
      <w:pPr>
        <w:pStyle w:val="Bijschrift"/>
        <w:tabs>
          <w:tab w:val="left" w:pos="4536"/>
        </w:tabs>
        <w:rPr>
          <w:szCs w:val="22"/>
        </w:rPr>
      </w:pPr>
      <w:bookmarkStart w:id="2" w:name="_Ref150256620"/>
      <w:bookmarkStart w:id="3" w:name="_Ref150422119"/>
      <w:r w:rsidRPr="00E10FEE">
        <w:t xml:space="preserve">figuur </w:t>
      </w:r>
      <w:fldSimple w:instr=" SEQ figuur \* ARABIC ">
        <w:r w:rsidR="00DA6D9A">
          <w:rPr>
            <w:noProof/>
          </w:rPr>
          <w:t>1</w:t>
        </w:r>
      </w:fldSimple>
      <w:bookmarkEnd w:id="2"/>
      <w:r w:rsidRPr="00E10FEE">
        <w:tab/>
      </w:r>
      <w:bookmarkStart w:id="4" w:name="_Ref150421957"/>
      <w:r w:rsidRPr="00E10FEE">
        <w:t xml:space="preserve">figuur </w:t>
      </w:r>
      <w:fldSimple w:instr=" SEQ figuur \* ARABIC ">
        <w:r w:rsidR="00DA6D9A">
          <w:rPr>
            <w:noProof/>
          </w:rPr>
          <w:t>2</w:t>
        </w:r>
      </w:fldSimple>
      <w:bookmarkEnd w:id="3"/>
      <w:bookmarkEnd w:id="4"/>
    </w:p>
    <w:p w:rsidR="00E10FEE" w:rsidRPr="00E10FEE" w:rsidRDefault="00E10FEE" w:rsidP="00E10FEE">
      <w:pPr>
        <w:pStyle w:val="Interlinie"/>
      </w:pPr>
      <w:r w:rsidRPr="00E10FEE">
        <w:rPr>
          <w:szCs w:val="22"/>
        </w:rPr>
        <w:t xml:space="preserve">Met </w:t>
      </w:r>
      <w:r w:rsidRPr="00E10FEE">
        <w:rPr>
          <w:i/>
          <w:szCs w:val="22"/>
        </w:rPr>
        <w:t>p</w:t>
      </w:r>
      <w:r w:rsidRPr="00E10FEE">
        <w:rPr>
          <w:szCs w:val="22"/>
        </w:rPr>
        <w:t xml:space="preserve"> wordt de kleinste afstand bedoeld tussen de kern van een positief ion en een negatief ion. </w:t>
      </w:r>
      <w:r w:rsidRPr="00E10FEE">
        <w:t xml:space="preserve">Als we veronderstellen dat de ionen in dit rooster zich gedragen als harde bollen, dan kunnen we aan elke ionsoort een bepaalde straal </w:t>
      </w:r>
      <w:r w:rsidRPr="00E10FEE">
        <w:rPr>
          <w:i/>
          <w:iCs/>
        </w:rPr>
        <w:t>r</w:t>
      </w:r>
      <w:r w:rsidRPr="00E10FEE">
        <w:rPr>
          <w:iCs/>
        </w:rPr>
        <w:t xml:space="preserve"> </w:t>
      </w:r>
      <w:r w:rsidRPr="00E10FEE">
        <w:t xml:space="preserve">toekennen. Omdat positieve ionen en negatieve ionen </w:t>
      </w:r>
      <w:r w:rsidRPr="00E10FEE">
        <w:rPr>
          <w:szCs w:val="22"/>
        </w:rPr>
        <w:t xml:space="preserve">in een kristal keukenzout </w:t>
      </w:r>
      <w:r w:rsidRPr="00E10FEE">
        <w:t xml:space="preserve">elkaar raken, is </w:t>
      </w:r>
      <w:r w:rsidRPr="00E10FEE">
        <w:rPr>
          <w:position w:val="-16"/>
        </w:rPr>
        <w:object w:dxaOrig="480" w:dyaOrig="380">
          <v:shape id="_x0000_i1030" type="#_x0000_t75" style="width:23.85pt;height:18.75pt" o:ole="">
            <v:imagedata r:id="rId28" o:title=""/>
          </v:shape>
          <o:OLEObject Type="Embed" ProgID="Equation.3" ShapeID="_x0000_i1030" DrawAspect="Content" ObjectID="_1314784602" r:id="rId29"/>
        </w:object>
      </w:r>
      <w:r w:rsidRPr="00E10FEE">
        <w:t xml:space="preserve"> + </w:t>
      </w:r>
      <w:r w:rsidRPr="00E10FEE">
        <w:rPr>
          <w:position w:val="-16"/>
        </w:rPr>
        <w:object w:dxaOrig="440" w:dyaOrig="380">
          <v:shape id="_x0000_i1031" type="#_x0000_t75" style="width:21.8pt;height:18.75pt" o:ole="">
            <v:imagedata r:id="rId30" o:title=""/>
          </v:shape>
          <o:OLEObject Type="Embed" ProgID="Equation.3" ShapeID="_x0000_i1031" DrawAspect="Content" ObjectID="_1314784603" r:id="rId31"/>
        </w:object>
      </w:r>
      <w:r w:rsidRPr="00E10FEE">
        <w:t xml:space="preserve"> = </w:t>
      </w:r>
      <w:r w:rsidRPr="00E10FEE">
        <w:rPr>
          <w:i/>
          <w:iCs/>
        </w:rPr>
        <w:t>p</w:t>
      </w:r>
      <w:r w:rsidRPr="00E10FEE">
        <w:rPr>
          <w:iCs/>
        </w:rPr>
        <w:t xml:space="preserve"> </w:t>
      </w:r>
      <w:r w:rsidRPr="00E10FEE">
        <w:t xml:space="preserve">(zie </w:t>
      </w:r>
      <w:fldSimple w:instr=" REF _Ref150421957  \* MERGEFORMAT ">
        <w:r w:rsidR="00DA6D9A" w:rsidRPr="00E10FEE">
          <w:t xml:space="preserve">figuur </w:t>
        </w:r>
        <w:r w:rsidR="00DA6D9A">
          <w:rPr>
            <w:noProof/>
          </w:rPr>
          <w:t>2</w:t>
        </w:r>
      </w:fldSimple>
      <w:r w:rsidRPr="00E10FEE">
        <w:t>).</w:t>
      </w:r>
    </w:p>
    <w:p w:rsidR="00E10FEE" w:rsidRPr="00E10FEE" w:rsidRDefault="00E10FEE" w:rsidP="00E10FEE">
      <w:pPr>
        <w:rPr>
          <w:szCs w:val="22"/>
        </w:rPr>
      </w:pPr>
      <w:r w:rsidRPr="00E10FEE">
        <w:rPr>
          <w:szCs w:val="22"/>
        </w:rPr>
        <w:t xml:space="preserve">Men kan berekenen dat voor keukenzout geldt dat </w:t>
      </w:r>
      <w:r w:rsidRPr="00E10FEE">
        <w:rPr>
          <w:i/>
          <w:szCs w:val="22"/>
        </w:rPr>
        <w:t>p</w:t>
      </w:r>
      <w:r w:rsidRPr="00E10FEE">
        <w:rPr>
          <w:szCs w:val="22"/>
        </w:rPr>
        <w:t> = 2,82</w:t>
      </w:r>
      <w:r w:rsidRPr="00E10FEE">
        <w:rPr>
          <w:rFonts w:ascii="Arial" w:hAnsi="Arial" w:cs="Arial"/>
          <w:szCs w:val="22"/>
        </w:rPr>
        <w:t>∙</w:t>
      </w:r>
      <w:r w:rsidRPr="00E10FEE">
        <w:rPr>
          <w:szCs w:val="22"/>
        </w:rPr>
        <w:t>10</w:t>
      </w:r>
      <w:r w:rsidRPr="00E10FEE">
        <w:rPr>
          <w:szCs w:val="22"/>
          <w:vertAlign w:val="superscript"/>
        </w:rPr>
        <w:t>–8</w:t>
      </w:r>
      <w:r w:rsidRPr="00E10FEE">
        <w:rPr>
          <w:szCs w:val="22"/>
        </w:rPr>
        <w:t xml:space="preserve"> cm. Bij deze berekening wordt uitgegaan van een kubusvormig kristal met een massa van </w:t>
      </w:r>
      <w:smartTag w:uri="urn:schemas-microsoft-com:office:smarttags" w:element="metricconverter">
        <w:smartTagPr>
          <w:attr w:name="ProductID" w:val="58,44 g"/>
        </w:smartTagPr>
        <w:r w:rsidRPr="00E10FEE">
          <w:rPr>
            <w:szCs w:val="22"/>
          </w:rPr>
          <w:t>58,44 g</w:t>
        </w:r>
      </w:smartTag>
      <w:r w:rsidRPr="00E10FEE">
        <w:rPr>
          <w:szCs w:val="22"/>
        </w:rPr>
        <w:t xml:space="preserve"> (een mol). </w:t>
      </w:r>
    </w:p>
    <w:p w:rsidR="00E10FEE" w:rsidRPr="00E10FEE" w:rsidRDefault="00E10FEE" w:rsidP="006F366A">
      <w:pPr>
        <w:pStyle w:val="Vraag"/>
        <w:numPr>
          <w:ilvl w:val="0"/>
          <w:numId w:val="18"/>
        </w:numPr>
        <w:tabs>
          <w:tab w:val="clear" w:pos="360"/>
          <w:tab w:val="num" w:pos="0"/>
        </w:tabs>
        <w:ind w:left="0" w:hanging="567"/>
        <w:rPr>
          <w:iCs/>
        </w:rPr>
      </w:pPr>
      <w:bookmarkStart w:id="5" w:name="_Ref150422090"/>
      <w:r w:rsidRPr="00E10FEE">
        <w:t>Bereken de lengte van de ribbe, in cm</w:t>
      </w:r>
      <w:r w:rsidR="00AF6F6A">
        <w:t>,</w:t>
      </w:r>
      <w:r w:rsidRPr="00E10FEE">
        <w:t xml:space="preserve"> van een kubusvormig kristal keukenzout dat 58,44 gram weegt. Gebruik daarbij het gegeven dat de dichtheid van natriumchloride 2,17 gram cm</w:t>
      </w:r>
      <w:r w:rsidRPr="00E10FEE">
        <w:rPr>
          <w:vertAlign w:val="superscript"/>
        </w:rPr>
        <w:sym w:font="Symbol" w:char="F02D"/>
      </w:r>
      <w:r w:rsidRPr="00E10FEE">
        <w:rPr>
          <w:vertAlign w:val="superscript"/>
        </w:rPr>
        <w:t>3</w:t>
      </w:r>
      <w:bookmarkEnd w:id="5"/>
      <w:r w:rsidRPr="00E10FEE">
        <w:t xml:space="preserve"> bedraagt.</w:t>
      </w:r>
      <w:r w:rsidR="006D7D0A">
        <w:tab/>
        <w:t>2</w:t>
      </w:r>
    </w:p>
    <w:p w:rsidR="00E10FEE" w:rsidRPr="00E10FEE" w:rsidRDefault="00E10FEE" w:rsidP="00E10FEE">
      <w:pPr>
        <w:pStyle w:val="Vraag"/>
        <w:tabs>
          <w:tab w:val="clear" w:pos="360"/>
          <w:tab w:val="num" w:pos="0"/>
        </w:tabs>
        <w:ind w:left="0" w:hanging="567"/>
        <w:rPr>
          <w:iCs/>
        </w:rPr>
      </w:pPr>
      <w:r w:rsidRPr="00E10FEE">
        <w:t xml:space="preserve">Laat met behulp van de uitkomst van de vorige vraag zien dat voor keukenzout geldt dat </w:t>
      </w:r>
      <w:r w:rsidRPr="00E10FEE">
        <w:rPr>
          <w:i/>
        </w:rPr>
        <w:t>p</w:t>
      </w:r>
      <w:r w:rsidRPr="00E10FEE">
        <w:t> = 2,82</w:t>
      </w:r>
      <w:r w:rsidRPr="00E10FEE">
        <w:rPr>
          <w:rFonts w:ascii="Arial" w:hAnsi="Arial" w:cs="Arial"/>
        </w:rPr>
        <w:t>∙</w:t>
      </w:r>
      <w:r w:rsidRPr="00E10FEE">
        <w:t>10</w:t>
      </w:r>
      <w:r w:rsidRPr="00E10FEE">
        <w:rPr>
          <w:vertAlign w:val="superscript"/>
        </w:rPr>
        <w:t>–8</w:t>
      </w:r>
      <w:r w:rsidRPr="00E10FEE">
        <w:t xml:space="preserve"> cm</w:t>
      </w:r>
      <w:r w:rsidRPr="00E10FEE">
        <w:rPr>
          <w:iCs/>
        </w:rPr>
        <w:t xml:space="preserve">. Gebruik bij je berekening </w:t>
      </w:r>
      <w:r w:rsidRPr="00E10FEE">
        <w:t xml:space="preserve">de constante van Avogadro (zie Binas-tabel 7). </w:t>
      </w:r>
      <w:r w:rsidRPr="00E10FEE">
        <w:rPr>
          <w:iCs/>
        </w:rPr>
        <w:t>Geef ook een toelichting bij je berekening.</w:t>
      </w:r>
      <w:r w:rsidR="006D7D0A">
        <w:rPr>
          <w:iCs/>
        </w:rPr>
        <w:tab/>
      </w:r>
      <w:r w:rsidR="001C497B">
        <w:rPr>
          <w:iCs/>
        </w:rPr>
        <w:t>6</w:t>
      </w:r>
    </w:p>
    <w:p w:rsidR="001C497B" w:rsidRDefault="00E10FEE" w:rsidP="00E10FEE">
      <w:pPr>
        <w:pStyle w:val="Interlinie"/>
        <w:rPr>
          <w:szCs w:val="22"/>
        </w:rPr>
      </w:pPr>
      <w:r w:rsidRPr="00E10FEE">
        <w:rPr>
          <w:szCs w:val="22"/>
        </w:rPr>
        <w:t xml:space="preserve">Uit </w:t>
      </w:r>
      <w:r w:rsidRPr="00E10FEE">
        <w:rPr>
          <w:i/>
          <w:iCs/>
          <w:szCs w:val="22"/>
        </w:rPr>
        <w:t>p</w:t>
      </w:r>
      <w:r w:rsidRPr="00E10FEE">
        <w:rPr>
          <w:iCs/>
          <w:szCs w:val="22"/>
        </w:rPr>
        <w:t xml:space="preserve"> </w:t>
      </w:r>
      <w:r w:rsidRPr="00E10FEE">
        <w:rPr>
          <w:szCs w:val="22"/>
        </w:rPr>
        <w:t>kunnen echter de afzonderlijke stralen van het positieve en het negatieve ion niet worden berekend. Om deze ionstralen toch te kunnen berekenen heeft men meer gegevens nodig.</w:t>
      </w:r>
    </w:p>
    <w:p w:rsidR="001C497B" w:rsidRDefault="00E10FEE" w:rsidP="001C497B">
      <w:r w:rsidRPr="00E10FEE">
        <w:t>Figuur 2 beschrijft ook het ionrooster van andere alkalihalogeniden. Alkalihalogeniden zijn verbindingen van alkalimetalen (elementen uit groep 1 van het Periodiek Systeem) en halogenen (elementen uit groep 17 van het Periodiek Systeem).</w:t>
      </w:r>
    </w:p>
    <w:p w:rsidR="00E10FEE" w:rsidRPr="00E10FEE" w:rsidRDefault="00E10FEE" w:rsidP="001C497B">
      <w:r w:rsidRPr="00E10FEE">
        <w:t xml:space="preserve">In onderstaande tabel is voor een aantal van deze zouten </w:t>
      </w:r>
      <w:r w:rsidRPr="00E10FEE">
        <w:rPr>
          <w:i/>
          <w:iCs/>
        </w:rPr>
        <w:t>p</w:t>
      </w:r>
      <w:r w:rsidRPr="00E10FEE">
        <w:rPr>
          <w:iCs/>
        </w:rPr>
        <w:t xml:space="preserve"> </w:t>
      </w:r>
      <w:r w:rsidRPr="00E10FEE">
        <w:t>vermeld.</w:t>
      </w:r>
    </w:p>
    <w:tbl>
      <w:tblPr>
        <w:tblW w:w="0" w:type="auto"/>
        <w:tblInd w:w="113" w:type="dxa"/>
        <w:tblBorders>
          <w:insideH w:val="single" w:sz="4" w:space="0" w:color="auto"/>
          <w:insideV w:val="single" w:sz="4" w:space="0" w:color="auto"/>
        </w:tblBorders>
        <w:tblLook w:val="01E0"/>
      </w:tblPr>
      <w:tblGrid>
        <w:gridCol w:w="1008"/>
        <w:gridCol w:w="900"/>
        <w:gridCol w:w="900"/>
        <w:gridCol w:w="900"/>
        <w:gridCol w:w="900"/>
        <w:gridCol w:w="720"/>
      </w:tblGrid>
      <w:tr w:rsidR="00E10FEE" w:rsidRPr="00E10FEE" w:rsidTr="000938B0">
        <w:tc>
          <w:tcPr>
            <w:tcW w:w="5328" w:type="dxa"/>
            <w:gridSpan w:val="6"/>
          </w:tcPr>
          <w:p w:rsidR="00E10FEE" w:rsidRPr="00E10FEE" w:rsidRDefault="00E10FEE" w:rsidP="0032240B">
            <w:r w:rsidRPr="000938B0">
              <w:rPr>
                <w:i/>
              </w:rPr>
              <w:t>p</w:t>
            </w:r>
            <w:r w:rsidRPr="00E10FEE">
              <w:t xml:space="preserve"> </w:t>
            </w:r>
            <w:r w:rsidR="0066778A">
              <w:t>in</w:t>
            </w:r>
            <w:r w:rsidRPr="00E10FEE">
              <w:t xml:space="preserve"> 10</w:t>
            </w:r>
            <w:r w:rsidRPr="000938B0">
              <w:rPr>
                <w:vertAlign w:val="superscript"/>
              </w:rPr>
              <w:t>–8</w:t>
            </w:r>
            <w:r w:rsidRPr="00E10FEE">
              <w:t xml:space="preserve"> cm</w:t>
            </w:r>
          </w:p>
        </w:tc>
      </w:tr>
      <w:tr w:rsidR="00E10FEE" w:rsidRPr="00E10FEE" w:rsidTr="000938B0">
        <w:tc>
          <w:tcPr>
            <w:tcW w:w="1008" w:type="dxa"/>
          </w:tcPr>
          <w:p w:rsidR="00E10FEE" w:rsidRPr="00E10FEE" w:rsidRDefault="00E10FEE" w:rsidP="0032240B">
            <w:r w:rsidRPr="00E10FEE">
              <w:t>LiF</w:t>
            </w:r>
          </w:p>
        </w:tc>
        <w:tc>
          <w:tcPr>
            <w:tcW w:w="900" w:type="dxa"/>
          </w:tcPr>
          <w:p w:rsidR="00E10FEE" w:rsidRPr="00E10FEE" w:rsidRDefault="00E10FEE" w:rsidP="0032240B">
            <w:r w:rsidRPr="00E10FEE">
              <w:t>2,01</w:t>
            </w:r>
          </w:p>
        </w:tc>
        <w:tc>
          <w:tcPr>
            <w:tcW w:w="900" w:type="dxa"/>
          </w:tcPr>
          <w:p w:rsidR="00E10FEE" w:rsidRPr="00E10FEE" w:rsidRDefault="00E10FEE" w:rsidP="0032240B">
            <w:r w:rsidRPr="00E10FEE">
              <w:t>NaF</w:t>
            </w:r>
          </w:p>
        </w:tc>
        <w:tc>
          <w:tcPr>
            <w:tcW w:w="900" w:type="dxa"/>
          </w:tcPr>
          <w:p w:rsidR="00E10FEE" w:rsidRPr="00E10FEE" w:rsidRDefault="00E10FEE" w:rsidP="0032240B">
            <w:r w:rsidRPr="00E10FEE">
              <w:t>2,40</w:t>
            </w:r>
          </w:p>
        </w:tc>
        <w:tc>
          <w:tcPr>
            <w:tcW w:w="900" w:type="dxa"/>
          </w:tcPr>
          <w:p w:rsidR="00E10FEE" w:rsidRPr="00E10FEE" w:rsidRDefault="00E10FEE" w:rsidP="0032240B">
            <w:r w:rsidRPr="00E10FEE">
              <w:t>KF</w:t>
            </w:r>
          </w:p>
        </w:tc>
        <w:tc>
          <w:tcPr>
            <w:tcW w:w="720" w:type="dxa"/>
          </w:tcPr>
          <w:p w:rsidR="00E10FEE" w:rsidRPr="00E10FEE" w:rsidRDefault="00E10FEE" w:rsidP="0032240B">
            <w:r w:rsidRPr="00E10FEE">
              <w:t>2,69</w:t>
            </w:r>
          </w:p>
        </w:tc>
      </w:tr>
      <w:tr w:rsidR="00E10FEE" w:rsidRPr="00E10FEE" w:rsidTr="000938B0">
        <w:tc>
          <w:tcPr>
            <w:tcW w:w="1008" w:type="dxa"/>
          </w:tcPr>
          <w:p w:rsidR="00E10FEE" w:rsidRPr="00E10FEE" w:rsidRDefault="00E10FEE" w:rsidP="0032240B">
            <w:r w:rsidRPr="00E10FEE">
              <w:t>LiCl</w:t>
            </w:r>
          </w:p>
        </w:tc>
        <w:tc>
          <w:tcPr>
            <w:tcW w:w="900" w:type="dxa"/>
          </w:tcPr>
          <w:p w:rsidR="00E10FEE" w:rsidRPr="00E10FEE" w:rsidRDefault="00E10FEE" w:rsidP="0032240B">
            <w:r w:rsidRPr="00E10FEE">
              <w:t>2,57</w:t>
            </w:r>
          </w:p>
        </w:tc>
        <w:tc>
          <w:tcPr>
            <w:tcW w:w="900" w:type="dxa"/>
          </w:tcPr>
          <w:p w:rsidR="00E10FEE" w:rsidRPr="00E10FEE" w:rsidRDefault="00E10FEE" w:rsidP="0032240B">
            <w:r w:rsidRPr="00E10FEE">
              <w:t>NaCl</w:t>
            </w:r>
          </w:p>
        </w:tc>
        <w:tc>
          <w:tcPr>
            <w:tcW w:w="900" w:type="dxa"/>
          </w:tcPr>
          <w:p w:rsidR="00E10FEE" w:rsidRPr="00E10FEE" w:rsidRDefault="00E10FEE" w:rsidP="0032240B">
            <w:r w:rsidRPr="00E10FEE">
              <w:t>2,82</w:t>
            </w:r>
          </w:p>
        </w:tc>
        <w:tc>
          <w:tcPr>
            <w:tcW w:w="900" w:type="dxa"/>
          </w:tcPr>
          <w:p w:rsidR="00E10FEE" w:rsidRPr="00E10FEE" w:rsidRDefault="00E10FEE" w:rsidP="0032240B">
            <w:r w:rsidRPr="00E10FEE">
              <w:t>KCl</w:t>
            </w:r>
          </w:p>
        </w:tc>
        <w:tc>
          <w:tcPr>
            <w:tcW w:w="720" w:type="dxa"/>
          </w:tcPr>
          <w:p w:rsidR="00E10FEE" w:rsidRPr="00E10FEE" w:rsidRDefault="00E10FEE" w:rsidP="0032240B">
            <w:r w:rsidRPr="00E10FEE">
              <w:t>3,15</w:t>
            </w:r>
          </w:p>
        </w:tc>
      </w:tr>
      <w:tr w:rsidR="00E10FEE" w:rsidRPr="00E10FEE" w:rsidTr="000938B0">
        <w:tc>
          <w:tcPr>
            <w:tcW w:w="1008" w:type="dxa"/>
          </w:tcPr>
          <w:p w:rsidR="00E10FEE" w:rsidRPr="00E10FEE" w:rsidRDefault="00E10FEE" w:rsidP="0032240B">
            <w:r w:rsidRPr="00E10FEE">
              <w:t>LiBr</w:t>
            </w:r>
          </w:p>
        </w:tc>
        <w:tc>
          <w:tcPr>
            <w:tcW w:w="900" w:type="dxa"/>
          </w:tcPr>
          <w:p w:rsidR="00E10FEE" w:rsidRPr="00E10FEE" w:rsidRDefault="00E10FEE" w:rsidP="0032240B">
            <w:r w:rsidRPr="00E10FEE">
              <w:t>2,75</w:t>
            </w:r>
          </w:p>
        </w:tc>
        <w:tc>
          <w:tcPr>
            <w:tcW w:w="900" w:type="dxa"/>
          </w:tcPr>
          <w:p w:rsidR="00E10FEE" w:rsidRPr="00E10FEE" w:rsidRDefault="00E10FEE" w:rsidP="0032240B">
            <w:r w:rsidRPr="00E10FEE">
              <w:t>NaBr</w:t>
            </w:r>
          </w:p>
        </w:tc>
        <w:tc>
          <w:tcPr>
            <w:tcW w:w="900" w:type="dxa"/>
          </w:tcPr>
          <w:p w:rsidR="00E10FEE" w:rsidRPr="00E10FEE" w:rsidRDefault="00E10FEE" w:rsidP="0032240B">
            <w:r w:rsidRPr="00E10FEE">
              <w:t>2,99</w:t>
            </w:r>
          </w:p>
        </w:tc>
        <w:tc>
          <w:tcPr>
            <w:tcW w:w="900" w:type="dxa"/>
          </w:tcPr>
          <w:p w:rsidR="00E10FEE" w:rsidRPr="00E10FEE" w:rsidRDefault="00E10FEE" w:rsidP="0032240B">
            <w:r w:rsidRPr="00E10FEE">
              <w:t>KBr</w:t>
            </w:r>
          </w:p>
        </w:tc>
        <w:tc>
          <w:tcPr>
            <w:tcW w:w="720" w:type="dxa"/>
          </w:tcPr>
          <w:p w:rsidR="00E10FEE" w:rsidRPr="00E10FEE" w:rsidRDefault="00E10FEE" w:rsidP="0032240B">
            <w:r w:rsidRPr="00E10FEE">
              <w:t>3,30</w:t>
            </w:r>
          </w:p>
        </w:tc>
      </w:tr>
      <w:tr w:rsidR="00E10FEE" w:rsidRPr="00E10FEE" w:rsidTr="000938B0">
        <w:tc>
          <w:tcPr>
            <w:tcW w:w="1008" w:type="dxa"/>
          </w:tcPr>
          <w:p w:rsidR="00E10FEE" w:rsidRPr="00E10FEE" w:rsidRDefault="00E10FEE" w:rsidP="0032240B">
            <w:r w:rsidRPr="00E10FEE">
              <w:t>LiI</w:t>
            </w:r>
          </w:p>
        </w:tc>
        <w:tc>
          <w:tcPr>
            <w:tcW w:w="900" w:type="dxa"/>
          </w:tcPr>
          <w:p w:rsidR="00E10FEE" w:rsidRPr="00E10FEE" w:rsidRDefault="00E10FEE" w:rsidP="0032240B">
            <w:r w:rsidRPr="00E10FEE">
              <w:t>3,17</w:t>
            </w:r>
          </w:p>
        </w:tc>
        <w:tc>
          <w:tcPr>
            <w:tcW w:w="900" w:type="dxa"/>
          </w:tcPr>
          <w:p w:rsidR="00E10FEE" w:rsidRPr="00E10FEE" w:rsidRDefault="00E10FEE" w:rsidP="0032240B">
            <w:r w:rsidRPr="00E10FEE">
              <w:t>NaI</w:t>
            </w:r>
          </w:p>
        </w:tc>
        <w:tc>
          <w:tcPr>
            <w:tcW w:w="900" w:type="dxa"/>
          </w:tcPr>
          <w:p w:rsidR="00E10FEE" w:rsidRPr="00E10FEE" w:rsidRDefault="00E10FEE" w:rsidP="0032240B">
            <w:r w:rsidRPr="00E10FEE">
              <w:t>3,24</w:t>
            </w:r>
          </w:p>
        </w:tc>
        <w:tc>
          <w:tcPr>
            <w:tcW w:w="900" w:type="dxa"/>
          </w:tcPr>
          <w:p w:rsidR="00E10FEE" w:rsidRPr="00E10FEE" w:rsidRDefault="00E10FEE" w:rsidP="0032240B">
            <w:r w:rsidRPr="00E10FEE">
              <w:t>KI</w:t>
            </w:r>
          </w:p>
        </w:tc>
        <w:tc>
          <w:tcPr>
            <w:tcW w:w="720" w:type="dxa"/>
          </w:tcPr>
          <w:p w:rsidR="00E10FEE" w:rsidRPr="00E10FEE" w:rsidRDefault="00E10FEE" w:rsidP="0032240B">
            <w:r w:rsidRPr="00E10FEE">
              <w:t>3,53</w:t>
            </w:r>
          </w:p>
        </w:tc>
      </w:tr>
    </w:tbl>
    <w:p w:rsidR="00E10FEE" w:rsidRPr="00E10FEE" w:rsidRDefault="00E10FEE" w:rsidP="00E10FEE">
      <w:pPr>
        <w:pStyle w:val="Interlinie"/>
      </w:pPr>
      <w:r w:rsidRPr="00E10FEE">
        <w:rPr>
          <w:szCs w:val="22"/>
        </w:rPr>
        <w:t>B</w:t>
      </w:r>
      <w:r w:rsidRPr="00E10FEE">
        <w:t xml:space="preserve">erekent men de verschillen tussen de </w:t>
      </w:r>
      <w:r w:rsidRPr="00E10FEE">
        <w:rPr>
          <w:i/>
        </w:rPr>
        <w:t>p</w:t>
      </w:r>
      <w:r w:rsidRPr="00E10FEE">
        <w:t>-waarden van de natriumhalogeniden en de overeenkomstige kaliumhalogeniden, dan volgt daaruit dat de straal van het natriumion ongeveer 0,31</w:t>
      </w:r>
      <w:r w:rsidRPr="00E10FEE">
        <w:sym w:font="Symbol" w:char="F0D7"/>
      </w:r>
      <w:r w:rsidRPr="00E10FEE">
        <w:t>10</w:t>
      </w:r>
      <w:r w:rsidRPr="00E10FEE">
        <w:rPr>
          <w:vertAlign w:val="superscript"/>
        </w:rPr>
        <w:t>–8</w:t>
      </w:r>
      <w:r w:rsidRPr="00E10FEE">
        <w:t xml:space="preserve"> cm kleiner is dan die van het kaliumion.</w:t>
      </w:r>
    </w:p>
    <w:p w:rsidR="00E10FEE" w:rsidRPr="00E10FEE" w:rsidRDefault="00E10FEE" w:rsidP="00E10FEE">
      <w:pPr>
        <w:rPr>
          <w:szCs w:val="22"/>
        </w:rPr>
      </w:pPr>
      <w:r w:rsidRPr="00E10FEE">
        <w:rPr>
          <w:szCs w:val="22"/>
        </w:rPr>
        <w:t xml:space="preserve">De straal voor een natriumion kan hieruit echter nog niet worden afgeleid. Stellen we </w:t>
      </w:r>
      <w:r w:rsidRPr="00E10FEE">
        <w:rPr>
          <w:position w:val="-16"/>
          <w:szCs w:val="22"/>
        </w:rPr>
        <w:object w:dxaOrig="420" w:dyaOrig="380">
          <v:shape id="_x0000_i1032" type="#_x0000_t75" style="width:20.8pt;height:18.75pt" o:ole="">
            <v:imagedata r:id="rId32" o:title=""/>
          </v:shape>
          <o:OLEObject Type="Embed" ProgID="Equation.3" ShapeID="_x0000_i1032" DrawAspect="Content" ObjectID="_1314784604" r:id="rId33"/>
        </w:object>
      </w:r>
      <w:r w:rsidR="00EB1FFB">
        <w:rPr>
          <w:szCs w:val="22"/>
        </w:rPr>
        <w:t> </w:t>
      </w:r>
      <w:r w:rsidRPr="00E10FEE">
        <w:rPr>
          <w:szCs w:val="22"/>
        </w:rPr>
        <w:t>=</w:t>
      </w:r>
      <w:r w:rsidR="00EB1FFB">
        <w:rPr>
          <w:szCs w:val="22"/>
        </w:rPr>
        <w:t> </w:t>
      </w:r>
      <w:r w:rsidRPr="00E10FEE">
        <w:rPr>
          <w:i/>
          <w:iCs/>
          <w:szCs w:val="22"/>
        </w:rPr>
        <w:t>x</w:t>
      </w:r>
      <w:r w:rsidR="00EB1FFB">
        <w:rPr>
          <w:iCs/>
          <w:szCs w:val="22"/>
        </w:rPr>
        <w:t> </w:t>
      </w:r>
      <w:r w:rsidR="0066778A">
        <w:rPr>
          <w:iCs/>
          <w:szCs w:val="22"/>
        </w:rPr>
        <w:sym w:font="Symbol" w:char="F0D7"/>
      </w:r>
      <w:r w:rsidR="00EB1FFB">
        <w:rPr>
          <w:iCs/>
          <w:szCs w:val="22"/>
        </w:rPr>
        <w:t> 10</w:t>
      </w:r>
      <w:r w:rsidR="00EB1FFB">
        <w:rPr>
          <w:iCs/>
          <w:szCs w:val="22"/>
          <w:vertAlign w:val="superscript"/>
        </w:rPr>
        <w:sym w:font="Symbol" w:char="F02D"/>
      </w:r>
      <w:r w:rsidR="00EB1FFB">
        <w:rPr>
          <w:iCs/>
          <w:szCs w:val="22"/>
          <w:vertAlign w:val="superscript"/>
        </w:rPr>
        <w:t>8</w:t>
      </w:r>
      <w:r w:rsidR="00EB1FFB">
        <w:rPr>
          <w:iCs/>
          <w:szCs w:val="22"/>
        </w:rPr>
        <w:t> cm</w:t>
      </w:r>
      <w:r w:rsidRPr="00E10FEE">
        <w:rPr>
          <w:iCs/>
          <w:szCs w:val="22"/>
        </w:rPr>
        <w:t xml:space="preserve">, </w:t>
      </w:r>
      <w:r w:rsidRPr="00E10FEE">
        <w:rPr>
          <w:szCs w:val="22"/>
        </w:rPr>
        <w:t xml:space="preserve">dan kunnen </w:t>
      </w:r>
      <w:r w:rsidRPr="00E10FEE">
        <w:rPr>
          <w:position w:val="-16"/>
          <w:szCs w:val="22"/>
        </w:rPr>
        <w:object w:dxaOrig="480" w:dyaOrig="380">
          <v:shape id="_x0000_i1033" type="#_x0000_t75" style="width:23.85pt;height:18.75pt" o:ole="">
            <v:imagedata r:id="rId28" o:title=""/>
          </v:shape>
          <o:OLEObject Type="Embed" ProgID="Equation.3" ShapeID="_x0000_i1033" DrawAspect="Content" ObjectID="_1314784605" r:id="rId34"/>
        </w:object>
      </w:r>
      <w:r w:rsidRPr="00E10FEE">
        <w:rPr>
          <w:szCs w:val="22"/>
        </w:rPr>
        <w:t xml:space="preserve"> en </w:t>
      </w:r>
      <w:r w:rsidRPr="00E10FEE">
        <w:rPr>
          <w:position w:val="-16"/>
          <w:szCs w:val="22"/>
        </w:rPr>
        <w:object w:dxaOrig="440" w:dyaOrig="380">
          <v:shape id="_x0000_i1034" type="#_x0000_t75" style="width:21.8pt;height:18.75pt" o:ole="">
            <v:imagedata r:id="rId30" o:title=""/>
          </v:shape>
          <o:OLEObject Type="Embed" ProgID="Equation.3" ShapeID="_x0000_i1034" DrawAspect="Content" ObjectID="_1314784606" r:id="rId35"/>
        </w:object>
      </w:r>
      <w:r w:rsidRPr="00E10FEE">
        <w:rPr>
          <w:szCs w:val="22"/>
        </w:rPr>
        <w:t xml:space="preserve"> hierin worden uitgedrukt.</w:t>
      </w:r>
    </w:p>
    <w:p w:rsidR="00E10FEE" w:rsidRPr="00E10FEE" w:rsidRDefault="00E10FEE" w:rsidP="00E10FEE">
      <w:pPr>
        <w:pStyle w:val="Vraag"/>
        <w:tabs>
          <w:tab w:val="clear" w:pos="360"/>
        </w:tabs>
        <w:ind w:left="0" w:hanging="567"/>
        <w:rPr>
          <w:iCs/>
        </w:rPr>
      </w:pPr>
      <w:r w:rsidRPr="00E10FEE">
        <w:t xml:space="preserve">Druk </w:t>
      </w:r>
      <w:r w:rsidRPr="00E10FEE">
        <w:rPr>
          <w:position w:val="-16"/>
        </w:rPr>
        <w:object w:dxaOrig="480" w:dyaOrig="380">
          <v:shape id="_x0000_i1035" type="#_x0000_t75" style="width:23.85pt;height:18.75pt" o:ole="">
            <v:imagedata r:id="rId28" o:title=""/>
          </v:shape>
          <o:OLEObject Type="Embed" ProgID="Equation.3" ShapeID="_x0000_i1035" DrawAspect="Content" ObjectID="_1314784607" r:id="rId36"/>
        </w:object>
      </w:r>
      <w:r w:rsidRPr="00E10FEE">
        <w:t xml:space="preserve"> en </w:t>
      </w:r>
      <w:r w:rsidRPr="00E10FEE">
        <w:rPr>
          <w:position w:val="-16"/>
        </w:rPr>
        <w:object w:dxaOrig="440" w:dyaOrig="380">
          <v:shape id="_x0000_i1036" type="#_x0000_t75" style="width:21.8pt;height:18.75pt" o:ole="">
            <v:imagedata r:id="rId30" o:title=""/>
          </v:shape>
          <o:OLEObject Type="Embed" ProgID="Equation.3" ShapeID="_x0000_i1036" DrawAspect="Content" ObjectID="_1314784608" r:id="rId37"/>
        </w:object>
      </w:r>
      <w:r w:rsidRPr="00E10FEE">
        <w:t xml:space="preserve"> uit in </w:t>
      </w:r>
      <w:r w:rsidRPr="00E10FEE">
        <w:rPr>
          <w:rStyle w:val="OpmaakprofielVraagCursiefChar"/>
        </w:rPr>
        <w:t>x</w:t>
      </w:r>
      <w:r w:rsidRPr="00E10FEE">
        <w:rPr>
          <w:iCs/>
        </w:rPr>
        <w:t>.</w:t>
      </w:r>
      <w:r w:rsidR="006D7D0A">
        <w:rPr>
          <w:iCs/>
        </w:rPr>
        <w:tab/>
        <w:t>2</w:t>
      </w:r>
    </w:p>
    <w:p w:rsidR="00E10FEE" w:rsidRPr="00E10FEE" w:rsidRDefault="00E10FEE" w:rsidP="00E10FEE">
      <w:pPr>
        <w:rPr>
          <w:szCs w:val="22"/>
        </w:rPr>
      </w:pPr>
      <w:r w:rsidRPr="00E10FEE">
        <w:rPr>
          <w:szCs w:val="22"/>
        </w:rPr>
        <w:lastRenderedPageBreak/>
        <w:t xml:space="preserve">De verschillen tussen de </w:t>
      </w:r>
      <w:r w:rsidRPr="00E10FEE">
        <w:rPr>
          <w:i/>
          <w:szCs w:val="22"/>
        </w:rPr>
        <w:t>p</w:t>
      </w:r>
      <w:r w:rsidRPr="00E10FEE">
        <w:rPr>
          <w:szCs w:val="22"/>
        </w:rPr>
        <w:t>-waarden van de natriumhalogeniden en de overeenkomstige lithiumhalogeniden lopen sterk uiteen.</w:t>
      </w:r>
    </w:p>
    <w:p w:rsidR="00E10FEE" w:rsidRPr="00E10FEE" w:rsidRDefault="00E10FEE" w:rsidP="00E10FEE">
      <w:pPr>
        <w:rPr>
          <w:szCs w:val="22"/>
        </w:rPr>
      </w:pPr>
      <w:r w:rsidRPr="00E10FEE">
        <w:rPr>
          <w:szCs w:val="22"/>
        </w:rPr>
        <w:t xml:space="preserve">Als we aannemen dat ionen harde bollen zijn met een straal die niet afhankelijk is van de verbinding waarin ze voorkomen, moeten we voor een aantal lithiumverbindingen aannemen dat </w:t>
      </w:r>
      <w:r w:rsidRPr="00E10FEE">
        <w:rPr>
          <w:i/>
          <w:iCs/>
          <w:szCs w:val="22"/>
        </w:rPr>
        <w:t>p</w:t>
      </w:r>
      <w:r w:rsidRPr="00E10FEE">
        <w:rPr>
          <w:iCs/>
          <w:szCs w:val="22"/>
        </w:rPr>
        <w:t xml:space="preserve"> </w:t>
      </w:r>
      <w:r w:rsidRPr="00E10FEE">
        <w:rPr>
          <w:szCs w:val="22"/>
        </w:rPr>
        <w:t>groter is dan de som van de ionstralen.</w:t>
      </w:r>
    </w:p>
    <w:p w:rsidR="00E10FEE" w:rsidRPr="00E10FEE" w:rsidRDefault="00E10FEE" w:rsidP="00E10FEE">
      <w:pPr>
        <w:rPr>
          <w:szCs w:val="22"/>
        </w:rPr>
      </w:pPr>
      <w:r w:rsidRPr="00E10FEE">
        <w:rPr>
          <w:szCs w:val="22"/>
        </w:rPr>
        <w:t>We kunnen veronderstellen dat in bijvoorbeeld lithiumjodide de positieve ionen zoveel kleiner zijn dan de negatieve ionen, dat negatieve ionen elkaar raken.</w:t>
      </w:r>
    </w:p>
    <w:p w:rsidR="00E10FEE" w:rsidRPr="00E10FEE" w:rsidRDefault="00E10FEE" w:rsidP="00E10FEE">
      <w:pPr>
        <w:pStyle w:val="Vraag"/>
        <w:tabs>
          <w:tab w:val="clear" w:pos="360"/>
        </w:tabs>
        <w:ind w:left="0" w:hanging="567"/>
      </w:pPr>
      <w:r w:rsidRPr="00E10FEE">
        <w:t xml:space="preserve">Geef deze situatie weer in een tekening, analoog aan het voorvlak van figuur 1 en bereken </w:t>
      </w:r>
      <w:r w:rsidRPr="00E10FEE">
        <w:rPr>
          <w:position w:val="-16"/>
        </w:rPr>
        <w:object w:dxaOrig="320" w:dyaOrig="380">
          <v:shape id="_x0000_i1037" type="#_x0000_t75" style="width:16.25pt;height:18.75pt" o:ole="">
            <v:imagedata r:id="rId38" o:title=""/>
          </v:shape>
          <o:OLEObject Type="Embed" ProgID="Equation.3" ShapeID="_x0000_i1037" DrawAspect="Content" ObjectID="_1314784609" r:id="rId39"/>
        </w:object>
      </w:r>
      <w:r w:rsidRPr="00E10FEE">
        <w:t xml:space="preserve"> met behulp van deze tekening.</w:t>
      </w:r>
      <w:r w:rsidR="006D7D0A">
        <w:tab/>
      </w:r>
      <w:r w:rsidR="001C497B">
        <w:t>5</w:t>
      </w:r>
    </w:p>
    <w:p w:rsidR="00E10FEE" w:rsidRPr="00E10FEE" w:rsidRDefault="00E10FEE" w:rsidP="00E10FEE">
      <w:pPr>
        <w:pStyle w:val="Vraag"/>
        <w:tabs>
          <w:tab w:val="clear" w:pos="360"/>
        </w:tabs>
        <w:ind w:left="0" w:hanging="567"/>
      </w:pPr>
      <w:r w:rsidRPr="00E10FEE">
        <w:t xml:space="preserve">Bereken </w:t>
      </w:r>
      <w:r w:rsidRPr="00E10FEE">
        <w:rPr>
          <w:position w:val="-16"/>
        </w:rPr>
        <w:object w:dxaOrig="480" w:dyaOrig="380">
          <v:shape id="_x0000_i1038" type="#_x0000_t75" style="width:23.85pt;height:18.75pt" o:ole="">
            <v:imagedata r:id="rId28" o:title=""/>
          </v:shape>
          <o:OLEObject Type="Embed" ProgID="Equation.3" ShapeID="_x0000_i1038" DrawAspect="Content" ObjectID="_1314784610" r:id="rId40"/>
        </w:object>
      </w:r>
      <w:r w:rsidRPr="00E10FEE">
        <w:t xml:space="preserve"> en </w:t>
      </w:r>
      <w:r w:rsidRPr="00E10FEE">
        <w:rPr>
          <w:position w:val="-16"/>
        </w:rPr>
        <w:object w:dxaOrig="440" w:dyaOrig="380">
          <v:shape id="_x0000_i1039" type="#_x0000_t75" style="width:21.8pt;height:18.75pt" o:ole="">
            <v:imagedata r:id="rId30" o:title=""/>
          </v:shape>
          <o:OLEObject Type="Embed" ProgID="Equation.3" ShapeID="_x0000_i1039" DrawAspect="Content" ObjectID="_1314784611" r:id="rId41"/>
        </w:object>
      </w:r>
      <w:r w:rsidRPr="00E10FEE">
        <w:t>.</w:t>
      </w:r>
      <w:r w:rsidR="006D7D0A">
        <w:tab/>
        <w:t>2</w:t>
      </w:r>
    </w:p>
    <w:p w:rsidR="0032240B" w:rsidRPr="0032240B" w:rsidRDefault="0032240B" w:rsidP="0032240B">
      <w:pPr>
        <w:pStyle w:val="opgave"/>
        <w:numPr>
          <w:ilvl w:val="0"/>
          <w:numId w:val="4"/>
        </w:numPr>
      </w:pPr>
      <w:bookmarkStart w:id="6" w:name="_Toc151706193"/>
      <w:bookmarkEnd w:id="1"/>
      <w:r w:rsidRPr="0032240B">
        <w:t xml:space="preserve">Een zwavelsuspensie </w:t>
      </w:r>
      <w:r w:rsidR="00375B23">
        <w:t>(22 punten)</w:t>
      </w:r>
    </w:p>
    <w:p w:rsidR="0032240B" w:rsidRPr="0032240B" w:rsidRDefault="0032240B" w:rsidP="0032240B">
      <w:pPr>
        <w:rPr>
          <w:szCs w:val="22"/>
        </w:rPr>
      </w:pPr>
      <w:r w:rsidRPr="0032240B">
        <w:rPr>
          <w:szCs w:val="22"/>
        </w:rPr>
        <w:t>Wanneer men gelijke volumes 0,2 molair natriumthiosulfaatoplossing en 0,2 molair zoutzuur mengt, verschijnt na ongeveer een halve minuut een lichte troebeling waarna de vloeistof geleidelijk minder doorzichtig wordt.</w:t>
      </w:r>
    </w:p>
    <w:p w:rsidR="0032240B" w:rsidRPr="0032240B" w:rsidRDefault="0032240B" w:rsidP="0032240B">
      <w:pPr>
        <w:rPr>
          <w:szCs w:val="22"/>
        </w:rPr>
      </w:pPr>
      <w:r w:rsidRPr="0032240B">
        <w:rPr>
          <w:szCs w:val="22"/>
        </w:rPr>
        <w:t>Men kan de troebeling verklaren door aan te nemen dat twee reacties na elkaar optreden: eerst ontstaan waterstofthiosulfaationen (HS</w:t>
      </w:r>
      <w:r w:rsidRPr="0032240B">
        <w:rPr>
          <w:szCs w:val="22"/>
          <w:vertAlign w:val="subscript"/>
        </w:rPr>
        <w:t>2</w:t>
      </w:r>
      <w:r w:rsidRPr="0032240B">
        <w:rPr>
          <w:szCs w:val="22"/>
        </w:rPr>
        <w:t>O</w:t>
      </w:r>
      <w:r w:rsidRPr="0032240B">
        <w:rPr>
          <w:szCs w:val="22"/>
          <w:vertAlign w:val="subscript"/>
        </w:rPr>
        <w:t>3</w:t>
      </w:r>
      <w:r w:rsidRPr="0032240B">
        <w:rPr>
          <w:szCs w:val="22"/>
          <w:vertAlign w:val="superscript"/>
        </w:rPr>
        <w:sym w:font="Symbol" w:char="F02D"/>
      </w:r>
      <w:r w:rsidRPr="0032240B">
        <w:rPr>
          <w:szCs w:val="22"/>
        </w:rPr>
        <w:t>), die vervolgens uiteenvallen in waterstofsulfietionen (HSO</w:t>
      </w:r>
      <w:r w:rsidRPr="0032240B">
        <w:rPr>
          <w:szCs w:val="22"/>
          <w:vertAlign w:val="subscript"/>
        </w:rPr>
        <w:t>3</w:t>
      </w:r>
      <w:r w:rsidRPr="0032240B">
        <w:rPr>
          <w:szCs w:val="22"/>
          <w:vertAlign w:val="superscript"/>
        </w:rPr>
        <w:sym w:font="Symbol" w:char="F02D"/>
      </w:r>
      <w:r w:rsidRPr="0032240B">
        <w:rPr>
          <w:szCs w:val="22"/>
        </w:rPr>
        <w:t xml:space="preserve">) en zwavelatomen. Deze zwavelatomen verenigen </w:t>
      </w:r>
      <w:r w:rsidR="009C518B" w:rsidRPr="0032240B">
        <w:rPr>
          <w:szCs w:val="22"/>
        </w:rPr>
        <w:t xml:space="preserve">zich </w:t>
      </w:r>
      <w:r w:rsidRPr="0032240B">
        <w:rPr>
          <w:szCs w:val="22"/>
        </w:rPr>
        <w:t xml:space="preserve">daarna </w:t>
      </w:r>
      <w:r w:rsidRPr="0032240B">
        <w:rPr>
          <w:iCs/>
          <w:szCs w:val="22"/>
        </w:rPr>
        <w:t xml:space="preserve">tot </w:t>
      </w:r>
      <w:r w:rsidRPr="0032240B">
        <w:rPr>
          <w:szCs w:val="22"/>
        </w:rPr>
        <w:t>grotere zwaveldeeltjes. Een troebeling valt in de oplossing waar te nemen, wanneer de zwaveldeeltjes uit tenminste 10</w:t>
      </w:r>
      <w:r w:rsidRPr="0032240B">
        <w:rPr>
          <w:szCs w:val="22"/>
          <w:vertAlign w:val="superscript"/>
        </w:rPr>
        <w:t>10</w:t>
      </w:r>
      <w:r w:rsidRPr="0032240B">
        <w:rPr>
          <w:szCs w:val="22"/>
        </w:rPr>
        <w:t xml:space="preserve"> atomen bestaan.</w:t>
      </w:r>
    </w:p>
    <w:p w:rsidR="0032240B" w:rsidRPr="0032240B" w:rsidRDefault="0032240B" w:rsidP="006F366A">
      <w:pPr>
        <w:pStyle w:val="Vraag"/>
        <w:tabs>
          <w:tab w:val="clear" w:pos="360"/>
          <w:tab w:val="num" w:pos="0"/>
        </w:tabs>
        <w:ind w:left="0" w:hanging="567"/>
      </w:pPr>
      <w:bookmarkStart w:id="7" w:name="_Ref150422920"/>
      <w:r w:rsidRPr="0032240B">
        <w:t>Geef de vergelijkingen van de twee hierboven beschreven reacties.</w:t>
      </w:r>
      <w:bookmarkEnd w:id="7"/>
      <w:r w:rsidR="006D7D0A">
        <w:tab/>
        <w:t>2</w:t>
      </w:r>
    </w:p>
    <w:p w:rsidR="0032240B" w:rsidRPr="0032240B" w:rsidRDefault="0032240B" w:rsidP="0032240B">
      <w:pPr>
        <w:rPr>
          <w:szCs w:val="22"/>
        </w:rPr>
      </w:pPr>
      <w:r w:rsidRPr="0032240B">
        <w:rPr>
          <w:szCs w:val="22"/>
        </w:rPr>
        <w:t xml:space="preserve">De tijd die verstrijkt tussen het mengen van de oplossingen en het verschijnen van de troebeling noemen we </w:t>
      </w:r>
      <w:r w:rsidRPr="0032240B">
        <w:rPr>
          <w:iCs/>
          <w:szCs w:val="22"/>
        </w:rPr>
        <w:t xml:space="preserve">de 'wachttijd'. </w:t>
      </w:r>
      <w:r w:rsidRPr="0032240B">
        <w:rPr>
          <w:szCs w:val="22"/>
        </w:rPr>
        <w:t xml:space="preserve">Om te kunnen verklaren waarom de vloeistof niet direct troebel wordt, hebben verschillende onderzoekers proeven uitgevoerd. Daarbij heeft men onder andere verondersteld dat de zwavelatomen zeer snel worden gevormd, maar zich daarna slechts langzaam verenigen </w:t>
      </w:r>
      <w:r w:rsidRPr="0032240B">
        <w:rPr>
          <w:iCs/>
          <w:szCs w:val="22"/>
        </w:rPr>
        <w:t xml:space="preserve">tot </w:t>
      </w:r>
      <w:r w:rsidRPr="0032240B">
        <w:rPr>
          <w:szCs w:val="22"/>
        </w:rPr>
        <w:t>deeltjes die groot genoeg zijn om de troebeling waar te nemen.</w:t>
      </w:r>
    </w:p>
    <w:p w:rsidR="0032240B" w:rsidRPr="0032240B" w:rsidRDefault="0032240B" w:rsidP="0032240B">
      <w:pPr>
        <w:rPr>
          <w:szCs w:val="22"/>
        </w:rPr>
      </w:pPr>
      <w:r w:rsidRPr="0032240B">
        <w:rPr>
          <w:szCs w:val="22"/>
        </w:rPr>
        <w:t xml:space="preserve">A.F. Holleman (1895) mengde 5 mL 0,2 molair natriumthiosulfaatoplossing met 5 mL 0,2 molair zoutzuur en neutraliseerde nog vóór het verschijnen van de troebeling de oplossing met 1 mL 1 molair kaliloog. Korte tijd later zag hij de troebeling </w:t>
      </w:r>
      <w:r w:rsidRPr="0032240B">
        <w:rPr>
          <w:iCs/>
          <w:szCs w:val="22"/>
        </w:rPr>
        <w:t xml:space="preserve">toch </w:t>
      </w:r>
      <w:r w:rsidRPr="0032240B">
        <w:rPr>
          <w:szCs w:val="22"/>
        </w:rPr>
        <w:t>verschijnen.</w:t>
      </w:r>
    </w:p>
    <w:p w:rsidR="0032240B" w:rsidRPr="0032240B" w:rsidRDefault="0032240B" w:rsidP="006D7D0A">
      <w:pPr>
        <w:pStyle w:val="Vraag"/>
        <w:numPr>
          <w:ilvl w:val="0"/>
          <w:numId w:val="2"/>
        </w:numPr>
        <w:tabs>
          <w:tab w:val="clear" w:pos="360"/>
        </w:tabs>
        <w:ind w:left="0" w:hanging="567"/>
      </w:pPr>
      <w:r w:rsidRPr="0032240B">
        <w:t>Heeft Holleman in dit experiment de veronderstelling onderzocht dat de zwavelatomen zeer snel worden gevormd en zich slechts langzaam verenigen tot grotere zwaveldeeltjes? Licht je antwoord toe.</w:t>
      </w:r>
      <w:r w:rsidR="006D7D0A">
        <w:tab/>
        <w:t>4</w:t>
      </w:r>
    </w:p>
    <w:p w:rsidR="0032240B" w:rsidRPr="0032240B" w:rsidRDefault="0032240B" w:rsidP="0032240B">
      <w:pPr>
        <w:rPr>
          <w:szCs w:val="22"/>
        </w:rPr>
      </w:pPr>
      <w:r w:rsidRPr="0032240B">
        <w:rPr>
          <w:szCs w:val="22"/>
        </w:rPr>
        <w:t xml:space="preserve">Scheffer en </w:t>
      </w:r>
      <w:r w:rsidRPr="0032240B">
        <w:rPr>
          <w:iCs/>
          <w:szCs w:val="22"/>
        </w:rPr>
        <w:t xml:space="preserve">Böhm </w:t>
      </w:r>
      <w:r w:rsidRPr="0032240B">
        <w:rPr>
          <w:szCs w:val="22"/>
        </w:rPr>
        <w:t>(1929) mengden 300 mL 0,010 molair natriumthiosulfaatoplossing met 24 mL 1 molair zoutzuur. Direct daarna namen ze een monster van 25 mL uit het mengsel en titreerden dit onmiddellijk met een joodoplossing. Later namen ze nogmaals enkele monsters van 25 mL uit het mengsel en titreerden deze eveneens met joodoplossing. Het bleek dat de voor titratie benodigde hoeveelheid jood groter was naarmate een</w:t>
      </w:r>
      <w:r w:rsidR="00F5435F">
        <w:rPr>
          <w:szCs w:val="22"/>
        </w:rPr>
        <w:t xml:space="preserve"> monster later werd getitreerd.</w:t>
      </w:r>
    </w:p>
    <w:p w:rsidR="0032240B" w:rsidRPr="0032240B" w:rsidRDefault="0032240B" w:rsidP="0032240B">
      <w:pPr>
        <w:rPr>
          <w:szCs w:val="22"/>
        </w:rPr>
      </w:pPr>
      <w:r w:rsidRPr="0032240B">
        <w:rPr>
          <w:szCs w:val="22"/>
        </w:rPr>
        <w:t xml:space="preserve">Waterstofthiosulfaat wordt door jood </w:t>
      </w:r>
      <w:r w:rsidRPr="0032240B">
        <w:rPr>
          <w:iCs/>
          <w:szCs w:val="22"/>
        </w:rPr>
        <w:t xml:space="preserve">omgezet </w:t>
      </w:r>
      <w:r w:rsidRPr="0032240B">
        <w:rPr>
          <w:szCs w:val="22"/>
        </w:rPr>
        <w:t>in tetrathionaat (S</w:t>
      </w:r>
      <w:r w:rsidRPr="0032240B">
        <w:rPr>
          <w:szCs w:val="22"/>
          <w:vertAlign w:val="subscript"/>
        </w:rPr>
        <w:t>4</w:t>
      </w:r>
      <w:r w:rsidRPr="0032240B">
        <w:rPr>
          <w:szCs w:val="22"/>
        </w:rPr>
        <w:t>O</w:t>
      </w:r>
      <w:r w:rsidRPr="0032240B">
        <w:rPr>
          <w:szCs w:val="22"/>
          <w:vertAlign w:val="subscript"/>
        </w:rPr>
        <w:t>6</w:t>
      </w:r>
      <w:r w:rsidRPr="0032240B">
        <w:rPr>
          <w:szCs w:val="22"/>
          <w:vertAlign w:val="superscript"/>
        </w:rPr>
        <w:t>2</w:t>
      </w:r>
      <w:r w:rsidRPr="0032240B">
        <w:rPr>
          <w:szCs w:val="22"/>
          <w:vertAlign w:val="superscript"/>
        </w:rPr>
        <w:sym w:font="Symbol" w:char="F02D"/>
      </w:r>
      <w:r w:rsidRPr="0032240B">
        <w:rPr>
          <w:szCs w:val="22"/>
        </w:rPr>
        <w:t>) en waterstofsulfiet in sulfaat. Deze reacties zijn redoxreacties.</w:t>
      </w:r>
    </w:p>
    <w:p w:rsidR="0032240B" w:rsidRPr="0032240B" w:rsidRDefault="0032240B" w:rsidP="006D7D0A">
      <w:pPr>
        <w:pStyle w:val="Vraag"/>
        <w:numPr>
          <w:ilvl w:val="0"/>
          <w:numId w:val="2"/>
        </w:numPr>
        <w:tabs>
          <w:tab w:val="clear" w:pos="360"/>
        </w:tabs>
        <w:ind w:left="0" w:hanging="567"/>
      </w:pPr>
      <w:r w:rsidRPr="0032240B">
        <w:t>Geef voor de reacties van waterstofthiosulfaat met jood en van waterstofsulfiet met jood de vergelijkingen van de halfreacties en leid daarmee de totale reactievergelijkingen af.</w:t>
      </w:r>
      <w:r w:rsidR="006D7D0A">
        <w:tab/>
        <w:t>6</w:t>
      </w:r>
    </w:p>
    <w:p w:rsidR="0032240B" w:rsidRPr="0032240B" w:rsidRDefault="0032240B" w:rsidP="006D7D0A">
      <w:pPr>
        <w:pStyle w:val="Vraag"/>
        <w:numPr>
          <w:ilvl w:val="0"/>
          <w:numId w:val="2"/>
        </w:numPr>
        <w:tabs>
          <w:tab w:val="clear" w:pos="360"/>
        </w:tabs>
        <w:ind w:left="0" w:hanging="567"/>
        <w:rPr>
          <w:iCs/>
        </w:rPr>
      </w:pPr>
      <w:r w:rsidRPr="0032240B">
        <w:t xml:space="preserve">Welke verklaring voor het optreden van een wachttijd volgt uit de resultaten van Scheffer en </w:t>
      </w:r>
      <w:r w:rsidRPr="0032240B">
        <w:rPr>
          <w:iCs/>
        </w:rPr>
        <w:t>Böhm? Licht je antwoord toe.</w:t>
      </w:r>
      <w:r w:rsidR="006D7D0A">
        <w:rPr>
          <w:iCs/>
        </w:rPr>
        <w:tab/>
        <w:t>3</w:t>
      </w:r>
    </w:p>
    <w:p w:rsidR="0032240B" w:rsidRPr="0032240B" w:rsidRDefault="0032240B" w:rsidP="0032240B">
      <w:pPr>
        <w:rPr>
          <w:szCs w:val="22"/>
        </w:rPr>
      </w:pPr>
      <w:r w:rsidRPr="0032240B">
        <w:rPr>
          <w:szCs w:val="22"/>
        </w:rPr>
        <w:lastRenderedPageBreak/>
        <w:t xml:space="preserve">Sikma (1977) voerde proeven uit waarbij hij telkens 10 mL 0,10 molair natriumthiosulfaatoplossing (‘thio’) mengde met 30 mL zoutzuur van verschillende concentratie. Hij noteerde bij elke proef de wachttijd </w:t>
      </w:r>
      <w:r w:rsidRPr="0032240B">
        <w:rPr>
          <w:iCs/>
          <w:szCs w:val="22"/>
        </w:rPr>
        <w:t xml:space="preserve">(zie </w:t>
      </w:r>
      <w:r w:rsidRPr="0032240B">
        <w:rPr>
          <w:szCs w:val="22"/>
        </w:rPr>
        <w:t>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24"/>
        <w:gridCol w:w="1887"/>
        <w:gridCol w:w="1874"/>
        <w:gridCol w:w="1615"/>
      </w:tblGrid>
      <w:tr w:rsidR="0032240B" w:rsidRPr="0032240B" w:rsidTr="0032240B">
        <w:tblPrEx>
          <w:tblCellMar>
            <w:top w:w="0" w:type="dxa"/>
            <w:left w:w="0" w:type="dxa"/>
            <w:bottom w:w="0" w:type="dxa"/>
            <w:right w:w="0" w:type="dxa"/>
          </w:tblCellMar>
        </w:tblPrEx>
        <w:trPr>
          <w:trHeight w:hRule="exact" w:val="220"/>
        </w:trPr>
        <w:tc>
          <w:tcPr>
            <w:tcW w:w="0" w:type="auto"/>
            <w:tcBorders>
              <w:top w:val="nil"/>
              <w:left w:val="nil"/>
              <w:right w:val="nil"/>
            </w:tcBorders>
            <w:tcMar>
              <w:left w:w="57" w:type="dxa"/>
              <w:right w:w="57" w:type="dxa"/>
            </w:tcMar>
          </w:tcPr>
          <w:p w:rsidR="0032240B" w:rsidRPr="0032240B" w:rsidRDefault="0032240B" w:rsidP="0032240B">
            <w:pPr>
              <w:pStyle w:val="Interlinie"/>
              <w:spacing w:before="0"/>
              <w:jc w:val="center"/>
            </w:pPr>
            <w:r w:rsidRPr="0032240B">
              <w:t>Proefnummer</w:t>
            </w:r>
          </w:p>
        </w:tc>
        <w:tc>
          <w:tcPr>
            <w:tcW w:w="0" w:type="auto"/>
            <w:tcBorders>
              <w:top w:val="nil"/>
              <w:left w:val="nil"/>
              <w:right w:val="nil"/>
            </w:tcBorders>
            <w:tcMar>
              <w:left w:w="57" w:type="dxa"/>
              <w:right w:w="57" w:type="dxa"/>
            </w:tcMar>
            <w:vAlign w:val="center"/>
          </w:tcPr>
          <w:p w:rsidR="0032240B" w:rsidRPr="0032240B" w:rsidRDefault="0032240B" w:rsidP="0032240B">
            <w:pPr>
              <w:jc w:val="center"/>
            </w:pPr>
            <w:r w:rsidRPr="0032240B">
              <w:t>mL 0,10 molair thio</w:t>
            </w:r>
          </w:p>
        </w:tc>
        <w:tc>
          <w:tcPr>
            <w:tcW w:w="0" w:type="auto"/>
            <w:tcBorders>
              <w:top w:val="nil"/>
              <w:left w:val="nil"/>
              <w:right w:val="nil"/>
            </w:tcBorders>
            <w:tcMar>
              <w:left w:w="57" w:type="dxa"/>
              <w:right w:w="57" w:type="dxa"/>
            </w:tcMar>
          </w:tcPr>
          <w:p w:rsidR="0032240B" w:rsidRPr="0032240B" w:rsidRDefault="0032240B" w:rsidP="0032240B">
            <w:pPr>
              <w:pStyle w:val="Interlinie"/>
              <w:spacing w:before="0"/>
              <w:jc w:val="center"/>
            </w:pPr>
            <w:r w:rsidRPr="0032240B">
              <w:t>zoutzuur</w:t>
            </w:r>
          </w:p>
        </w:tc>
        <w:tc>
          <w:tcPr>
            <w:tcW w:w="1615" w:type="dxa"/>
            <w:tcBorders>
              <w:top w:val="nil"/>
              <w:left w:val="nil"/>
              <w:right w:val="nil"/>
            </w:tcBorders>
            <w:tcMar>
              <w:left w:w="57" w:type="dxa"/>
              <w:right w:w="57" w:type="dxa"/>
            </w:tcMar>
            <w:vAlign w:val="center"/>
          </w:tcPr>
          <w:p w:rsidR="0032240B" w:rsidRPr="0032240B" w:rsidRDefault="0032240B" w:rsidP="0032240B">
            <w:pPr>
              <w:jc w:val="center"/>
            </w:pPr>
            <w:r w:rsidRPr="0032240B">
              <w:t xml:space="preserve">wachttijd </w:t>
            </w:r>
            <w:r w:rsidRPr="0032240B">
              <w:rPr>
                <w:szCs w:val="22"/>
              </w:rPr>
              <w:t>in s</w:t>
            </w:r>
          </w:p>
        </w:tc>
      </w:tr>
      <w:tr w:rsidR="0032240B" w:rsidRPr="0032240B" w:rsidTr="0032240B">
        <w:tblPrEx>
          <w:tblCellMar>
            <w:top w:w="0" w:type="dxa"/>
            <w:left w:w="0" w:type="dxa"/>
            <w:bottom w:w="0" w:type="dxa"/>
            <w:right w:w="0" w:type="dxa"/>
          </w:tblCellMar>
        </w:tblPrEx>
        <w:trPr>
          <w:trHeight w:hRule="exact" w:val="220"/>
        </w:trPr>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1</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10</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rPr>
                <w:szCs w:val="22"/>
              </w:rPr>
            </w:pPr>
            <w:r w:rsidRPr="0032240B">
              <w:rPr>
                <w:szCs w:val="22"/>
              </w:rPr>
              <w:t>30 mL 0,017 molair</w:t>
            </w:r>
          </w:p>
        </w:tc>
        <w:tc>
          <w:tcPr>
            <w:tcW w:w="1615" w:type="dxa"/>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84</w:t>
            </w:r>
          </w:p>
        </w:tc>
      </w:tr>
      <w:tr w:rsidR="0032240B" w:rsidRPr="0032240B" w:rsidTr="0032240B">
        <w:tblPrEx>
          <w:tblCellMar>
            <w:top w:w="0" w:type="dxa"/>
            <w:left w:w="0" w:type="dxa"/>
            <w:bottom w:w="0" w:type="dxa"/>
            <w:right w:w="0" w:type="dxa"/>
          </w:tblCellMar>
        </w:tblPrEx>
        <w:trPr>
          <w:trHeight w:hRule="exact" w:val="220"/>
        </w:trPr>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2</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10</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rPr>
                <w:szCs w:val="22"/>
              </w:rPr>
            </w:pPr>
            <w:r w:rsidRPr="0032240B">
              <w:rPr>
                <w:szCs w:val="22"/>
              </w:rPr>
              <w:t>30 mL 0,033 molair</w:t>
            </w:r>
          </w:p>
        </w:tc>
        <w:tc>
          <w:tcPr>
            <w:tcW w:w="1615" w:type="dxa"/>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70</w:t>
            </w:r>
          </w:p>
        </w:tc>
      </w:tr>
      <w:tr w:rsidR="0032240B" w:rsidRPr="0032240B" w:rsidTr="0032240B">
        <w:tblPrEx>
          <w:tblCellMar>
            <w:top w:w="0" w:type="dxa"/>
            <w:left w:w="0" w:type="dxa"/>
            <w:bottom w:w="0" w:type="dxa"/>
            <w:right w:w="0" w:type="dxa"/>
          </w:tblCellMar>
        </w:tblPrEx>
        <w:trPr>
          <w:trHeight w:hRule="exact" w:val="220"/>
        </w:trPr>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3</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10</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rPr>
                <w:szCs w:val="22"/>
              </w:rPr>
            </w:pPr>
            <w:r w:rsidRPr="0032240B">
              <w:rPr>
                <w:szCs w:val="22"/>
              </w:rPr>
              <w:t>30 mL 0,067 molair</w:t>
            </w:r>
          </w:p>
        </w:tc>
        <w:tc>
          <w:tcPr>
            <w:tcW w:w="1615" w:type="dxa"/>
            <w:tcBorders>
              <w:top w:val="nil"/>
              <w:left w:val="nil"/>
              <w:bottom w:val="nil"/>
              <w:right w:val="nil"/>
            </w:tcBorders>
            <w:tcMar>
              <w:left w:w="57" w:type="dxa"/>
              <w:right w:w="57" w:type="dxa"/>
            </w:tcMar>
            <w:vAlign w:val="center"/>
          </w:tcPr>
          <w:p w:rsidR="0032240B" w:rsidRPr="0032240B" w:rsidRDefault="0032240B" w:rsidP="0032240B">
            <w:pPr>
              <w:jc w:val="center"/>
              <w:rPr>
                <w:iCs/>
                <w:szCs w:val="22"/>
              </w:rPr>
            </w:pPr>
            <w:r w:rsidRPr="0032240B">
              <w:rPr>
                <w:iCs/>
                <w:szCs w:val="22"/>
              </w:rPr>
              <w:t>60</w:t>
            </w:r>
          </w:p>
        </w:tc>
      </w:tr>
      <w:tr w:rsidR="0032240B" w:rsidRPr="0032240B" w:rsidTr="0032240B">
        <w:tblPrEx>
          <w:tblCellMar>
            <w:top w:w="0" w:type="dxa"/>
            <w:left w:w="0" w:type="dxa"/>
            <w:bottom w:w="0" w:type="dxa"/>
            <w:right w:w="0" w:type="dxa"/>
          </w:tblCellMar>
        </w:tblPrEx>
        <w:trPr>
          <w:trHeight w:hRule="exact" w:val="220"/>
        </w:trPr>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4</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jc w:val="center"/>
              <w:rPr>
                <w:iCs/>
                <w:szCs w:val="22"/>
              </w:rPr>
            </w:pPr>
            <w:r w:rsidRPr="0032240B">
              <w:rPr>
                <w:iCs/>
                <w:szCs w:val="22"/>
              </w:rPr>
              <w:t>10</w:t>
            </w:r>
          </w:p>
        </w:tc>
        <w:tc>
          <w:tcPr>
            <w:tcW w:w="0" w:type="auto"/>
            <w:tcBorders>
              <w:top w:val="nil"/>
              <w:left w:val="nil"/>
              <w:bottom w:val="nil"/>
              <w:right w:val="nil"/>
            </w:tcBorders>
            <w:tcMar>
              <w:left w:w="57" w:type="dxa"/>
              <w:right w:w="57" w:type="dxa"/>
            </w:tcMar>
            <w:vAlign w:val="center"/>
          </w:tcPr>
          <w:p w:rsidR="0032240B" w:rsidRPr="0032240B" w:rsidRDefault="0032240B" w:rsidP="0032240B">
            <w:pPr>
              <w:rPr>
                <w:szCs w:val="22"/>
              </w:rPr>
            </w:pPr>
            <w:r w:rsidRPr="0032240B">
              <w:rPr>
                <w:iCs/>
                <w:szCs w:val="22"/>
              </w:rPr>
              <w:t>30</w:t>
            </w:r>
            <w:r w:rsidRPr="0032240B">
              <w:rPr>
                <w:szCs w:val="22"/>
              </w:rPr>
              <w:t xml:space="preserve"> mL 0,100 molair</w:t>
            </w:r>
          </w:p>
        </w:tc>
        <w:tc>
          <w:tcPr>
            <w:tcW w:w="1615" w:type="dxa"/>
            <w:tcBorders>
              <w:top w:val="nil"/>
              <w:left w:val="nil"/>
              <w:bottom w:val="nil"/>
              <w:right w:val="nil"/>
            </w:tcBorders>
            <w:tcMar>
              <w:left w:w="57" w:type="dxa"/>
              <w:right w:w="57" w:type="dxa"/>
            </w:tcMar>
            <w:vAlign w:val="center"/>
          </w:tcPr>
          <w:p w:rsidR="0032240B" w:rsidRPr="0032240B" w:rsidRDefault="0032240B" w:rsidP="0032240B">
            <w:pPr>
              <w:jc w:val="center"/>
              <w:rPr>
                <w:szCs w:val="22"/>
              </w:rPr>
            </w:pPr>
            <w:r w:rsidRPr="0032240B">
              <w:rPr>
                <w:szCs w:val="22"/>
              </w:rPr>
              <w:t>57</w:t>
            </w:r>
          </w:p>
        </w:tc>
      </w:tr>
    </w:tbl>
    <w:p w:rsidR="0032240B" w:rsidRPr="0032240B" w:rsidRDefault="0032240B" w:rsidP="006D7D0A">
      <w:pPr>
        <w:pStyle w:val="Vraag"/>
        <w:numPr>
          <w:ilvl w:val="0"/>
          <w:numId w:val="2"/>
        </w:numPr>
        <w:tabs>
          <w:tab w:val="clear" w:pos="360"/>
        </w:tabs>
        <w:ind w:left="0" w:hanging="567"/>
        <w:rPr>
          <w:iCs/>
        </w:rPr>
      </w:pPr>
      <w:r w:rsidRPr="0032240B">
        <w:t xml:space="preserve">Bij welke van deze proeven werden natriumthiosulfaatoplossing en zoutzuur samengevoegd in een verhouding die overeenkomt met de reactievergelijking in je antwoord op vraag </w:t>
      </w:r>
      <w:fldSimple w:instr=" REF _Ref150422920 \r  \* MERGEFORMAT ">
        <w:r w:rsidR="00DA6D9A">
          <w:rPr>
            <w:iCs/>
          </w:rPr>
          <w:t>6</w:t>
        </w:r>
      </w:fldSimple>
      <w:r w:rsidRPr="0032240B">
        <w:rPr>
          <w:iCs/>
        </w:rPr>
        <w:t>? Licht je antwoord toe.</w:t>
      </w:r>
      <w:r w:rsidR="006D7D0A">
        <w:rPr>
          <w:iCs/>
        </w:rPr>
        <w:tab/>
        <w:t>2</w:t>
      </w:r>
    </w:p>
    <w:p w:rsidR="0032240B" w:rsidRPr="0032240B" w:rsidRDefault="0032240B" w:rsidP="006D7D0A">
      <w:pPr>
        <w:pStyle w:val="Vraag"/>
        <w:numPr>
          <w:ilvl w:val="0"/>
          <w:numId w:val="2"/>
        </w:numPr>
        <w:tabs>
          <w:tab w:val="clear" w:pos="360"/>
        </w:tabs>
        <w:ind w:left="0" w:hanging="567"/>
      </w:pPr>
      <w:r w:rsidRPr="0032240B">
        <w:t>Geef een mogelijke verklaring voor het feit dat in het experiment van Sikma de wachttijd in proef 2 aanzienlijk korter is dan in proef 1 en voor het feit dat de wachttijd in proef 4 maar heel weinig korter is dan de wachttijd in proef 3.</w:t>
      </w:r>
      <w:r w:rsidR="006D7D0A">
        <w:tab/>
        <w:t>5</w:t>
      </w:r>
    </w:p>
    <w:p w:rsidR="006F366A" w:rsidRPr="00882866" w:rsidRDefault="006F366A" w:rsidP="006F366A">
      <w:pPr>
        <w:pStyle w:val="opgave"/>
        <w:numPr>
          <w:ilvl w:val="0"/>
          <w:numId w:val="4"/>
        </w:numPr>
      </w:pPr>
      <w:bookmarkStart w:id="8" w:name="_Toc150524348"/>
      <w:bookmarkStart w:id="9" w:name="_Toc151705922"/>
      <w:bookmarkStart w:id="10" w:name="_Toc152679495"/>
      <w:bookmarkEnd w:id="6"/>
      <w:r>
        <w:t xml:space="preserve">Dipoolmoment </w:t>
      </w:r>
      <w:bookmarkEnd w:id="10"/>
      <w:r w:rsidR="00375B23">
        <w:t>(21 punten)</w:t>
      </w:r>
    </w:p>
    <w:p w:rsidR="006F366A" w:rsidRPr="00882866" w:rsidRDefault="00137DB9" w:rsidP="006F366A">
      <w:pPr>
        <w:rPr>
          <w:szCs w:val="22"/>
        </w:rPr>
      </w:pPr>
      <w:r>
        <w:rPr>
          <w:noProof/>
        </w:rPr>
        <w:pict>
          <v:shape id="_x0000_s1067" type="#_x0000_t75" style="position:absolute;margin-left:302.15pt;margin-top:5.15pt;width:173.7pt;height:103.05pt;z-index:251656192">
            <v:imagedata r:id="rId42" o:title=""/>
            <w10:wrap type="square"/>
          </v:shape>
          <o:OLEObject Type="Embed" ProgID="ACD.ChemSketch.20" ShapeID="_x0000_s1067" DrawAspect="Content" ObjectID="_1314784666" r:id="rId43"/>
        </w:pict>
      </w:r>
      <w:r w:rsidR="006F366A" w:rsidRPr="00882866">
        <w:rPr>
          <w:szCs w:val="22"/>
        </w:rPr>
        <w:t>Van veel stoffen kan men een aantal eigenschappen verklaren wanneer men aanneemt dat die stoffen bestaan uit moleculen met een dipool. Onder een molecuul met een dipool verstaat men een molecuul waarin het zwaartepunt van de positieve ladingen niet samenvalt met dat van de negatieve ladingen.</w:t>
      </w:r>
    </w:p>
    <w:p w:rsidR="006F366A" w:rsidRPr="00882866" w:rsidRDefault="006F366A" w:rsidP="006F366A">
      <w:pPr>
        <w:rPr>
          <w:szCs w:val="22"/>
        </w:rPr>
      </w:pPr>
      <w:r w:rsidRPr="00882866">
        <w:rPr>
          <w:szCs w:val="22"/>
        </w:rPr>
        <w:t xml:space="preserve">Bij een tweeatomig molecuul met een dipool kent men aan het atoom dat zich aan de negatieve zijde bevindt een grotere elektronegativiteit toe dan aan het andere atoom. Voor elektronegativiteit zie tabel </w:t>
      </w:r>
      <w:r>
        <w:rPr>
          <w:szCs w:val="22"/>
        </w:rPr>
        <w:t>40A</w:t>
      </w:r>
      <w:r w:rsidRPr="00882866">
        <w:rPr>
          <w:szCs w:val="22"/>
        </w:rPr>
        <w:t>.</w:t>
      </w:r>
      <w:r w:rsidR="00E962DB">
        <w:rPr>
          <w:szCs w:val="22"/>
        </w:rPr>
        <w:t xml:space="preserve"> Voorbeeld HCl</w:t>
      </w:r>
      <w:r w:rsidR="00137DB9">
        <w:rPr>
          <w:szCs w:val="22"/>
        </w:rPr>
        <w:t xml:space="preserve"> (zie rechts).</w:t>
      </w:r>
    </w:p>
    <w:p w:rsidR="006F366A" w:rsidRPr="00882866" w:rsidRDefault="006F366A" w:rsidP="006F366A">
      <w:pPr>
        <w:rPr>
          <w:szCs w:val="22"/>
        </w:rPr>
      </w:pPr>
      <w:r w:rsidRPr="00882866">
        <w:rPr>
          <w:szCs w:val="22"/>
        </w:rPr>
        <w:t>Een belangrijke eigenschap van moleculen is het dipoolmoment</w:t>
      </w:r>
      <w:r w:rsidR="00E962DB">
        <w:rPr>
          <w:szCs w:val="22"/>
        </w:rPr>
        <w:t xml:space="preserve"> </w:t>
      </w:r>
      <w:r w:rsidR="00E962DB" w:rsidRPr="00E962DB">
        <w:rPr>
          <w:rFonts w:ascii="Symbol" w:hAnsi="Symbol"/>
          <w:i/>
          <w:szCs w:val="22"/>
        </w:rPr>
        <w:t></w:t>
      </w:r>
      <w:r w:rsidRPr="00882866">
        <w:rPr>
          <w:szCs w:val="22"/>
        </w:rPr>
        <w:t xml:space="preserve">. Dit wordt gedefinieerd als het product van </w:t>
      </w:r>
      <w:r w:rsidR="00E962DB">
        <w:rPr>
          <w:szCs w:val="22"/>
        </w:rPr>
        <w:t xml:space="preserve">de hoeveelheid positieve lading </w:t>
      </w:r>
      <w:r w:rsidR="00E962DB" w:rsidRPr="00E962DB">
        <w:rPr>
          <w:i/>
          <w:szCs w:val="22"/>
        </w:rPr>
        <w:t>Q</w:t>
      </w:r>
      <w:r w:rsidR="00E962DB">
        <w:rPr>
          <w:szCs w:val="22"/>
        </w:rPr>
        <w:t xml:space="preserve"> </w:t>
      </w:r>
      <w:r w:rsidRPr="00882866">
        <w:rPr>
          <w:szCs w:val="22"/>
        </w:rPr>
        <w:t xml:space="preserve">en de afstand </w:t>
      </w:r>
      <w:r w:rsidR="00E962DB" w:rsidRPr="00E962DB">
        <w:rPr>
          <w:i/>
          <w:szCs w:val="22"/>
        </w:rPr>
        <w:t>r</w:t>
      </w:r>
      <w:r w:rsidR="00E962DB">
        <w:rPr>
          <w:szCs w:val="22"/>
        </w:rPr>
        <w:t xml:space="preserve"> </w:t>
      </w:r>
      <w:r w:rsidR="00E962DB" w:rsidRPr="00882866">
        <w:rPr>
          <w:szCs w:val="22"/>
        </w:rPr>
        <w:t xml:space="preserve">tussen </w:t>
      </w:r>
      <w:r w:rsidRPr="00E962DB">
        <w:rPr>
          <w:szCs w:val="22"/>
        </w:rPr>
        <w:t>de</w:t>
      </w:r>
      <w:r w:rsidRPr="00882866">
        <w:rPr>
          <w:szCs w:val="22"/>
        </w:rPr>
        <w:t xml:space="preserve"> zwaartepunten van de ladingen in het molecuul. Er bestaan verschillende experimenten waaruit men de grootte van</w:t>
      </w:r>
      <w:r>
        <w:rPr>
          <w:szCs w:val="22"/>
        </w:rPr>
        <w:t xml:space="preserve"> </w:t>
      </w:r>
      <w:r w:rsidRPr="00882866">
        <w:rPr>
          <w:szCs w:val="22"/>
        </w:rPr>
        <w:t>het dipoolmoment van de moleculen van een stof kan afleiden.</w:t>
      </w:r>
    </w:p>
    <w:p w:rsidR="006F366A" w:rsidRPr="00882866" w:rsidRDefault="006F366A" w:rsidP="006F366A">
      <w:pPr>
        <w:pStyle w:val="Interlinie"/>
      </w:pPr>
      <w:r w:rsidRPr="00882866">
        <w:t xml:space="preserve">De (relatieve) molecuulmassa van kaliumchloride in de gasfase bedraagt 74,5. Men kan veronderstellen dat kaliumchloride in de gasfase bestaat uit </w:t>
      </w:r>
      <w:r w:rsidR="00E962DB">
        <w:t>'</w:t>
      </w:r>
      <w:r w:rsidRPr="00882866">
        <w:t>moleculen</w:t>
      </w:r>
      <w:r w:rsidR="00E962DB">
        <w:t>'</w:t>
      </w:r>
      <w:r w:rsidRPr="00882866">
        <w:t xml:space="preserve"> die elk zijn opgebouwd uit een K</w:t>
      </w:r>
      <w:r w:rsidRPr="00882866">
        <w:rPr>
          <w:vertAlign w:val="superscript"/>
        </w:rPr>
        <w:t>+</w:t>
      </w:r>
      <w:r w:rsidR="001B70C4">
        <w:t xml:space="preserve"> </w:t>
      </w:r>
      <w:r w:rsidRPr="00882866">
        <w:t>ion en een Cl</w:t>
      </w:r>
      <w:r w:rsidRPr="00882866">
        <w:rPr>
          <w:vertAlign w:val="superscript"/>
        </w:rPr>
        <w:sym w:font="Symbol" w:char="F02D"/>
      </w:r>
      <w:r w:rsidR="001B70C4">
        <w:t xml:space="preserve"> </w:t>
      </w:r>
      <w:r w:rsidRPr="00882866">
        <w:t>ion.</w:t>
      </w:r>
      <w:r w:rsidR="001B70C4">
        <w:t xml:space="preserve"> Deze bolvormige ionen raken elkaar.</w:t>
      </w:r>
    </w:p>
    <w:p w:rsidR="006F366A" w:rsidRPr="00882866" w:rsidRDefault="006F366A" w:rsidP="006F366A">
      <w:pPr>
        <w:pStyle w:val="Vraag"/>
        <w:numPr>
          <w:ilvl w:val="0"/>
          <w:numId w:val="2"/>
        </w:numPr>
        <w:tabs>
          <w:tab w:val="clear" w:pos="360"/>
          <w:tab w:val="num" w:pos="0"/>
        </w:tabs>
        <w:ind w:left="0" w:hanging="567"/>
      </w:pPr>
      <w:bookmarkStart w:id="11" w:name="_Ref150421453"/>
      <w:r w:rsidRPr="00882866">
        <w:t xml:space="preserve">Bereken, uitgaande van deze veronderstelling, de grootte van het dipoolmoment van een molecuul kaliumchloride in de gasfase. Gebruik de </w:t>
      </w:r>
      <w:r>
        <w:t>Binas-</w:t>
      </w:r>
      <w:r w:rsidRPr="00882866">
        <w:t xml:space="preserve">tabellen </w:t>
      </w:r>
      <w:r>
        <w:t>7</w:t>
      </w:r>
      <w:r w:rsidRPr="00882866">
        <w:t xml:space="preserve"> en </w:t>
      </w:r>
      <w:r>
        <w:t>40</w:t>
      </w:r>
      <w:r w:rsidR="00E962DB">
        <w:t>A</w:t>
      </w:r>
      <w:r w:rsidR="006230AB">
        <w:t xml:space="preserve"> (39)</w:t>
      </w:r>
      <w:r w:rsidRPr="00882866">
        <w:t xml:space="preserve"> en vermeld de eenheid waarin je het dipoolmoment hebt uitgedrukt.</w:t>
      </w:r>
      <w:bookmarkEnd w:id="11"/>
      <w:r w:rsidR="006D7D0A">
        <w:tab/>
        <w:t>3</w:t>
      </w:r>
    </w:p>
    <w:p w:rsidR="006F366A" w:rsidRDefault="006F366A" w:rsidP="006F366A">
      <w:r w:rsidRPr="00882866">
        <w:t xml:space="preserve">Uit metingen aan kaliumchloride in de gasfase blijkt dat de waarde van het dipoolmoment van een </w:t>
      </w:r>
      <w:r w:rsidR="00137DB9">
        <w:t>'</w:t>
      </w:r>
      <w:r w:rsidRPr="00882866">
        <w:t>molecuul</w:t>
      </w:r>
      <w:r w:rsidR="00137DB9">
        <w:t>'</w:t>
      </w:r>
      <w:r w:rsidRPr="00882866">
        <w:t xml:space="preserve"> kaliumchloride aanmerkelijk kleiner is dan de onder </w:t>
      </w:r>
      <w:fldSimple w:instr=" REF _Ref150421453 \r ">
        <w:r w:rsidR="00DA6D9A">
          <w:t>12</w:t>
        </w:r>
      </w:fldSimple>
      <w:r w:rsidRPr="00882866">
        <w:rPr>
          <w:iCs/>
        </w:rPr>
        <w:t xml:space="preserve"> </w:t>
      </w:r>
      <w:r w:rsidRPr="00882866">
        <w:t>bedoelde waarde.</w:t>
      </w:r>
    </w:p>
    <w:p w:rsidR="00C0526F" w:rsidRDefault="00C0526F" w:rsidP="00C0526F">
      <w:r>
        <w:t>Een mogelijke verklaring is dat er i</w:t>
      </w:r>
      <w:r w:rsidRPr="008E58EB">
        <w:t xml:space="preserve">n de gasfase </w:t>
      </w:r>
      <w:r>
        <w:t xml:space="preserve">maar in één richting binding plaatsvindt, waardoor de elektronenwolken in de bindingsrichting samengedrukt worden. Daardoor neemt de afstand tussen de ladingen van het dipoolmolecuul af en </w:t>
      </w:r>
      <w:r w:rsidR="009A7ACC">
        <w:t xml:space="preserve">wordt </w:t>
      </w:r>
      <w:r>
        <w:t>het dipoolmoment kleiner.</w:t>
      </w:r>
    </w:p>
    <w:p w:rsidR="006F366A" w:rsidRPr="00882866" w:rsidRDefault="00C0526F" w:rsidP="006F366A">
      <w:pPr>
        <w:pStyle w:val="Vraag"/>
        <w:numPr>
          <w:ilvl w:val="0"/>
          <w:numId w:val="2"/>
        </w:numPr>
        <w:tabs>
          <w:tab w:val="clear" w:pos="360"/>
          <w:tab w:val="num" w:pos="0"/>
        </w:tabs>
        <w:ind w:left="0" w:hanging="567"/>
      </w:pPr>
      <w:r>
        <w:t>Geef een andere verklaring</w:t>
      </w:r>
      <w:r w:rsidR="006F366A" w:rsidRPr="00882866">
        <w:t xml:space="preserve"> </w:t>
      </w:r>
      <w:r w:rsidR="009A7ACC">
        <w:t>voor het kleinere dipoolmoment van een 'molecuul' kaliumchloride</w:t>
      </w:r>
      <w:r w:rsidR="006F366A" w:rsidRPr="00882866">
        <w:t>.</w:t>
      </w:r>
      <w:r w:rsidR="006D7D0A">
        <w:tab/>
        <w:t>4</w:t>
      </w:r>
    </w:p>
    <w:p w:rsidR="006F366A" w:rsidRPr="00882866" w:rsidRDefault="006F366A" w:rsidP="006F366A">
      <w:r w:rsidRPr="00882866">
        <w:t>Er bestaat een aantal verbindingen die men fosforhalogeniden noemt. Zo kent men fosfortrichloride (PC</w:t>
      </w:r>
      <w:r>
        <w:t>l</w:t>
      </w:r>
      <w:r w:rsidRPr="00A95A2D">
        <w:rPr>
          <w:vertAlign w:val="subscript"/>
        </w:rPr>
        <w:t>3</w:t>
      </w:r>
      <w:r w:rsidRPr="00882866">
        <w:t>), fosfortrichloridedifluoride (PC</w:t>
      </w:r>
      <w:r>
        <w:t>l</w:t>
      </w:r>
      <w:r w:rsidRPr="00A95A2D">
        <w:rPr>
          <w:vertAlign w:val="subscript"/>
        </w:rPr>
        <w:t>3</w:t>
      </w:r>
      <w:r w:rsidRPr="00882866">
        <w:t>F</w:t>
      </w:r>
      <w:r w:rsidRPr="00A95A2D">
        <w:rPr>
          <w:vertAlign w:val="subscript"/>
        </w:rPr>
        <w:t>2</w:t>
      </w:r>
      <w:r w:rsidRPr="00882866">
        <w:t>) en fosforpentachloride (PCl</w:t>
      </w:r>
      <w:r>
        <w:rPr>
          <w:vertAlign w:val="subscript"/>
        </w:rPr>
        <w:t>5</w:t>
      </w:r>
      <w:r w:rsidRPr="00882866">
        <w:t>)</w:t>
      </w:r>
    </w:p>
    <w:p w:rsidR="006F366A" w:rsidRPr="00882866" w:rsidRDefault="006F366A" w:rsidP="006F366A">
      <w:pPr>
        <w:rPr>
          <w:szCs w:val="22"/>
        </w:rPr>
      </w:pPr>
      <w:r w:rsidRPr="00882866">
        <w:rPr>
          <w:szCs w:val="22"/>
        </w:rPr>
        <w:t>Men n</w:t>
      </w:r>
      <w:r>
        <w:rPr>
          <w:szCs w:val="22"/>
        </w:rPr>
        <w:t>e</w:t>
      </w:r>
      <w:r w:rsidRPr="00882866">
        <w:rPr>
          <w:szCs w:val="22"/>
        </w:rPr>
        <w:t>emt aan dat fosforhalogeniden bestaan uit moleculen waarin de halogeenatom</w:t>
      </w:r>
      <w:r>
        <w:rPr>
          <w:szCs w:val="22"/>
        </w:rPr>
        <w:t>e</w:t>
      </w:r>
      <w:r w:rsidRPr="00882866">
        <w:rPr>
          <w:szCs w:val="22"/>
        </w:rPr>
        <w:t xml:space="preserve">n gebonden zijn aan het fosforatoom. Uit experimenten met deze drie stoffen in de gasfase blijkt dat alleen aan </w:t>
      </w:r>
      <w:r>
        <w:rPr>
          <w:szCs w:val="22"/>
        </w:rPr>
        <w:t>ee</w:t>
      </w:r>
      <w:r w:rsidRPr="00882866">
        <w:rPr>
          <w:szCs w:val="22"/>
        </w:rPr>
        <w:t>n molecuul fosfortrichlorid</w:t>
      </w:r>
      <w:r>
        <w:rPr>
          <w:szCs w:val="22"/>
        </w:rPr>
        <w:t>e</w:t>
      </w:r>
      <w:r w:rsidRPr="00882866">
        <w:rPr>
          <w:szCs w:val="22"/>
        </w:rPr>
        <w:t xml:space="preserve"> een dipool moet worden toegekend.</w:t>
      </w:r>
    </w:p>
    <w:p w:rsidR="006F366A" w:rsidRPr="00882866" w:rsidRDefault="006E72A7" w:rsidP="006F366A">
      <w:pPr>
        <w:pStyle w:val="Vraag"/>
        <w:numPr>
          <w:ilvl w:val="0"/>
          <w:numId w:val="2"/>
        </w:numPr>
        <w:tabs>
          <w:tab w:val="clear" w:pos="360"/>
          <w:tab w:val="num" w:pos="0"/>
        </w:tabs>
        <w:ind w:left="0" w:hanging="567"/>
      </w:pPr>
      <w:r>
        <w:lastRenderedPageBreak/>
        <w:t>T</w:t>
      </w:r>
      <w:r w:rsidR="006F366A" w:rsidRPr="00882866">
        <w:t>eken voor elk van de drie genoemde fosforhalogeniden de ruimtelijke bouw</w:t>
      </w:r>
      <w:r w:rsidRPr="006E72A7">
        <w:t xml:space="preserve"> </w:t>
      </w:r>
      <w:r w:rsidRPr="00882866">
        <w:t>in overeenstemming met het bovenstaande</w:t>
      </w:r>
      <w:r w:rsidR="006F366A" w:rsidRPr="00882866">
        <w:t>.</w:t>
      </w:r>
      <w:r w:rsidR="006D7D0A">
        <w:tab/>
        <w:t>4</w:t>
      </w:r>
    </w:p>
    <w:p w:rsidR="006F366A" w:rsidRDefault="006F366A" w:rsidP="006F366A">
      <w:r w:rsidRPr="00882866">
        <w:t xml:space="preserve">Er bestaat zowel </w:t>
      </w:r>
      <w:r w:rsidRPr="003F7A28">
        <w:rPr>
          <w:rStyle w:val="OpmaakprofielVraagCursiefChar"/>
        </w:rPr>
        <w:t>cis</w:t>
      </w:r>
      <w:r w:rsidRPr="00882866">
        <w:t xml:space="preserve">- als </w:t>
      </w:r>
      <w:r w:rsidRPr="003F7A28">
        <w:rPr>
          <w:rStyle w:val="OpmaakprofielVraagCursiefChar"/>
        </w:rPr>
        <w:t>trans</w:t>
      </w:r>
      <w:r w:rsidRPr="00882866">
        <w:t>-</w:t>
      </w:r>
      <w:r>
        <w:t>1,2-dichlooretheen.</w:t>
      </w:r>
    </w:p>
    <w:p w:rsidR="006F366A" w:rsidRPr="00882866" w:rsidRDefault="00742F8C" w:rsidP="006F366A">
      <w:pPr>
        <w:pStyle w:val="Vraag"/>
        <w:numPr>
          <w:ilvl w:val="0"/>
          <w:numId w:val="2"/>
        </w:numPr>
        <w:tabs>
          <w:tab w:val="clear" w:pos="360"/>
          <w:tab w:val="num" w:pos="0"/>
        </w:tabs>
        <w:ind w:left="0" w:hanging="567"/>
      </w:pPr>
      <w:r>
        <w:t>Teken de structuurformules van beide moleculen</w:t>
      </w:r>
      <w:r w:rsidR="00EA3B97">
        <w:t xml:space="preserve"> zó dat het verschil tussen </w:t>
      </w:r>
      <w:r w:rsidR="00EA3B97" w:rsidRPr="00EA3B97">
        <w:rPr>
          <w:i/>
        </w:rPr>
        <w:t>cis</w:t>
      </w:r>
      <w:r w:rsidR="00EA3B97">
        <w:t xml:space="preserve"> en </w:t>
      </w:r>
      <w:r w:rsidR="00EA3B97" w:rsidRPr="00EA3B97">
        <w:rPr>
          <w:i/>
        </w:rPr>
        <w:t>trans</w:t>
      </w:r>
      <w:r w:rsidR="00EA3B97">
        <w:t xml:space="preserve"> duidelijk blijkt. </w:t>
      </w:r>
      <w:r w:rsidR="006F366A" w:rsidRPr="00EA3B97">
        <w:t>Geef</w:t>
      </w:r>
      <w:r w:rsidR="006F366A" w:rsidRPr="00882866">
        <w:t xml:space="preserve"> voor elk van deze stoffen aan of je op grond van de ruimtelijke bouw al dan niet een dipool verwacht.</w:t>
      </w:r>
      <w:r w:rsidR="006D7D0A">
        <w:tab/>
        <w:t>4</w:t>
      </w:r>
    </w:p>
    <w:p w:rsidR="006F366A" w:rsidRPr="00882866" w:rsidRDefault="006F366A" w:rsidP="006D7D0A">
      <w:pPr>
        <w:pStyle w:val="Vraag"/>
        <w:numPr>
          <w:ilvl w:val="0"/>
          <w:numId w:val="2"/>
        </w:numPr>
        <w:tabs>
          <w:tab w:val="clear" w:pos="360"/>
        </w:tabs>
        <w:ind w:left="0" w:hanging="567"/>
      </w:pPr>
      <w:r w:rsidRPr="00882866">
        <w:t xml:space="preserve">Bij welke ruimtelijke voorstelling van een molecuul </w:t>
      </w:r>
      <w:r>
        <w:t>1</w:t>
      </w:r>
      <w:r w:rsidRPr="00882866">
        <w:t xml:space="preserve">,2-dichloorethaan verwacht je dat </w:t>
      </w:r>
      <w:r w:rsidRPr="00882866">
        <w:rPr>
          <w:bCs/>
        </w:rPr>
        <w:t xml:space="preserve">dit </w:t>
      </w:r>
      <w:r w:rsidRPr="00882866">
        <w:t>molecuul géén dipool heeft?</w:t>
      </w:r>
      <w:r w:rsidR="006D7D0A">
        <w:tab/>
        <w:t>3</w:t>
      </w:r>
    </w:p>
    <w:p w:rsidR="006F366A" w:rsidRPr="00882866" w:rsidRDefault="006F366A" w:rsidP="006F366A">
      <w:pPr>
        <w:pStyle w:val="Vraag"/>
        <w:numPr>
          <w:ilvl w:val="0"/>
          <w:numId w:val="2"/>
        </w:numPr>
        <w:tabs>
          <w:tab w:val="clear" w:pos="360"/>
          <w:tab w:val="num" w:pos="0"/>
        </w:tabs>
        <w:ind w:left="0" w:hanging="567"/>
      </w:pPr>
      <w:r w:rsidRPr="00882866">
        <w:t>Welke conclusie trek je uit het feit dat aan moleculen 1,2-dichloorethaa</w:t>
      </w:r>
      <w:r>
        <w:t>n</w:t>
      </w:r>
      <w:r w:rsidRPr="00882866">
        <w:t xml:space="preserve"> op grond van metingen wèl een dipool moet worden toegekend?</w:t>
      </w:r>
      <w:r w:rsidR="006E72A7">
        <w:t xml:space="preserve"> Geef een verklaring voor je antwoord.</w:t>
      </w:r>
      <w:r w:rsidR="006D7D0A">
        <w:tab/>
        <w:t>3</w:t>
      </w:r>
    </w:p>
    <w:bookmarkEnd w:id="8"/>
    <w:bookmarkEnd w:id="9"/>
    <w:p w:rsidR="00F67D05" w:rsidRDefault="00F67D05" w:rsidP="00137DB9">
      <w:pPr>
        <w:pStyle w:val="Interlinie"/>
      </w:pPr>
    </w:p>
    <w:p w:rsidR="006D7D0A" w:rsidRDefault="006D7D0A" w:rsidP="00137DB9">
      <w:pPr>
        <w:pStyle w:val="Interlinie"/>
        <w:sectPr w:rsidR="006D7D0A" w:rsidSect="006F366A">
          <w:footerReference w:type="default" r:id="rId44"/>
          <w:pgSz w:w="12240" w:h="15840"/>
          <w:pgMar w:top="1418" w:right="1418" w:bottom="1418" w:left="1418" w:header="709" w:footer="709" w:gutter="0"/>
          <w:cols w:space="708"/>
          <w:noEndnote/>
        </w:sectPr>
      </w:pPr>
    </w:p>
    <w:p w:rsidR="00F67D05" w:rsidRDefault="00F67D05" w:rsidP="00F67D05">
      <w:pPr>
        <w:pStyle w:val="Kop1"/>
      </w:pPr>
      <w:r>
        <w:lastRenderedPageBreak/>
        <w:t>naam:</w:t>
      </w:r>
    </w:p>
    <w:p w:rsidR="00F67D05" w:rsidRDefault="00F67D05" w:rsidP="00F67D05">
      <w:pPr>
        <w:rPr>
          <w:b/>
        </w:rPr>
      </w:pPr>
      <w:r w:rsidRPr="005D3C3A">
        <w:rPr>
          <w:b/>
        </w:rPr>
        <w:t>Antwoordblad meerkeuzevragen van voorronde 1 van de Nationale Scheikundeolympiade 200</w:t>
      </w:r>
      <w:r w:rsidR="006230AB">
        <w:rPr>
          <w:b/>
        </w:rPr>
        <w:t>7</w:t>
      </w:r>
    </w:p>
    <w:tbl>
      <w:tblPr>
        <w:tblW w:w="0" w:type="auto"/>
        <w:tblBorders>
          <w:insideH w:val="single" w:sz="4" w:space="0" w:color="auto"/>
          <w:insideV w:val="single" w:sz="4" w:space="0" w:color="auto"/>
        </w:tblBorders>
        <w:tblLook w:val="01E0"/>
      </w:tblPr>
      <w:tblGrid>
        <w:gridCol w:w="534"/>
        <w:gridCol w:w="850"/>
        <w:gridCol w:w="850"/>
      </w:tblGrid>
      <w:tr w:rsidR="00F67D05" w:rsidTr="000938B0">
        <w:trPr>
          <w:trHeight w:val="567"/>
        </w:trPr>
        <w:tc>
          <w:tcPr>
            <w:tcW w:w="534" w:type="dxa"/>
            <w:tcBorders>
              <w:top w:val="nil"/>
              <w:bottom w:val="single" w:sz="4" w:space="0" w:color="auto"/>
            </w:tcBorders>
            <w:shd w:val="clear" w:color="auto" w:fill="CCCCCC"/>
          </w:tcPr>
          <w:p w:rsidR="00F67D05" w:rsidRDefault="00F67D05" w:rsidP="003B47A9">
            <w:r>
              <w:t>nr.</w:t>
            </w:r>
          </w:p>
        </w:tc>
        <w:tc>
          <w:tcPr>
            <w:tcW w:w="850" w:type="dxa"/>
            <w:tcBorders>
              <w:top w:val="nil"/>
              <w:bottom w:val="single" w:sz="4" w:space="0" w:color="auto"/>
            </w:tcBorders>
            <w:shd w:val="clear" w:color="auto" w:fill="CCCCCC"/>
          </w:tcPr>
          <w:p w:rsidR="00F67D05" w:rsidRDefault="00F67D05" w:rsidP="003B47A9">
            <w:r>
              <w:t>keuze</w:t>
            </w:r>
          </w:p>
          <w:p w:rsidR="00F67D05" w:rsidRDefault="00F67D05" w:rsidP="003B47A9">
            <w:r>
              <w:t>letter</w:t>
            </w:r>
          </w:p>
        </w:tc>
        <w:tc>
          <w:tcPr>
            <w:tcW w:w="850" w:type="dxa"/>
            <w:tcBorders>
              <w:top w:val="nil"/>
              <w:bottom w:val="single" w:sz="4" w:space="0" w:color="auto"/>
            </w:tcBorders>
            <w:shd w:val="clear" w:color="auto" w:fill="CCCCCC"/>
          </w:tcPr>
          <w:p w:rsidR="00F67D05" w:rsidRDefault="00F67D05" w:rsidP="003B47A9"/>
        </w:tc>
      </w:tr>
      <w:tr w:rsidR="00F67D05" w:rsidTr="000938B0">
        <w:trPr>
          <w:trHeight w:val="567"/>
        </w:trPr>
        <w:tc>
          <w:tcPr>
            <w:tcW w:w="534" w:type="dxa"/>
            <w:tcBorders>
              <w:top w:val="single" w:sz="4" w:space="0" w:color="auto"/>
            </w:tcBorders>
          </w:tcPr>
          <w:p w:rsidR="00F67D05" w:rsidRDefault="00F67D05" w:rsidP="003B47A9">
            <w:r>
              <w:t>1</w:t>
            </w:r>
          </w:p>
        </w:tc>
        <w:tc>
          <w:tcPr>
            <w:tcW w:w="850" w:type="dxa"/>
            <w:tcBorders>
              <w:top w:val="single" w:sz="4" w:space="0" w:color="auto"/>
            </w:tcBorders>
          </w:tcPr>
          <w:p w:rsidR="00F67D05" w:rsidRDefault="00F67D05" w:rsidP="003B47A9"/>
        </w:tc>
        <w:tc>
          <w:tcPr>
            <w:tcW w:w="850" w:type="dxa"/>
            <w:tcBorders>
              <w:top w:val="single" w:sz="4" w:space="0" w:color="auto"/>
            </w:tcBorders>
          </w:tcPr>
          <w:p w:rsidR="00F67D05" w:rsidRDefault="00F67D05" w:rsidP="003B47A9"/>
        </w:tc>
      </w:tr>
      <w:tr w:rsidR="00F67D05" w:rsidTr="000938B0">
        <w:trPr>
          <w:trHeight w:val="567"/>
        </w:trPr>
        <w:tc>
          <w:tcPr>
            <w:tcW w:w="534" w:type="dxa"/>
          </w:tcPr>
          <w:p w:rsidR="00F67D05" w:rsidRDefault="00F67D05" w:rsidP="003B47A9">
            <w:r>
              <w:t>2</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3</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4</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5</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6</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7</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8</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9</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10</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11</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12</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13</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14</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15</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16</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17</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Pr>
          <w:p w:rsidR="00F67D05" w:rsidRDefault="00F67D05" w:rsidP="003B47A9">
            <w:r>
              <w:t>18</w:t>
            </w:r>
          </w:p>
        </w:tc>
        <w:tc>
          <w:tcPr>
            <w:tcW w:w="850" w:type="dxa"/>
          </w:tcPr>
          <w:p w:rsidR="00F67D05" w:rsidRDefault="00F67D05" w:rsidP="003B47A9"/>
        </w:tc>
        <w:tc>
          <w:tcPr>
            <w:tcW w:w="850" w:type="dxa"/>
          </w:tcPr>
          <w:p w:rsidR="00F67D05" w:rsidRDefault="00F67D05" w:rsidP="003B47A9"/>
        </w:tc>
      </w:tr>
      <w:tr w:rsidR="00F67D05" w:rsidTr="000938B0">
        <w:trPr>
          <w:trHeight w:val="567"/>
        </w:trPr>
        <w:tc>
          <w:tcPr>
            <w:tcW w:w="534" w:type="dxa"/>
            <w:tcBorders>
              <w:bottom w:val="single" w:sz="4" w:space="0" w:color="auto"/>
            </w:tcBorders>
          </w:tcPr>
          <w:p w:rsidR="00F67D05" w:rsidRDefault="00F67D05" w:rsidP="003B47A9">
            <w:r>
              <w:t>19</w:t>
            </w:r>
          </w:p>
        </w:tc>
        <w:tc>
          <w:tcPr>
            <w:tcW w:w="850" w:type="dxa"/>
            <w:tcBorders>
              <w:bottom w:val="single" w:sz="4" w:space="0" w:color="auto"/>
            </w:tcBorders>
          </w:tcPr>
          <w:p w:rsidR="00F67D05" w:rsidRDefault="00F67D05" w:rsidP="003B47A9"/>
        </w:tc>
        <w:tc>
          <w:tcPr>
            <w:tcW w:w="850" w:type="dxa"/>
          </w:tcPr>
          <w:p w:rsidR="00F67D05" w:rsidRDefault="00F67D05" w:rsidP="003B47A9"/>
        </w:tc>
      </w:tr>
      <w:tr w:rsidR="00F67D05" w:rsidTr="000938B0">
        <w:trPr>
          <w:trHeight w:val="567"/>
        </w:trPr>
        <w:tc>
          <w:tcPr>
            <w:tcW w:w="534" w:type="dxa"/>
            <w:tcBorders>
              <w:bottom w:val="single" w:sz="4" w:space="0" w:color="auto"/>
            </w:tcBorders>
          </w:tcPr>
          <w:p w:rsidR="00F67D05" w:rsidRDefault="00F67D05" w:rsidP="003B47A9">
            <w:r>
              <w:t>20</w:t>
            </w:r>
          </w:p>
        </w:tc>
        <w:tc>
          <w:tcPr>
            <w:tcW w:w="850" w:type="dxa"/>
            <w:tcBorders>
              <w:bottom w:val="single" w:sz="4" w:space="0" w:color="auto"/>
            </w:tcBorders>
          </w:tcPr>
          <w:p w:rsidR="00F67D05" w:rsidRDefault="00F67D05" w:rsidP="003B47A9"/>
        </w:tc>
        <w:tc>
          <w:tcPr>
            <w:tcW w:w="850" w:type="dxa"/>
          </w:tcPr>
          <w:p w:rsidR="00F67D05" w:rsidRDefault="00F67D05" w:rsidP="003B47A9"/>
        </w:tc>
      </w:tr>
      <w:tr w:rsidR="00F67D05" w:rsidTr="000938B0">
        <w:trPr>
          <w:trHeight w:val="567"/>
        </w:trPr>
        <w:tc>
          <w:tcPr>
            <w:tcW w:w="534" w:type="dxa"/>
            <w:tcBorders>
              <w:top w:val="single" w:sz="4" w:space="0" w:color="auto"/>
              <w:bottom w:val="nil"/>
              <w:right w:val="nil"/>
            </w:tcBorders>
          </w:tcPr>
          <w:p w:rsidR="00F67D05" w:rsidRDefault="00F67D05" w:rsidP="003B47A9"/>
        </w:tc>
        <w:tc>
          <w:tcPr>
            <w:tcW w:w="850" w:type="dxa"/>
            <w:tcBorders>
              <w:top w:val="single" w:sz="4" w:space="0" w:color="auto"/>
              <w:left w:val="nil"/>
              <w:bottom w:val="nil"/>
            </w:tcBorders>
          </w:tcPr>
          <w:p w:rsidR="00F67D05" w:rsidRDefault="00F67D05" w:rsidP="003B47A9">
            <w:r>
              <w:t>totaal</w:t>
            </w:r>
          </w:p>
        </w:tc>
        <w:tc>
          <w:tcPr>
            <w:tcW w:w="850" w:type="dxa"/>
          </w:tcPr>
          <w:p w:rsidR="00F67D05" w:rsidRDefault="00F67D05" w:rsidP="003B47A9"/>
        </w:tc>
      </w:tr>
    </w:tbl>
    <w:p w:rsidR="00E81572" w:rsidRDefault="00E81572" w:rsidP="00B241DC">
      <w:pPr>
        <w:pStyle w:val="Interlinie"/>
        <w:sectPr w:rsidR="00E81572" w:rsidSect="003B47A9">
          <w:footerReference w:type="default" r:id="rId45"/>
          <w:pgSz w:w="11906" w:h="16838"/>
          <w:pgMar w:top="1417" w:right="1417" w:bottom="1417" w:left="1417" w:header="708" w:footer="708" w:gutter="0"/>
          <w:pgNumType w:start="1"/>
          <w:cols w:space="708"/>
        </w:sectPr>
      </w:pPr>
    </w:p>
    <w:p w:rsidR="00E81572" w:rsidRDefault="00E81572" w:rsidP="000938B0">
      <w:pPr>
        <w:jc w:val="center"/>
        <w:rPr>
          <w:b/>
        </w:rPr>
      </w:pPr>
    </w:p>
    <w:p w:rsidR="00E81572" w:rsidRDefault="00E81572" w:rsidP="000938B0">
      <w:pPr>
        <w:jc w:val="center"/>
        <w:rPr>
          <w:b/>
        </w:rPr>
      </w:pPr>
    </w:p>
    <w:p w:rsidR="00E81572" w:rsidRDefault="00E81572" w:rsidP="000938B0">
      <w:pPr>
        <w:jc w:val="center"/>
        <w:rPr>
          <w:b/>
        </w:rPr>
      </w:pPr>
      <w:r>
        <w:rPr>
          <w:b/>
        </w:rPr>
        <w:t>ANTWOORDMODEL VOORRONDE 1</w:t>
      </w:r>
    </w:p>
    <w:p w:rsidR="00E81572" w:rsidRDefault="00E81572" w:rsidP="000938B0">
      <w:pPr>
        <w:jc w:val="center"/>
        <w:rPr>
          <w:b/>
        </w:rPr>
      </w:pPr>
    </w:p>
    <w:p w:rsidR="00E81572" w:rsidRDefault="00E81572" w:rsidP="000938B0">
      <w:pPr>
        <w:jc w:val="center"/>
        <w:rPr>
          <w:b/>
        </w:rPr>
      </w:pPr>
      <w:r>
        <w:rPr>
          <w:b/>
        </w:rPr>
        <w:t>(de week van)</w:t>
      </w:r>
    </w:p>
    <w:p w:rsidR="00E81572" w:rsidRDefault="00E81572" w:rsidP="000938B0">
      <w:pPr>
        <w:jc w:val="center"/>
        <w:rPr>
          <w:b/>
        </w:rPr>
      </w:pPr>
      <w:r>
        <w:rPr>
          <w:b/>
        </w:rPr>
        <w:t>woensdag 7 februari 2007</w:t>
      </w:r>
    </w:p>
    <w:p w:rsidR="00E81572" w:rsidRDefault="00E81572" w:rsidP="000938B0">
      <w:pPr>
        <w:jc w:val="center"/>
        <w:rPr>
          <w:b/>
        </w:rPr>
      </w:pPr>
    </w:p>
    <w:p w:rsidR="00E81572" w:rsidRDefault="00E81572" w:rsidP="000938B0">
      <w:pPr>
        <w:jc w:val="center"/>
        <w:rPr>
          <w:b/>
        </w:rPr>
      </w:pPr>
    </w:p>
    <w:p w:rsidR="00E81572" w:rsidRDefault="00E81572" w:rsidP="000938B0"/>
    <w:p w:rsidR="00E81572" w:rsidRDefault="00C638BB" w:rsidP="000938B0">
      <w:pPr>
        <w:tabs>
          <w:tab w:val="right" w:pos="9356"/>
        </w:tabs>
        <w:jc w:val="center"/>
      </w:pPr>
      <w:r>
        <w:rPr>
          <w:noProof/>
          <w:position w:val="-60"/>
        </w:rPr>
        <w:drawing>
          <wp:inline distT="0" distB="0" distL="0" distR="0">
            <wp:extent cx="2562860" cy="4533265"/>
            <wp:effectExtent l="19050" t="0" r="8890" b="0"/>
            <wp:docPr id="20" name="Afbeelding 2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eikunde olympiade zwart"/>
                    <pic:cNvPicPr>
                      <a:picLocks noChangeAspect="1" noChangeArrowheads="1"/>
                    </pic:cNvPicPr>
                  </pic:nvPicPr>
                  <pic:blipFill>
                    <a:blip r:embed="rId46" cstate="print"/>
                    <a:srcRect/>
                    <a:stretch>
                      <a:fillRect/>
                    </a:stretch>
                  </pic:blipFill>
                  <pic:spPr bwMode="auto">
                    <a:xfrm>
                      <a:off x="0" y="0"/>
                      <a:ext cx="2562860" cy="4533265"/>
                    </a:xfrm>
                    <a:prstGeom prst="rect">
                      <a:avLst/>
                    </a:prstGeom>
                    <a:noFill/>
                    <a:ln w="9525">
                      <a:noFill/>
                      <a:miter lim="800000"/>
                      <a:headEnd/>
                      <a:tailEnd/>
                    </a:ln>
                  </pic:spPr>
                </pic:pic>
              </a:graphicData>
            </a:graphic>
          </wp:inline>
        </w:drawing>
      </w:r>
      <w:r w:rsidR="00E81572">
        <w:rPr>
          <w:noProof/>
        </w:rPr>
        <w:tab/>
      </w:r>
      <w:r>
        <w:rPr>
          <w:noProof/>
          <w:position w:val="280"/>
        </w:rPr>
        <w:drawing>
          <wp:inline distT="0" distB="0" distL="0" distR="0">
            <wp:extent cx="3406775" cy="1764665"/>
            <wp:effectExtent l="19050" t="0" r="3175" b="0"/>
            <wp:docPr id="21" name="Afbeelding 21" descr="GE Pla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 Plastics logo"/>
                    <pic:cNvPicPr>
                      <a:picLocks noChangeAspect="1" noChangeArrowheads="1"/>
                    </pic:cNvPicPr>
                  </pic:nvPicPr>
                  <pic:blipFill>
                    <a:blip r:embed="rId8" cstate="print"/>
                    <a:srcRect/>
                    <a:stretch>
                      <a:fillRect/>
                    </a:stretch>
                  </pic:blipFill>
                  <pic:spPr bwMode="auto">
                    <a:xfrm>
                      <a:off x="0" y="0"/>
                      <a:ext cx="3406775" cy="1764665"/>
                    </a:xfrm>
                    <a:prstGeom prst="rect">
                      <a:avLst/>
                    </a:prstGeom>
                    <a:noFill/>
                    <a:ln w="9525">
                      <a:noFill/>
                      <a:miter lim="800000"/>
                      <a:headEnd/>
                      <a:tailEnd/>
                    </a:ln>
                  </pic:spPr>
                </pic:pic>
              </a:graphicData>
            </a:graphic>
          </wp:inline>
        </w:drawing>
      </w:r>
    </w:p>
    <w:p w:rsidR="00E81572" w:rsidRDefault="00E81572" w:rsidP="000938B0">
      <w:pPr>
        <w:jc w:val="center"/>
        <w:rPr>
          <w:b/>
        </w:rPr>
      </w:pPr>
    </w:p>
    <w:p w:rsidR="00E81572" w:rsidRDefault="00E81572" w:rsidP="000938B0">
      <w:pPr>
        <w:jc w:val="center"/>
        <w:rPr>
          <w:b/>
        </w:rPr>
      </w:pPr>
    </w:p>
    <w:p w:rsidR="00E81572" w:rsidRDefault="00E81572" w:rsidP="000938B0">
      <w:pPr>
        <w:jc w:val="center"/>
        <w:rPr>
          <w:b/>
        </w:rPr>
      </w:pPr>
    </w:p>
    <w:p w:rsidR="00E81572" w:rsidRDefault="00E81572" w:rsidP="000938B0">
      <w:pPr>
        <w:jc w:val="center"/>
        <w:rPr>
          <w:b/>
        </w:rPr>
      </w:pPr>
    </w:p>
    <w:p w:rsidR="00E81572" w:rsidRDefault="00E81572" w:rsidP="000938B0">
      <w:pPr>
        <w:jc w:val="center"/>
        <w:rPr>
          <w:b/>
        </w:rPr>
      </w:pPr>
    </w:p>
    <w:p w:rsidR="00E81572" w:rsidRDefault="00E81572" w:rsidP="000938B0">
      <w:pPr>
        <w:jc w:val="center"/>
        <w:rPr>
          <w:b/>
        </w:rPr>
      </w:pPr>
    </w:p>
    <w:p w:rsidR="00E81572" w:rsidRDefault="00E81572" w:rsidP="00E81572">
      <w:pPr>
        <w:numPr>
          <w:ilvl w:val="0"/>
          <w:numId w:val="27"/>
        </w:numPr>
        <w:tabs>
          <w:tab w:val="num" w:pos="1191"/>
        </w:tabs>
        <w:rPr>
          <w:b/>
        </w:rPr>
      </w:pPr>
      <w:r>
        <w:rPr>
          <w:b/>
        </w:rPr>
        <w:t>Deze voorronde bestaat uit 20 meerkeuzevragen verdeeld over 7 onderwerpen en 3 open vragen met in totaal 17 deelvragen</w:t>
      </w:r>
    </w:p>
    <w:p w:rsidR="00E81572" w:rsidRPr="000777E1" w:rsidRDefault="00E81572" w:rsidP="00E81572">
      <w:pPr>
        <w:numPr>
          <w:ilvl w:val="0"/>
          <w:numId w:val="27"/>
        </w:numPr>
        <w:tabs>
          <w:tab w:val="num" w:pos="1191"/>
        </w:tabs>
        <w:rPr>
          <w:b/>
        </w:rPr>
      </w:pPr>
      <w:r w:rsidRPr="000777E1">
        <w:rPr>
          <w:b/>
        </w:rPr>
        <w:t xml:space="preserve">De maximumscore voor dit werk bedraagt </w:t>
      </w:r>
      <w:r>
        <w:rPr>
          <w:b/>
        </w:rPr>
        <w:t>100</w:t>
      </w:r>
      <w:r w:rsidRPr="000777E1">
        <w:rPr>
          <w:b/>
        </w:rPr>
        <w:t xml:space="preserve"> punten (geen bonuspunten)</w:t>
      </w:r>
    </w:p>
    <w:p w:rsidR="00E81572" w:rsidRDefault="00E81572" w:rsidP="00E81572">
      <w:pPr>
        <w:numPr>
          <w:ilvl w:val="0"/>
          <w:numId w:val="27"/>
        </w:numPr>
        <w:tabs>
          <w:tab w:val="num" w:pos="1191"/>
        </w:tabs>
      </w:pPr>
      <w:r>
        <w:rPr>
          <w:b/>
        </w:rPr>
        <w:t>Bij elke opgave is het aantal punten vermeld dat juiste antwoorden op de vragen oplevert</w:t>
      </w:r>
    </w:p>
    <w:p w:rsidR="00E81572" w:rsidRDefault="00E81572" w:rsidP="00E81572">
      <w:pPr>
        <w:numPr>
          <w:ilvl w:val="0"/>
          <w:numId w:val="27"/>
        </w:numPr>
        <w:tabs>
          <w:tab w:val="num" w:pos="1191"/>
        </w:tabs>
      </w:pPr>
      <w:r>
        <w:rPr>
          <w:b/>
        </w:rPr>
        <w:t>Bij de correctie van het werk moet bijgaand antwoordmodel worden gebruikt. Daarnaast gelden de algemene regels, zoals die bij de correctievoorschriften voor het CSE worden verstrekt.</w:t>
      </w:r>
    </w:p>
    <w:p w:rsidR="00E81572" w:rsidRDefault="00E81572" w:rsidP="000938B0"/>
    <w:p w:rsidR="00E81572" w:rsidRDefault="00E81572" w:rsidP="000938B0">
      <w:pPr>
        <w:pStyle w:val="Stand"/>
        <w:tabs>
          <w:tab w:val="left" w:pos="2127"/>
          <w:tab w:val="left" w:pos="3402"/>
          <w:tab w:val="left" w:pos="4820"/>
        </w:tabs>
        <w:spacing w:before="0"/>
        <w:sectPr w:rsidR="00E81572" w:rsidSect="000938B0">
          <w:headerReference w:type="default" r:id="rId47"/>
          <w:footerReference w:type="even" r:id="rId48"/>
          <w:footerReference w:type="default" r:id="rId49"/>
          <w:type w:val="oddPage"/>
          <w:pgSz w:w="11906" w:h="16838"/>
          <w:pgMar w:top="1417" w:right="1417" w:bottom="1417" w:left="1417" w:header="708" w:footer="708" w:gutter="0"/>
          <w:pgNumType w:start="1"/>
          <w:cols w:space="708"/>
        </w:sectPr>
      </w:pPr>
    </w:p>
    <w:p w:rsidR="00E81572" w:rsidRDefault="00E81572" w:rsidP="00E81572">
      <w:pPr>
        <w:pStyle w:val="opgave"/>
        <w:numPr>
          <w:ilvl w:val="0"/>
          <w:numId w:val="6"/>
        </w:numPr>
      </w:pPr>
      <w:r>
        <w:lastRenderedPageBreak/>
        <w:t>Meerkeuzevragen (40 punten)</w:t>
      </w:r>
    </w:p>
    <w:p w:rsidR="00E81572" w:rsidRDefault="00E81572" w:rsidP="000938B0">
      <w:pPr>
        <w:tabs>
          <w:tab w:val="right" w:pos="9680"/>
        </w:tabs>
      </w:pPr>
      <w:r>
        <w:t>Per juist antwoord (motivatie niet gevraagd)</w:t>
      </w:r>
      <w:r>
        <w:tab/>
        <w:t>2</w:t>
      </w:r>
    </w:p>
    <w:tbl>
      <w:tblPr>
        <w:tblW w:w="0" w:type="auto"/>
        <w:tblBorders>
          <w:insideH w:val="single" w:sz="4" w:space="0" w:color="auto"/>
          <w:insideV w:val="single" w:sz="4" w:space="0" w:color="auto"/>
        </w:tblBorders>
        <w:tblLook w:val="01E0"/>
      </w:tblPr>
      <w:tblGrid>
        <w:gridCol w:w="675"/>
        <w:gridCol w:w="567"/>
        <w:gridCol w:w="7797"/>
      </w:tblGrid>
      <w:tr w:rsidR="00E81572" w:rsidRPr="000938B0" w:rsidTr="000938B0">
        <w:tc>
          <w:tcPr>
            <w:tcW w:w="9039" w:type="dxa"/>
            <w:gridSpan w:val="3"/>
          </w:tcPr>
          <w:p w:rsidR="00E81572" w:rsidRDefault="00E81572" w:rsidP="000938B0">
            <w:pPr>
              <w:pStyle w:val="Kop3"/>
            </w:pPr>
            <w:r>
              <w:t>structuur/stofeigenschap</w:t>
            </w:r>
          </w:p>
        </w:tc>
      </w:tr>
      <w:tr w:rsidR="00E81572" w:rsidTr="000938B0">
        <w:tc>
          <w:tcPr>
            <w:tcW w:w="675" w:type="dxa"/>
          </w:tcPr>
          <w:p w:rsidR="00E81572" w:rsidRDefault="00E81572" w:rsidP="000938B0">
            <w:pPr>
              <w:jc w:val="right"/>
            </w:pPr>
            <w:r>
              <w:t>1</w:t>
            </w:r>
          </w:p>
        </w:tc>
        <w:tc>
          <w:tcPr>
            <w:tcW w:w="567" w:type="dxa"/>
          </w:tcPr>
          <w:p w:rsidR="00E81572" w:rsidRDefault="00E81572" w:rsidP="000938B0">
            <w:r>
              <w:t>b</w:t>
            </w:r>
          </w:p>
        </w:tc>
        <w:tc>
          <w:tcPr>
            <w:tcW w:w="7797" w:type="dxa"/>
          </w:tcPr>
          <w:p w:rsidR="00E81572" w:rsidRDefault="00E81572" w:rsidP="000938B0">
            <w:r>
              <w:t>K is het meest onedel: laagste standaardelektrodepotentiaal</w:t>
            </w:r>
          </w:p>
        </w:tc>
      </w:tr>
      <w:tr w:rsidR="00E81572" w:rsidTr="000938B0">
        <w:tc>
          <w:tcPr>
            <w:tcW w:w="675" w:type="dxa"/>
          </w:tcPr>
          <w:p w:rsidR="00E81572" w:rsidRDefault="00E81572" w:rsidP="000938B0">
            <w:pPr>
              <w:jc w:val="right"/>
            </w:pPr>
            <w:r>
              <w:t>2</w:t>
            </w:r>
          </w:p>
        </w:tc>
        <w:tc>
          <w:tcPr>
            <w:tcW w:w="567" w:type="dxa"/>
          </w:tcPr>
          <w:p w:rsidR="00E81572" w:rsidRDefault="00E81572" w:rsidP="000938B0">
            <w:r>
              <w:t>c</w:t>
            </w:r>
          </w:p>
        </w:tc>
        <w:tc>
          <w:tcPr>
            <w:tcW w:w="7797" w:type="dxa"/>
          </w:tcPr>
          <w:p w:rsidR="00E81572" w:rsidRPr="00AD608A" w:rsidRDefault="00E81572" w:rsidP="000938B0">
            <w:r>
              <w:t>CO</w:t>
            </w:r>
            <w:r w:rsidRPr="000938B0">
              <w:rPr>
                <w:vertAlign w:val="subscript"/>
              </w:rPr>
              <w:t>2</w:t>
            </w:r>
            <w:r>
              <w:t xml:space="preserve"> + H</w:t>
            </w:r>
            <w:r w:rsidRPr="000938B0">
              <w:rPr>
                <w:vertAlign w:val="subscript"/>
              </w:rPr>
              <w:t>2</w:t>
            </w:r>
            <w:r>
              <w:t>O is koolzuur</w:t>
            </w:r>
          </w:p>
        </w:tc>
      </w:tr>
      <w:tr w:rsidR="00E81572" w:rsidTr="000938B0">
        <w:tc>
          <w:tcPr>
            <w:tcW w:w="675" w:type="dxa"/>
          </w:tcPr>
          <w:p w:rsidR="00E81572" w:rsidRDefault="00E81572" w:rsidP="000938B0">
            <w:pPr>
              <w:jc w:val="right"/>
            </w:pPr>
            <w:r>
              <w:t>3</w:t>
            </w:r>
          </w:p>
        </w:tc>
        <w:tc>
          <w:tcPr>
            <w:tcW w:w="567" w:type="dxa"/>
          </w:tcPr>
          <w:p w:rsidR="00E81572" w:rsidRDefault="00E81572" w:rsidP="000938B0">
            <w:r>
              <w:t>d</w:t>
            </w:r>
          </w:p>
        </w:tc>
        <w:tc>
          <w:tcPr>
            <w:tcW w:w="7797" w:type="dxa"/>
          </w:tcPr>
          <w:p w:rsidR="00E81572" w:rsidRDefault="00E81572" w:rsidP="000938B0">
            <w:r>
              <w:t>de vanderwaalsbinding tussen moleculen is zwak</w:t>
            </w:r>
          </w:p>
        </w:tc>
      </w:tr>
      <w:tr w:rsidR="00E81572" w:rsidTr="000938B0">
        <w:tc>
          <w:tcPr>
            <w:tcW w:w="675" w:type="dxa"/>
          </w:tcPr>
          <w:p w:rsidR="00E81572" w:rsidRDefault="00E81572" w:rsidP="000938B0">
            <w:pPr>
              <w:jc w:val="right"/>
            </w:pPr>
            <w:r>
              <w:t>4</w:t>
            </w:r>
          </w:p>
        </w:tc>
        <w:tc>
          <w:tcPr>
            <w:tcW w:w="567" w:type="dxa"/>
          </w:tcPr>
          <w:p w:rsidR="00E81572" w:rsidRDefault="00E81572" w:rsidP="000938B0">
            <w:r>
              <w:t>a</w:t>
            </w:r>
          </w:p>
        </w:tc>
        <w:tc>
          <w:tcPr>
            <w:tcW w:w="7797" w:type="dxa"/>
          </w:tcPr>
          <w:p w:rsidR="00E81572" w:rsidRPr="00D54D08" w:rsidRDefault="00E81572" w:rsidP="000938B0">
            <w:r>
              <w:t>NH</w:t>
            </w:r>
            <w:r w:rsidRPr="000938B0">
              <w:rPr>
                <w:vertAlign w:val="subscript"/>
              </w:rPr>
              <w:t>4</w:t>
            </w:r>
            <w:r>
              <w:t>Br en NaI zijn zouten, Al is een metaal; de stoffen bij a zijn alle drie moleculair</w:t>
            </w:r>
          </w:p>
        </w:tc>
      </w:tr>
      <w:tr w:rsidR="00E81572" w:rsidRPr="000938B0" w:rsidTr="000938B0">
        <w:tc>
          <w:tcPr>
            <w:tcW w:w="9039" w:type="dxa"/>
            <w:gridSpan w:val="3"/>
          </w:tcPr>
          <w:p w:rsidR="00E81572" w:rsidRDefault="00E81572" w:rsidP="000938B0">
            <w:pPr>
              <w:pStyle w:val="Kop3"/>
            </w:pPr>
            <w:r>
              <w:t>practicum</w:t>
            </w:r>
          </w:p>
        </w:tc>
      </w:tr>
      <w:tr w:rsidR="00E81572" w:rsidTr="000938B0">
        <w:tc>
          <w:tcPr>
            <w:tcW w:w="675" w:type="dxa"/>
          </w:tcPr>
          <w:p w:rsidR="00E81572" w:rsidRDefault="00E81572" w:rsidP="000938B0">
            <w:pPr>
              <w:jc w:val="right"/>
            </w:pPr>
            <w:r>
              <w:t>5</w:t>
            </w:r>
          </w:p>
        </w:tc>
        <w:tc>
          <w:tcPr>
            <w:tcW w:w="567" w:type="dxa"/>
          </w:tcPr>
          <w:p w:rsidR="00E81572" w:rsidRDefault="00E81572" w:rsidP="000938B0">
            <w:r>
              <w:t>a</w:t>
            </w:r>
          </w:p>
        </w:tc>
        <w:tc>
          <w:tcPr>
            <w:tcW w:w="7797" w:type="dxa"/>
          </w:tcPr>
          <w:p w:rsidR="00E81572" w:rsidRDefault="00E81572" w:rsidP="000938B0">
            <w:r>
              <w:t>zure zouten en kaliumzouten zijn goed oplosbaar</w:t>
            </w:r>
          </w:p>
        </w:tc>
      </w:tr>
      <w:tr w:rsidR="00E81572" w:rsidTr="000938B0">
        <w:tc>
          <w:tcPr>
            <w:tcW w:w="675" w:type="dxa"/>
          </w:tcPr>
          <w:p w:rsidR="00E81572" w:rsidRDefault="00E81572" w:rsidP="000938B0">
            <w:pPr>
              <w:jc w:val="right"/>
            </w:pPr>
            <w:r>
              <w:t>6</w:t>
            </w:r>
          </w:p>
        </w:tc>
        <w:tc>
          <w:tcPr>
            <w:tcW w:w="567" w:type="dxa"/>
          </w:tcPr>
          <w:p w:rsidR="00E81572" w:rsidRDefault="00E81572" w:rsidP="000938B0">
            <w:r>
              <w:t>c</w:t>
            </w:r>
          </w:p>
        </w:tc>
        <w:tc>
          <w:tcPr>
            <w:tcW w:w="7797" w:type="dxa"/>
          </w:tcPr>
          <w:p w:rsidR="00E81572" w:rsidRDefault="00E81572" w:rsidP="000938B0">
            <w:r>
              <w:t>22,36: aflezen in twee decimalen, 2</w:t>
            </w:r>
            <w:r w:rsidRPr="000938B0">
              <w:rPr>
                <w:vertAlign w:val="superscript"/>
              </w:rPr>
              <w:t>e</w:t>
            </w:r>
            <w:r>
              <w:t xml:space="preserve"> decimaal is schatting, uitstroomvolume</w:t>
            </w:r>
          </w:p>
        </w:tc>
      </w:tr>
      <w:tr w:rsidR="00E81572" w:rsidTr="000938B0">
        <w:tc>
          <w:tcPr>
            <w:tcW w:w="675" w:type="dxa"/>
          </w:tcPr>
          <w:p w:rsidR="00E81572" w:rsidRDefault="00E81572" w:rsidP="000938B0">
            <w:pPr>
              <w:jc w:val="right"/>
            </w:pPr>
            <w:r>
              <w:t>7</w:t>
            </w:r>
          </w:p>
        </w:tc>
        <w:tc>
          <w:tcPr>
            <w:tcW w:w="567" w:type="dxa"/>
          </w:tcPr>
          <w:p w:rsidR="00E81572" w:rsidRDefault="00E81572" w:rsidP="000938B0">
            <w:r>
              <w:t>c</w:t>
            </w:r>
          </w:p>
        </w:tc>
        <w:tc>
          <w:tcPr>
            <w:tcW w:w="7797" w:type="dxa"/>
          </w:tcPr>
          <w:p w:rsidR="00E81572" w:rsidRDefault="00E81572" w:rsidP="000938B0">
            <w:r>
              <w:t>veiligste methode</w:t>
            </w:r>
          </w:p>
        </w:tc>
      </w:tr>
      <w:tr w:rsidR="00E81572" w:rsidTr="000938B0">
        <w:tc>
          <w:tcPr>
            <w:tcW w:w="675" w:type="dxa"/>
          </w:tcPr>
          <w:p w:rsidR="00E81572" w:rsidRDefault="00E81572" w:rsidP="000938B0">
            <w:pPr>
              <w:jc w:val="right"/>
            </w:pPr>
            <w:r>
              <w:t>8</w:t>
            </w:r>
          </w:p>
        </w:tc>
        <w:tc>
          <w:tcPr>
            <w:tcW w:w="567" w:type="dxa"/>
          </w:tcPr>
          <w:p w:rsidR="00E81572" w:rsidRDefault="00E81572" w:rsidP="000938B0">
            <w:r>
              <w:t>a</w:t>
            </w:r>
          </w:p>
        </w:tc>
        <w:tc>
          <w:tcPr>
            <w:tcW w:w="7797" w:type="dxa"/>
          </w:tcPr>
          <w:p w:rsidR="00E81572" w:rsidRDefault="00E81572" w:rsidP="000938B0">
            <w:r>
              <w:t xml:space="preserve">destillatie is gebaseerd op kookpuntsverschillen </w:t>
            </w:r>
          </w:p>
        </w:tc>
      </w:tr>
      <w:tr w:rsidR="00E81572" w:rsidRPr="000938B0" w:rsidTr="000938B0">
        <w:tc>
          <w:tcPr>
            <w:tcW w:w="9039" w:type="dxa"/>
            <w:gridSpan w:val="3"/>
          </w:tcPr>
          <w:p w:rsidR="00E81572" w:rsidRDefault="00E81572" w:rsidP="000938B0">
            <w:pPr>
              <w:pStyle w:val="Kop3"/>
            </w:pPr>
            <w:r>
              <w:t>rekenen</w:t>
            </w:r>
          </w:p>
        </w:tc>
      </w:tr>
      <w:tr w:rsidR="00E81572" w:rsidTr="000938B0">
        <w:tc>
          <w:tcPr>
            <w:tcW w:w="675" w:type="dxa"/>
          </w:tcPr>
          <w:p w:rsidR="00E81572" w:rsidRDefault="00E81572" w:rsidP="000938B0">
            <w:pPr>
              <w:jc w:val="right"/>
            </w:pPr>
            <w:r>
              <w:t>9</w:t>
            </w:r>
          </w:p>
        </w:tc>
        <w:tc>
          <w:tcPr>
            <w:tcW w:w="567" w:type="dxa"/>
          </w:tcPr>
          <w:p w:rsidR="00E81572" w:rsidRDefault="00E81572" w:rsidP="000938B0">
            <w:r>
              <w:t>d</w:t>
            </w:r>
          </w:p>
        </w:tc>
        <w:tc>
          <w:tcPr>
            <w:tcW w:w="7797" w:type="dxa"/>
          </w:tcPr>
          <w:p w:rsidR="00E81572" w:rsidRDefault="00E81572" w:rsidP="000938B0">
            <w:smartTag w:uri="urn:schemas-microsoft-com:office:smarttags" w:element="metricconverter">
              <w:smartTagPr>
                <w:attr w:name="ProductID" w:val="100 g"/>
              </w:smartTagPr>
              <w:r>
                <w:t>100 g</w:t>
              </w:r>
            </w:smartTag>
            <w:r>
              <w:t xml:space="preserve"> verbinding bevat </w:t>
            </w:r>
            <w:r w:rsidRPr="000938B0">
              <w:rPr>
                <w:position w:val="-42"/>
              </w:rPr>
              <w:object w:dxaOrig="940" w:dyaOrig="780">
                <v:shape id="_x0000_i1040" type="#_x0000_t75" style="width:47.15pt;height:39.05pt" o:ole="">
                  <v:imagedata r:id="rId50" o:title=""/>
                </v:shape>
                <o:OLEObject Type="Embed" ProgID="Equation.3" ShapeID="_x0000_i1040" DrawAspect="Content" ObjectID="_1314784612" r:id="rId51"/>
              </w:object>
            </w:r>
            <w:r>
              <w:t xml:space="preserve"> = 0,889 mol Mg, </w:t>
            </w:r>
            <w:r w:rsidRPr="000938B0">
              <w:rPr>
                <w:position w:val="-38"/>
              </w:rPr>
              <w:object w:dxaOrig="940" w:dyaOrig="740">
                <v:shape id="_x0000_i1041" type="#_x0000_t75" style="width:47.15pt;height:37pt" o:ole="">
                  <v:imagedata r:id="rId52" o:title=""/>
                </v:shape>
                <o:OLEObject Type="Embed" ProgID="Equation.3" ShapeID="_x0000_i1041" DrawAspect="Content" ObjectID="_1314784613" r:id="rId53"/>
              </w:object>
            </w:r>
            <w:r>
              <w:t xml:space="preserve"> = 0,889 mol P en </w:t>
            </w:r>
            <w:r w:rsidRPr="000938B0">
              <w:rPr>
                <w:position w:val="-42"/>
              </w:rPr>
              <w:object w:dxaOrig="760" w:dyaOrig="780">
                <v:shape id="_x0000_i1042" type="#_x0000_t75" style="width:38.05pt;height:39.05pt" o:ole="">
                  <v:imagedata r:id="rId54" o:title=""/>
                </v:shape>
                <o:OLEObject Type="Embed" ProgID="Equation.3" ShapeID="_x0000_i1042" DrawAspect="Content" ObjectID="_1314784614" r:id="rId55"/>
              </w:object>
            </w:r>
            <w:r>
              <w:t xml:space="preserve"> = 3,145 mol O </w:t>
            </w:r>
            <w:r w:rsidRPr="000938B0">
              <w:sym w:font="Symbol" w:char="F0DE"/>
            </w:r>
            <w:r>
              <w:t xml:space="preserve"> Mg : P : O = 1 : 1 : 3,50 = 2 : 2 : 7</w:t>
            </w:r>
          </w:p>
        </w:tc>
      </w:tr>
      <w:tr w:rsidR="00E81572" w:rsidTr="000938B0">
        <w:tc>
          <w:tcPr>
            <w:tcW w:w="675" w:type="dxa"/>
          </w:tcPr>
          <w:p w:rsidR="00E81572" w:rsidRDefault="00E81572" w:rsidP="000938B0">
            <w:pPr>
              <w:jc w:val="right"/>
            </w:pPr>
            <w:r>
              <w:t>10</w:t>
            </w:r>
          </w:p>
        </w:tc>
        <w:tc>
          <w:tcPr>
            <w:tcW w:w="567" w:type="dxa"/>
          </w:tcPr>
          <w:p w:rsidR="00E81572" w:rsidRDefault="00E81572" w:rsidP="000938B0">
            <w:r>
              <w:t>e</w:t>
            </w:r>
          </w:p>
        </w:tc>
        <w:tc>
          <w:tcPr>
            <w:tcW w:w="7797" w:type="dxa"/>
          </w:tcPr>
          <w:p w:rsidR="00E81572" w:rsidRPr="000938B0" w:rsidRDefault="00E81572" w:rsidP="000938B0">
            <w:pPr>
              <w:rPr>
                <w:rFonts w:ascii="Symbol" w:hAnsi="Symbol"/>
              </w:rPr>
            </w:pPr>
            <w:r>
              <w:t xml:space="preserve">de juiste coëfficiënten: 1, 3, 2, 3; van 4 </w:t>
            </w:r>
            <w:r w:rsidRPr="000938B0">
              <w:sym w:font="Symbol" w:char="F0AE"/>
            </w:r>
            <w:r>
              <w:t xml:space="preserve"> 5 mol gas </w:t>
            </w:r>
            <w:r w:rsidRPr="000938B0">
              <w:sym w:font="Symbol" w:char="F0DE"/>
            </w:r>
            <w:r>
              <w:t xml:space="preserve"> </w:t>
            </w:r>
            <w:r w:rsidRPr="000938B0">
              <w:rPr>
                <w:rFonts w:ascii="Symbol" w:hAnsi="Symbol"/>
              </w:rPr>
              <w:t></w:t>
            </w:r>
            <w:r w:rsidRPr="00DA39C9">
              <w:t>mol</w:t>
            </w:r>
            <w:r>
              <w:t xml:space="preserve"> = 1</w:t>
            </w:r>
          </w:p>
        </w:tc>
      </w:tr>
      <w:tr w:rsidR="00E81572" w:rsidTr="000938B0">
        <w:tc>
          <w:tcPr>
            <w:tcW w:w="675" w:type="dxa"/>
          </w:tcPr>
          <w:p w:rsidR="00E81572" w:rsidRDefault="00E81572" w:rsidP="000938B0">
            <w:pPr>
              <w:jc w:val="right"/>
            </w:pPr>
            <w:r>
              <w:t>11</w:t>
            </w:r>
          </w:p>
        </w:tc>
        <w:tc>
          <w:tcPr>
            <w:tcW w:w="567" w:type="dxa"/>
          </w:tcPr>
          <w:p w:rsidR="00E81572" w:rsidRDefault="00E81572" w:rsidP="000938B0">
            <w:r>
              <w:t>c</w:t>
            </w:r>
          </w:p>
        </w:tc>
        <w:tc>
          <w:tcPr>
            <w:tcW w:w="7797" w:type="dxa"/>
          </w:tcPr>
          <w:p w:rsidR="00E81572" w:rsidRPr="00E04D29" w:rsidRDefault="00E81572" w:rsidP="000938B0">
            <w:r>
              <w:t>Nodig voor 0,25 mol NH</w:t>
            </w:r>
            <w:r w:rsidRPr="000938B0">
              <w:rPr>
                <w:vertAlign w:val="subscript"/>
              </w:rPr>
              <w:t>3</w:t>
            </w:r>
            <w:r>
              <w:t xml:space="preserve"> 0,125 mol N</w:t>
            </w:r>
            <w:r w:rsidRPr="000938B0">
              <w:rPr>
                <w:vertAlign w:val="subscript"/>
              </w:rPr>
              <w:t>2</w:t>
            </w:r>
            <w:r>
              <w:t xml:space="preserve"> en 0,375 mol H</w:t>
            </w:r>
            <w:r w:rsidRPr="000938B0">
              <w:rPr>
                <w:vertAlign w:val="subscript"/>
              </w:rPr>
              <w:t>2</w:t>
            </w:r>
            <w:r>
              <w:t xml:space="preserve"> </w:t>
            </w:r>
            <w:r w:rsidRPr="000938B0">
              <w:sym w:font="Symbol" w:char="F0DE"/>
            </w:r>
            <w:r>
              <w:t xml:space="preserve"> na reactie: 0,375 mol N</w:t>
            </w:r>
            <w:r w:rsidRPr="000938B0">
              <w:rPr>
                <w:vertAlign w:val="subscript"/>
              </w:rPr>
              <w:t>2</w:t>
            </w:r>
            <w:r>
              <w:t>; 0,125 mol H</w:t>
            </w:r>
            <w:r w:rsidRPr="000938B0">
              <w:rPr>
                <w:vertAlign w:val="subscript"/>
              </w:rPr>
              <w:t>2</w:t>
            </w:r>
            <w:r>
              <w:t xml:space="preserve"> (en 0,25 mol NH</w:t>
            </w:r>
            <w:r w:rsidRPr="000938B0">
              <w:rPr>
                <w:vertAlign w:val="subscript"/>
              </w:rPr>
              <w:t>3</w:t>
            </w:r>
            <w:r>
              <w:t xml:space="preserve">) </w:t>
            </w:r>
            <w:r w:rsidRPr="000938B0">
              <w:sym w:font="Symbol" w:char="F0DE"/>
            </w:r>
            <w:r>
              <w:t xml:space="preserve"> (0,25/0,75) ×100% = 33%</w:t>
            </w:r>
          </w:p>
        </w:tc>
      </w:tr>
      <w:tr w:rsidR="00E81572" w:rsidRPr="000938B0" w:rsidTr="000938B0">
        <w:tc>
          <w:tcPr>
            <w:tcW w:w="9039" w:type="dxa"/>
            <w:gridSpan w:val="3"/>
          </w:tcPr>
          <w:p w:rsidR="00E81572" w:rsidRDefault="00E81572" w:rsidP="000938B0">
            <w:pPr>
              <w:pStyle w:val="Kop3"/>
            </w:pPr>
            <w:r>
              <w:t>bepaling</w:t>
            </w:r>
          </w:p>
        </w:tc>
      </w:tr>
      <w:tr w:rsidR="00E81572" w:rsidTr="000938B0">
        <w:tc>
          <w:tcPr>
            <w:tcW w:w="675" w:type="dxa"/>
          </w:tcPr>
          <w:p w:rsidR="00E81572" w:rsidRDefault="00E81572" w:rsidP="000938B0">
            <w:pPr>
              <w:jc w:val="right"/>
            </w:pPr>
            <w:r>
              <w:t>12</w:t>
            </w:r>
          </w:p>
        </w:tc>
        <w:tc>
          <w:tcPr>
            <w:tcW w:w="567" w:type="dxa"/>
          </w:tcPr>
          <w:p w:rsidR="00E81572" w:rsidRDefault="00E81572" w:rsidP="000938B0">
            <w:r>
              <w:t>d</w:t>
            </w:r>
          </w:p>
        </w:tc>
        <w:tc>
          <w:tcPr>
            <w:tcW w:w="7797" w:type="dxa"/>
          </w:tcPr>
          <w:p w:rsidR="00E81572" w:rsidRPr="000938B0" w:rsidRDefault="00E81572" w:rsidP="000938B0">
            <w:pPr>
              <w:rPr>
                <w:vertAlign w:val="superscript"/>
              </w:rPr>
            </w:pPr>
            <w:r>
              <w:t xml:space="preserve">aflezing: 0,075; verdunningsfactor 12,5 </w:t>
            </w:r>
            <w:r w:rsidRPr="000938B0">
              <w:sym w:font="Symbol" w:char="F0DE"/>
            </w:r>
            <w:r>
              <w:t xml:space="preserve"> 12,5 × 0,075 = 0,94 mol L</w:t>
            </w:r>
            <w:r w:rsidRPr="000938B0">
              <w:rPr>
                <w:vertAlign w:val="superscript"/>
              </w:rPr>
              <w:sym w:font="Symbol" w:char="F02D"/>
            </w:r>
            <w:r w:rsidRPr="000938B0">
              <w:rPr>
                <w:vertAlign w:val="superscript"/>
              </w:rPr>
              <w:t>1</w:t>
            </w:r>
          </w:p>
        </w:tc>
      </w:tr>
      <w:tr w:rsidR="00E81572" w:rsidTr="000938B0">
        <w:tc>
          <w:tcPr>
            <w:tcW w:w="675" w:type="dxa"/>
          </w:tcPr>
          <w:p w:rsidR="00E81572" w:rsidRDefault="00E81572" w:rsidP="000938B0">
            <w:pPr>
              <w:jc w:val="right"/>
            </w:pPr>
            <w:r>
              <w:t>13</w:t>
            </w:r>
          </w:p>
        </w:tc>
        <w:tc>
          <w:tcPr>
            <w:tcW w:w="567" w:type="dxa"/>
          </w:tcPr>
          <w:p w:rsidR="00E81572" w:rsidRDefault="00E81572" w:rsidP="000938B0">
            <w:r>
              <w:t>d</w:t>
            </w:r>
          </w:p>
        </w:tc>
        <w:tc>
          <w:tcPr>
            <w:tcW w:w="7797" w:type="dxa"/>
          </w:tcPr>
          <w:p w:rsidR="00E81572" w:rsidRPr="000938B0" w:rsidRDefault="00E81572" w:rsidP="000938B0">
            <w:pPr>
              <w:rPr>
                <w:i/>
                <w:vertAlign w:val="subscript"/>
              </w:rPr>
            </w:pPr>
            <w:r w:rsidRPr="000938B0">
              <w:rPr>
                <w:i/>
              </w:rPr>
              <w:t>V</w:t>
            </w:r>
            <w:r w:rsidRPr="000938B0">
              <w:rPr>
                <w:vertAlign w:val="subscript"/>
              </w:rPr>
              <w:t>m</w:t>
            </w:r>
            <w:r>
              <w:t xml:space="preserve"> = 22,4 L/mol (Binas 7); 1 mol g weegt 22,4/0,560 × </w:t>
            </w:r>
            <w:smartTag w:uri="urn:schemas-microsoft-com:office:smarttags" w:element="metricconverter">
              <w:smartTagPr>
                <w:attr w:name="ProductID" w:val="1,60 g"/>
              </w:smartTagPr>
              <w:r>
                <w:t>1,60 g</w:t>
              </w:r>
            </w:smartTag>
            <w:r>
              <w:t xml:space="preserve"> = </w:t>
            </w:r>
            <w:smartTag w:uri="urn:schemas-microsoft-com:office:smarttags" w:element="metricconverter">
              <w:smartTagPr>
                <w:attr w:name="ProductID" w:val="64 g"/>
              </w:smartTagPr>
              <w:r>
                <w:t>64 g</w:t>
              </w:r>
            </w:smartTag>
            <w:r>
              <w:t xml:space="preserve"> </w:t>
            </w:r>
            <w:r w:rsidRPr="000938B0">
              <w:sym w:font="Symbol" w:char="F0DE"/>
            </w:r>
            <w:r>
              <w:t xml:space="preserve"> SO</w:t>
            </w:r>
            <w:r w:rsidRPr="000938B0">
              <w:rPr>
                <w:vertAlign w:val="subscript"/>
              </w:rPr>
              <w:t>2</w:t>
            </w:r>
          </w:p>
        </w:tc>
      </w:tr>
      <w:tr w:rsidR="00E81572" w:rsidRPr="000938B0" w:rsidTr="000938B0">
        <w:tc>
          <w:tcPr>
            <w:tcW w:w="9039" w:type="dxa"/>
            <w:gridSpan w:val="3"/>
          </w:tcPr>
          <w:p w:rsidR="00E81572" w:rsidRDefault="00E81572" w:rsidP="000938B0">
            <w:pPr>
              <w:pStyle w:val="Kop3"/>
            </w:pPr>
            <w:r>
              <w:t>reactie</w:t>
            </w:r>
          </w:p>
        </w:tc>
      </w:tr>
      <w:tr w:rsidR="00E81572" w:rsidTr="000938B0">
        <w:tc>
          <w:tcPr>
            <w:tcW w:w="675" w:type="dxa"/>
          </w:tcPr>
          <w:p w:rsidR="00E81572" w:rsidRDefault="00E81572" w:rsidP="000938B0">
            <w:pPr>
              <w:jc w:val="right"/>
            </w:pPr>
            <w:r>
              <w:t>14</w:t>
            </w:r>
          </w:p>
        </w:tc>
        <w:tc>
          <w:tcPr>
            <w:tcW w:w="567" w:type="dxa"/>
          </w:tcPr>
          <w:p w:rsidR="00E81572" w:rsidRDefault="00E81572" w:rsidP="000938B0">
            <w:r>
              <w:t>b</w:t>
            </w:r>
          </w:p>
        </w:tc>
        <w:tc>
          <w:tcPr>
            <w:tcW w:w="7797" w:type="dxa"/>
          </w:tcPr>
          <w:p w:rsidR="00E81572" w:rsidRDefault="00E81572" w:rsidP="000938B0">
            <w:r>
              <w:t xml:space="preserve">bij b, c, d wordt 100 mmol water gevormd (bij a de helft); bij b ontstaat slechts 100 mL mengsel </w:t>
            </w:r>
            <w:r w:rsidRPr="000938B0">
              <w:sym w:font="Symbol" w:char="F0DE"/>
            </w:r>
            <w:r>
              <w:t xml:space="preserve"> bij b zal de temperatuur het meest stijgen</w:t>
            </w:r>
          </w:p>
        </w:tc>
      </w:tr>
      <w:tr w:rsidR="00E81572" w:rsidTr="000938B0">
        <w:tc>
          <w:tcPr>
            <w:tcW w:w="675" w:type="dxa"/>
          </w:tcPr>
          <w:p w:rsidR="00E81572" w:rsidRDefault="00E81572" w:rsidP="000938B0">
            <w:pPr>
              <w:jc w:val="right"/>
            </w:pPr>
            <w:r>
              <w:t>15</w:t>
            </w:r>
          </w:p>
        </w:tc>
        <w:tc>
          <w:tcPr>
            <w:tcW w:w="567" w:type="dxa"/>
          </w:tcPr>
          <w:p w:rsidR="00E81572" w:rsidRDefault="00E81572" w:rsidP="000938B0">
            <w:r>
              <w:t>b</w:t>
            </w:r>
          </w:p>
        </w:tc>
        <w:tc>
          <w:tcPr>
            <w:tcW w:w="7797" w:type="dxa"/>
          </w:tcPr>
          <w:p w:rsidR="00E81572" w:rsidRPr="00D54D08" w:rsidRDefault="00E81572" w:rsidP="000938B0">
            <w:r>
              <w:t xml:space="preserve">exp. 1 en 2: de snelheid is recht evenredig met de dichromaatconc.; exp. 2 en 3 snelheid evenredig met het kwadraat van de jodideconc. </w:t>
            </w:r>
            <w:r w:rsidRPr="000938B0">
              <w:sym w:font="Symbol" w:char="F0DE"/>
            </w:r>
            <w:r>
              <w:t xml:space="preserve"> </w:t>
            </w:r>
            <w:r w:rsidRPr="000938B0">
              <w:rPr>
                <w:i/>
              </w:rPr>
              <w:t>x</w:t>
            </w:r>
            <w:r>
              <w:t xml:space="preserve"> = 1 en </w:t>
            </w:r>
            <w:r w:rsidRPr="000938B0">
              <w:rPr>
                <w:i/>
              </w:rPr>
              <w:t>y</w:t>
            </w:r>
            <w:r>
              <w:t xml:space="preserve"> = 2</w:t>
            </w:r>
          </w:p>
        </w:tc>
      </w:tr>
      <w:tr w:rsidR="00E81572" w:rsidTr="000938B0">
        <w:tc>
          <w:tcPr>
            <w:tcW w:w="675" w:type="dxa"/>
          </w:tcPr>
          <w:p w:rsidR="00E81572" w:rsidRDefault="00E81572" w:rsidP="000938B0">
            <w:pPr>
              <w:jc w:val="right"/>
            </w:pPr>
            <w:r>
              <w:t>16</w:t>
            </w:r>
          </w:p>
        </w:tc>
        <w:tc>
          <w:tcPr>
            <w:tcW w:w="567" w:type="dxa"/>
          </w:tcPr>
          <w:p w:rsidR="00E81572" w:rsidRDefault="00E81572" w:rsidP="000938B0">
            <w:r>
              <w:t>a</w:t>
            </w:r>
          </w:p>
        </w:tc>
        <w:tc>
          <w:tcPr>
            <w:tcW w:w="7797" w:type="dxa"/>
          </w:tcPr>
          <w:p w:rsidR="00E81572" w:rsidRDefault="00E81572" w:rsidP="000938B0">
            <w:r>
              <w:t>alleen bij a veranderen atoomsoorten van lading</w:t>
            </w:r>
          </w:p>
        </w:tc>
      </w:tr>
      <w:tr w:rsidR="00E81572" w:rsidRPr="000938B0" w:rsidTr="000938B0">
        <w:tc>
          <w:tcPr>
            <w:tcW w:w="9039" w:type="dxa"/>
            <w:gridSpan w:val="3"/>
          </w:tcPr>
          <w:p w:rsidR="00E81572" w:rsidRDefault="00E81572" w:rsidP="000938B0">
            <w:pPr>
              <w:pStyle w:val="Kop3"/>
            </w:pPr>
            <w:r>
              <w:t>zuurtegraad</w:t>
            </w:r>
          </w:p>
        </w:tc>
      </w:tr>
      <w:tr w:rsidR="00E81572" w:rsidTr="000938B0">
        <w:tc>
          <w:tcPr>
            <w:tcW w:w="675" w:type="dxa"/>
          </w:tcPr>
          <w:p w:rsidR="00E81572" w:rsidRDefault="00E81572" w:rsidP="000938B0">
            <w:pPr>
              <w:jc w:val="right"/>
            </w:pPr>
            <w:r>
              <w:t>17</w:t>
            </w:r>
          </w:p>
        </w:tc>
        <w:tc>
          <w:tcPr>
            <w:tcW w:w="567" w:type="dxa"/>
          </w:tcPr>
          <w:p w:rsidR="00E81572" w:rsidRDefault="00E81572" w:rsidP="000938B0">
            <w:r>
              <w:t>e</w:t>
            </w:r>
          </w:p>
        </w:tc>
        <w:tc>
          <w:tcPr>
            <w:tcW w:w="7797" w:type="dxa"/>
          </w:tcPr>
          <w:p w:rsidR="00E81572" w:rsidRPr="00D54D08" w:rsidRDefault="00E81572" w:rsidP="000938B0">
            <w:r>
              <w:t>[OH</w:t>
            </w:r>
            <w:r w:rsidRPr="000938B0">
              <w:rPr>
                <w:vertAlign w:val="superscript"/>
              </w:rPr>
              <w:sym w:font="Symbol" w:char="F02D"/>
            </w:r>
            <w:r>
              <w:t xml:space="preserve">] = </w:t>
            </w:r>
            <w:smartTag w:uri="urn:schemas-microsoft-com:office:smarttags" w:element="metricconverter">
              <w:smartTagPr>
                <w:attr w:name="ProductID" w:val="0,050 M"/>
              </w:smartTagPr>
              <w:r>
                <w:t>0,050 M</w:t>
              </w:r>
            </w:smartTag>
            <w:r>
              <w:t xml:space="preserve"> </w:t>
            </w:r>
            <w:r w:rsidRPr="000938B0">
              <w:sym w:font="Symbol" w:char="F0DE"/>
            </w:r>
            <w:r>
              <w:t xml:space="preserve"> pOH = 1,30 </w:t>
            </w:r>
            <w:r w:rsidRPr="000938B0">
              <w:sym w:font="Symbol" w:char="F0DE"/>
            </w:r>
            <w:r>
              <w:t xml:space="preserve"> pH = 12,70</w:t>
            </w:r>
          </w:p>
        </w:tc>
      </w:tr>
      <w:tr w:rsidR="00E81572" w:rsidTr="000938B0">
        <w:tc>
          <w:tcPr>
            <w:tcW w:w="675" w:type="dxa"/>
          </w:tcPr>
          <w:p w:rsidR="00E81572" w:rsidRDefault="00E81572" w:rsidP="000938B0">
            <w:pPr>
              <w:jc w:val="right"/>
            </w:pPr>
            <w:r>
              <w:t>18</w:t>
            </w:r>
          </w:p>
        </w:tc>
        <w:tc>
          <w:tcPr>
            <w:tcW w:w="567" w:type="dxa"/>
          </w:tcPr>
          <w:p w:rsidR="00E81572" w:rsidRDefault="00E81572" w:rsidP="000938B0">
            <w:r>
              <w:t>c</w:t>
            </w:r>
          </w:p>
        </w:tc>
        <w:tc>
          <w:tcPr>
            <w:tcW w:w="7797" w:type="dxa"/>
          </w:tcPr>
          <w:p w:rsidR="00E81572" w:rsidRPr="00D54D08" w:rsidRDefault="00E81572" w:rsidP="000938B0">
            <w:r>
              <w:t>NO</w:t>
            </w:r>
            <w:r w:rsidRPr="000938B0">
              <w:rPr>
                <w:vertAlign w:val="subscript"/>
              </w:rPr>
              <w:t>2</w:t>
            </w:r>
            <w:r w:rsidRPr="000938B0">
              <w:rPr>
                <w:vertAlign w:val="superscript"/>
              </w:rPr>
              <w:sym w:font="Symbol" w:char="F02D"/>
            </w:r>
            <w:r>
              <w:t xml:space="preserve"> is zuurrest zwak zuur, dus zwakke base </w:t>
            </w:r>
            <w:r w:rsidRPr="000938B0">
              <w:sym w:font="Symbol" w:char="F0DE"/>
            </w:r>
            <w:r>
              <w:t xml:space="preserve"> hoogste pH</w:t>
            </w:r>
          </w:p>
        </w:tc>
      </w:tr>
      <w:tr w:rsidR="00E81572" w:rsidRPr="000938B0" w:rsidTr="000938B0">
        <w:tc>
          <w:tcPr>
            <w:tcW w:w="9039" w:type="dxa"/>
            <w:gridSpan w:val="3"/>
          </w:tcPr>
          <w:p w:rsidR="00E81572" w:rsidRDefault="00E81572" w:rsidP="000938B0">
            <w:pPr>
              <w:pStyle w:val="Kop3"/>
            </w:pPr>
            <w:r>
              <w:t>koolwaterstof</w:t>
            </w:r>
          </w:p>
        </w:tc>
      </w:tr>
      <w:tr w:rsidR="00E81572" w:rsidTr="000938B0">
        <w:tc>
          <w:tcPr>
            <w:tcW w:w="675" w:type="dxa"/>
          </w:tcPr>
          <w:p w:rsidR="00E81572" w:rsidRDefault="00E81572" w:rsidP="000938B0">
            <w:pPr>
              <w:jc w:val="right"/>
            </w:pPr>
            <w:r>
              <w:t>19</w:t>
            </w:r>
          </w:p>
        </w:tc>
        <w:tc>
          <w:tcPr>
            <w:tcW w:w="567" w:type="dxa"/>
          </w:tcPr>
          <w:p w:rsidR="00E81572" w:rsidRDefault="00E81572" w:rsidP="000938B0">
            <w:r>
              <w:t>b</w:t>
            </w:r>
          </w:p>
        </w:tc>
        <w:tc>
          <w:tcPr>
            <w:tcW w:w="7797" w:type="dxa"/>
          </w:tcPr>
          <w:p w:rsidR="00E81572" w:rsidRDefault="00E81572" w:rsidP="000938B0">
            <w:r>
              <w:t>met de namen: pentaan, methylbutaan en dimethylpropaan</w:t>
            </w:r>
          </w:p>
        </w:tc>
      </w:tr>
      <w:tr w:rsidR="00E81572" w:rsidTr="000938B0">
        <w:tc>
          <w:tcPr>
            <w:tcW w:w="675" w:type="dxa"/>
          </w:tcPr>
          <w:p w:rsidR="00E81572" w:rsidRDefault="00E81572" w:rsidP="000938B0">
            <w:pPr>
              <w:jc w:val="right"/>
            </w:pPr>
            <w:r>
              <w:t>20</w:t>
            </w:r>
          </w:p>
        </w:tc>
        <w:tc>
          <w:tcPr>
            <w:tcW w:w="567" w:type="dxa"/>
          </w:tcPr>
          <w:p w:rsidR="00E81572" w:rsidRDefault="00E81572" w:rsidP="000938B0">
            <w:r>
              <w:t>b</w:t>
            </w:r>
          </w:p>
        </w:tc>
        <w:tc>
          <w:tcPr>
            <w:tcW w:w="7797" w:type="dxa"/>
          </w:tcPr>
          <w:p w:rsidR="00E81572" w:rsidRDefault="00E81572" w:rsidP="000938B0">
            <w:r>
              <w:t>dubbele binding, geen aromaat</w:t>
            </w:r>
          </w:p>
        </w:tc>
      </w:tr>
    </w:tbl>
    <w:p w:rsidR="00E81572" w:rsidRDefault="00E81572" w:rsidP="000938B0"/>
    <w:p w:rsidR="00E81572" w:rsidRDefault="00E81572" w:rsidP="00E81572">
      <w:pPr>
        <w:pStyle w:val="opgave"/>
        <w:numPr>
          <w:ilvl w:val="0"/>
          <w:numId w:val="13"/>
        </w:numPr>
        <w:sectPr w:rsidR="00E81572" w:rsidSect="000938B0">
          <w:footerReference w:type="default" r:id="rId56"/>
          <w:pgSz w:w="11907" w:h="16840" w:code="9"/>
          <w:pgMar w:top="1417" w:right="1417" w:bottom="1417" w:left="1417" w:header="709" w:footer="709" w:gutter="0"/>
          <w:cols w:space="708"/>
          <w:noEndnote/>
          <w:docGrid w:linePitch="299"/>
        </w:sectPr>
      </w:pPr>
      <w:bookmarkStart w:id="12" w:name="_Toc150524353"/>
      <w:bookmarkStart w:id="13" w:name="_Toc151705927"/>
    </w:p>
    <w:p w:rsidR="00E81572" w:rsidRPr="00B340A0" w:rsidRDefault="00E81572" w:rsidP="00E81572">
      <w:pPr>
        <w:pStyle w:val="opgave"/>
        <w:numPr>
          <w:ilvl w:val="0"/>
          <w:numId w:val="13"/>
        </w:numPr>
      </w:pPr>
      <w:r>
        <w:lastRenderedPageBreak/>
        <w:t>De eenheidscel (17 punten)</w:t>
      </w:r>
    </w:p>
    <w:p w:rsidR="00E81572" w:rsidRPr="00D7713C" w:rsidRDefault="00E81572" w:rsidP="00E81572">
      <w:pPr>
        <w:pStyle w:val="OpmaakprofielVraagVet"/>
        <w:numPr>
          <w:ilvl w:val="0"/>
          <w:numId w:val="2"/>
        </w:numPr>
        <w:tabs>
          <w:tab w:val="clear" w:pos="360"/>
          <w:tab w:val="num" w:pos="0"/>
        </w:tabs>
        <w:ind w:left="-207"/>
      </w:pPr>
      <w:bookmarkStart w:id="14" w:name="_Ref150611126"/>
      <w:r w:rsidRPr="00D7713C">
        <w:t>Maximumscore 2</w:t>
      </w:r>
    </w:p>
    <w:p w:rsidR="00E81572" w:rsidRPr="00A76A8D" w:rsidRDefault="00E81572" w:rsidP="000938B0">
      <w:r>
        <w:t xml:space="preserve">Het volume van de kubus is </w:t>
      </w:r>
      <w:r w:rsidRPr="00772242">
        <w:rPr>
          <w:position w:val="-26"/>
        </w:rPr>
        <w:object w:dxaOrig="480" w:dyaOrig="620">
          <v:shape id="_x0000_i1043" type="#_x0000_t75" style="width:23.85pt;height:30.95pt" o:ole="">
            <v:imagedata r:id="rId57" o:title=""/>
          </v:shape>
          <o:OLEObject Type="Embed" ProgID="Equation.3" ShapeID="_x0000_i1043" DrawAspect="Content" ObjectID="_1314784615" r:id="rId58"/>
        </w:object>
      </w:r>
      <w:r>
        <w:t xml:space="preserve"> = 27,0 cm</w:t>
      </w:r>
      <w:r w:rsidRPr="00A76A8D">
        <w:rPr>
          <w:vertAlign w:val="superscript"/>
        </w:rPr>
        <w:t>3</w:t>
      </w:r>
      <w:r>
        <w:t xml:space="preserve">; de lengte van de ribbe is </w:t>
      </w:r>
      <w:r w:rsidRPr="00772242">
        <w:rPr>
          <w:i/>
          <w:iCs/>
          <w:position w:val="-8"/>
        </w:rPr>
        <w:object w:dxaOrig="460" w:dyaOrig="360">
          <v:shape id="_x0000_i1044" type="#_x0000_t75" style="width:22.8pt;height:18.25pt" o:ole="">
            <v:imagedata r:id="rId59" o:title=""/>
          </v:shape>
          <o:OLEObject Type="Embed" ProgID="Equation.3" ShapeID="_x0000_i1044" DrawAspect="Content" ObjectID="_1314784616" r:id="rId60"/>
        </w:object>
      </w:r>
      <w:r>
        <w:t xml:space="preserve"> = </w:t>
      </w:r>
      <w:smartTag w:uri="urn:schemas-microsoft-com:office:smarttags" w:element="metricconverter">
        <w:smartTagPr>
          <w:attr w:name="ProductID" w:val="3,00 cm"/>
        </w:smartTagPr>
        <w:r>
          <w:t>3,00 cm</w:t>
        </w:r>
      </w:smartTag>
      <w:r>
        <w:t>.</w:t>
      </w:r>
    </w:p>
    <w:p w:rsidR="00E81572" w:rsidRDefault="00E81572" w:rsidP="000938B0">
      <w:pPr>
        <w:pStyle w:val="Stip"/>
      </w:pPr>
      <w:r>
        <w:t xml:space="preserve">berekening van het volume van </w:t>
      </w:r>
      <w:smartTag w:uri="urn:schemas-microsoft-com:office:smarttags" w:element="metricconverter">
        <w:smartTagPr>
          <w:attr w:name="ProductID" w:val="58,44 g"/>
        </w:smartTagPr>
        <w:r>
          <w:t>58,44 g</w:t>
        </w:r>
      </w:smartTag>
      <w:r>
        <w:t xml:space="preserve"> NaCl: 58,44 (g) delen door 2,17 (g cm</w:t>
      </w:r>
      <w:r w:rsidRPr="00A76A8D">
        <w:rPr>
          <w:vertAlign w:val="superscript"/>
        </w:rPr>
        <w:t>–3</w:t>
      </w:r>
      <w:r>
        <w:t>)</w:t>
      </w:r>
      <w:r>
        <w:tab/>
        <w:t>1</w:t>
      </w:r>
    </w:p>
    <w:bookmarkEnd w:id="14"/>
    <w:p w:rsidR="00E81572" w:rsidRDefault="00E81572" w:rsidP="000938B0">
      <w:pPr>
        <w:pStyle w:val="Stip"/>
      </w:pPr>
      <w:r>
        <w:t>berekening van de lengte van de ribbe van de kubus: de derde machtswortel uit het volume</w:t>
      </w:r>
      <w:r>
        <w:tab/>
        <w:t>1</w:t>
      </w:r>
    </w:p>
    <w:p w:rsidR="00E81572" w:rsidRPr="00E937A6" w:rsidRDefault="00E81572" w:rsidP="000938B0"/>
    <w:p w:rsidR="00E81572" w:rsidRDefault="00E81572" w:rsidP="00E81572">
      <w:pPr>
        <w:pStyle w:val="OpmaakprofielVraagVet"/>
        <w:numPr>
          <w:ilvl w:val="0"/>
          <w:numId w:val="2"/>
        </w:numPr>
        <w:tabs>
          <w:tab w:val="clear" w:pos="360"/>
          <w:tab w:val="num" w:pos="0"/>
        </w:tabs>
        <w:ind w:left="-207"/>
      </w:pPr>
      <w:r w:rsidRPr="00E937A6">
        <w:t xml:space="preserve">Maximumscore </w:t>
      </w:r>
      <w:r>
        <w:t>6</w:t>
      </w:r>
    </w:p>
    <w:p w:rsidR="00E81572" w:rsidRPr="008E7BC9" w:rsidRDefault="00E81572" w:rsidP="000938B0">
      <w:pPr>
        <w:rPr>
          <w:b/>
          <w:szCs w:val="22"/>
        </w:rPr>
      </w:pPr>
      <w:r w:rsidRPr="008E7BC9">
        <w:rPr>
          <w:b/>
          <w:szCs w:val="22"/>
        </w:rPr>
        <w:t>1</w:t>
      </w:r>
      <w:r w:rsidRPr="008E7BC9">
        <w:rPr>
          <w:b/>
          <w:szCs w:val="22"/>
          <w:vertAlign w:val="superscript"/>
        </w:rPr>
        <w:t>e</w:t>
      </w:r>
      <w:r w:rsidRPr="008E7BC9">
        <w:rPr>
          <w:b/>
          <w:szCs w:val="22"/>
        </w:rPr>
        <w:t xml:space="preserve"> methode</w:t>
      </w:r>
    </w:p>
    <w:p w:rsidR="00E81572" w:rsidRDefault="00E81572" w:rsidP="000938B0">
      <w:pPr>
        <w:rPr>
          <w:szCs w:val="22"/>
        </w:rPr>
      </w:pPr>
      <w:smartTag w:uri="urn:schemas-microsoft-com:office:smarttags" w:element="metricconverter">
        <w:smartTagPr>
          <w:attr w:name="ProductID" w:val="58,44 g"/>
        </w:smartTagPr>
        <w:r w:rsidRPr="006A44B8">
          <w:rPr>
            <w:szCs w:val="22"/>
          </w:rPr>
          <w:t>58,</w:t>
        </w:r>
        <w:r>
          <w:rPr>
            <w:szCs w:val="22"/>
          </w:rPr>
          <w:t>44</w:t>
        </w:r>
        <w:r w:rsidRPr="006A44B8">
          <w:rPr>
            <w:szCs w:val="22"/>
          </w:rPr>
          <w:t xml:space="preserve"> g</w:t>
        </w:r>
      </w:smartTag>
      <w:r w:rsidRPr="006A44B8">
        <w:rPr>
          <w:szCs w:val="22"/>
        </w:rPr>
        <w:t xml:space="preserve"> NaC</w:t>
      </w:r>
      <w:r>
        <w:rPr>
          <w:szCs w:val="22"/>
        </w:rPr>
        <w:t>l</w:t>
      </w:r>
      <w:r w:rsidRPr="006A44B8">
        <w:rPr>
          <w:szCs w:val="22"/>
        </w:rPr>
        <w:t xml:space="preserve"> (1 mol) bevat 6</w:t>
      </w:r>
      <w:r>
        <w:rPr>
          <w:szCs w:val="22"/>
        </w:rPr>
        <w:t>,02</w:t>
      </w:r>
      <w:r>
        <w:rPr>
          <w:rFonts w:ascii="Symbol" w:hAnsi="Symbol"/>
          <w:szCs w:val="22"/>
        </w:rPr>
        <w:sym w:font="Symbol" w:char="F0D7"/>
      </w:r>
      <w:r w:rsidRPr="008C33B8">
        <w:rPr>
          <w:szCs w:val="22"/>
        </w:rPr>
        <w:t>10</w:t>
      </w:r>
      <w:r w:rsidRPr="008C33B8">
        <w:rPr>
          <w:szCs w:val="22"/>
          <w:vertAlign w:val="superscript"/>
        </w:rPr>
        <w:t>23</w:t>
      </w:r>
      <w:r w:rsidRPr="006A44B8">
        <w:rPr>
          <w:szCs w:val="22"/>
        </w:rPr>
        <w:t xml:space="preserve"> Na</w:t>
      </w:r>
      <w:r w:rsidRPr="008C33B8">
        <w:rPr>
          <w:szCs w:val="22"/>
          <w:vertAlign w:val="superscript"/>
        </w:rPr>
        <w:t>+</w:t>
      </w:r>
      <w:r>
        <w:rPr>
          <w:szCs w:val="22"/>
        </w:rPr>
        <w:t xml:space="preserve"> </w:t>
      </w:r>
      <w:r w:rsidRPr="006A44B8">
        <w:rPr>
          <w:szCs w:val="22"/>
        </w:rPr>
        <w:t>ionen en 6</w:t>
      </w:r>
      <w:r>
        <w:rPr>
          <w:szCs w:val="22"/>
        </w:rPr>
        <w:t>,02</w:t>
      </w:r>
      <w:r>
        <w:rPr>
          <w:szCs w:val="22"/>
        </w:rPr>
        <w:sym w:font="Symbol" w:char="F0D7"/>
      </w:r>
      <w:r>
        <w:rPr>
          <w:szCs w:val="22"/>
        </w:rPr>
        <w:t>10</w:t>
      </w:r>
      <w:r w:rsidRPr="008C33B8">
        <w:rPr>
          <w:szCs w:val="22"/>
          <w:vertAlign w:val="superscript"/>
        </w:rPr>
        <w:t>23</w:t>
      </w:r>
      <w:r w:rsidRPr="006A44B8">
        <w:rPr>
          <w:szCs w:val="22"/>
        </w:rPr>
        <w:t xml:space="preserve"> C</w:t>
      </w:r>
      <w:r>
        <w:rPr>
          <w:szCs w:val="22"/>
        </w:rPr>
        <w:t>l</w:t>
      </w:r>
      <w:r w:rsidRPr="008C33B8">
        <w:rPr>
          <w:szCs w:val="22"/>
          <w:vertAlign w:val="superscript"/>
        </w:rPr>
        <w:sym w:font="Symbol" w:char="F02D"/>
      </w:r>
      <w:r>
        <w:rPr>
          <w:szCs w:val="22"/>
        </w:rPr>
        <w:t xml:space="preserve"> ionen. Dus in totaal</w:t>
      </w:r>
      <w:r w:rsidRPr="006A44B8">
        <w:rPr>
          <w:szCs w:val="22"/>
        </w:rPr>
        <w:t xml:space="preserve"> </w:t>
      </w:r>
      <w:r>
        <w:rPr>
          <w:szCs w:val="22"/>
        </w:rPr>
        <w:t xml:space="preserve">zitten er </w:t>
      </w:r>
      <w:r w:rsidRPr="006A44B8">
        <w:rPr>
          <w:szCs w:val="22"/>
        </w:rPr>
        <w:t>12</w:t>
      </w:r>
      <w:r>
        <w:rPr>
          <w:szCs w:val="22"/>
        </w:rPr>
        <w:t>,04</w:t>
      </w:r>
      <w:r>
        <w:rPr>
          <w:szCs w:val="22"/>
        </w:rPr>
        <w:sym w:font="Symbol" w:char="F0D7"/>
      </w:r>
      <w:r>
        <w:rPr>
          <w:szCs w:val="22"/>
        </w:rPr>
        <w:t>10</w:t>
      </w:r>
      <w:r w:rsidRPr="008C33B8">
        <w:rPr>
          <w:szCs w:val="22"/>
          <w:vertAlign w:val="superscript"/>
        </w:rPr>
        <w:t>23</w:t>
      </w:r>
      <w:r>
        <w:rPr>
          <w:szCs w:val="22"/>
        </w:rPr>
        <w:t> </w:t>
      </w:r>
      <w:r w:rsidRPr="006A44B8">
        <w:rPr>
          <w:szCs w:val="22"/>
        </w:rPr>
        <w:t xml:space="preserve">ionen in </w:t>
      </w:r>
      <w:r>
        <w:rPr>
          <w:szCs w:val="22"/>
        </w:rPr>
        <w:t>de</w:t>
      </w:r>
      <w:r w:rsidRPr="006A44B8">
        <w:rPr>
          <w:szCs w:val="22"/>
        </w:rPr>
        <w:t xml:space="preserve"> kubus</w:t>
      </w:r>
      <w:r>
        <w:rPr>
          <w:szCs w:val="22"/>
        </w:rPr>
        <w:t>.</w:t>
      </w:r>
      <w:r w:rsidRPr="006A44B8">
        <w:rPr>
          <w:szCs w:val="22"/>
        </w:rPr>
        <w:t xml:space="preserve"> </w:t>
      </w:r>
      <w:r>
        <w:rPr>
          <w:szCs w:val="22"/>
        </w:rPr>
        <w:t>Op elke ribbe liggen dan</w:t>
      </w:r>
      <w:r w:rsidRPr="006A44B8">
        <w:rPr>
          <w:szCs w:val="22"/>
        </w:rPr>
        <w:t xml:space="preserve"> </w:t>
      </w:r>
      <w:r w:rsidRPr="007C7325">
        <w:rPr>
          <w:position w:val="-10"/>
          <w:szCs w:val="22"/>
        </w:rPr>
        <w:object w:dxaOrig="1240" w:dyaOrig="440">
          <v:shape id="_x0000_i1045" type="#_x0000_t75" style="width:61.85pt;height:21.8pt" o:ole="">
            <v:imagedata r:id="rId61" o:title=""/>
          </v:shape>
          <o:OLEObject Type="Embed" ProgID="Equation.3" ShapeID="_x0000_i1045" DrawAspect="Content" ObjectID="_1314784617" r:id="rId62"/>
        </w:object>
      </w:r>
      <w:r>
        <w:rPr>
          <w:szCs w:val="22"/>
        </w:rPr>
        <w:t xml:space="preserve"> </w:t>
      </w:r>
      <w:r w:rsidRPr="006A44B8">
        <w:rPr>
          <w:szCs w:val="22"/>
        </w:rPr>
        <w:t>io</w:t>
      </w:r>
      <w:r>
        <w:rPr>
          <w:szCs w:val="22"/>
        </w:rPr>
        <w:t>nen (eindionen tellen maar voor de helft mee).</w:t>
      </w:r>
      <w:r w:rsidRPr="006A44B8">
        <w:rPr>
          <w:szCs w:val="22"/>
        </w:rPr>
        <w:t xml:space="preserve"> </w:t>
      </w:r>
      <w:r>
        <w:rPr>
          <w:szCs w:val="22"/>
        </w:rPr>
        <w:t xml:space="preserve">De afstand tussen het eerste en het laatste ion is </w:t>
      </w:r>
      <w:r w:rsidRPr="008C33B8">
        <w:rPr>
          <w:i/>
          <w:szCs w:val="22"/>
        </w:rPr>
        <w:t>p</w:t>
      </w:r>
      <w:r>
        <w:rPr>
          <w:szCs w:val="22"/>
        </w:rPr>
        <w:t xml:space="preserve"> × </w:t>
      </w:r>
      <w:r w:rsidRPr="007C7325">
        <w:rPr>
          <w:position w:val="-10"/>
          <w:szCs w:val="22"/>
        </w:rPr>
        <w:object w:dxaOrig="1240" w:dyaOrig="440">
          <v:shape id="_x0000_i1046" type="#_x0000_t75" style="width:61.85pt;height:21.8pt" o:ole="">
            <v:imagedata r:id="rId63" o:title=""/>
          </v:shape>
          <o:OLEObject Type="Embed" ProgID="Equation.3" ShapeID="_x0000_i1046" DrawAspect="Content" ObjectID="_1314784618" r:id="rId64"/>
        </w:object>
      </w:r>
      <w:r>
        <w:rPr>
          <w:szCs w:val="22"/>
        </w:rPr>
        <w:t xml:space="preserve"> </w:t>
      </w:r>
      <w:r w:rsidRPr="006A44B8">
        <w:rPr>
          <w:szCs w:val="22"/>
        </w:rPr>
        <w:t xml:space="preserve">= </w:t>
      </w:r>
      <w:smartTag w:uri="urn:schemas-microsoft-com:office:smarttags" w:element="metricconverter">
        <w:smartTagPr>
          <w:attr w:name="ProductID" w:val="3,00 cm"/>
        </w:smartTagPr>
        <w:r w:rsidRPr="006A44B8">
          <w:rPr>
            <w:szCs w:val="22"/>
          </w:rPr>
          <w:t>3</w:t>
        </w:r>
        <w:r>
          <w:rPr>
            <w:szCs w:val="22"/>
          </w:rPr>
          <w:t>,00 cm</w:t>
        </w:r>
      </w:smartTag>
      <w:r w:rsidRPr="006A44B8">
        <w:rPr>
          <w:szCs w:val="22"/>
        </w:rPr>
        <w:t xml:space="preserve"> </w:t>
      </w:r>
      <w:r>
        <w:rPr>
          <w:szCs w:val="22"/>
        </w:rPr>
        <w:sym w:font="Symbol" w:char="F0DE"/>
      </w:r>
      <w:r w:rsidRPr="006A44B8">
        <w:rPr>
          <w:szCs w:val="22"/>
        </w:rPr>
        <w:t xml:space="preserve"> </w:t>
      </w:r>
      <w:r>
        <w:rPr>
          <w:i/>
          <w:szCs w:val="22"/>
        </w:rPr>
        <w:t>p</w:t>
      </w:r>
      <w:r>
        <w:rPr>
          <w:szCs w:val="22"/>
        </w:rPr>
        <w:t xml:space="preserve"> = </w:t>
      </w:r>
      <w:r w:rsidRPr="007C7325">
        <w:rPr>
          <w:position w:val="-38"/>
          <w:szCs w:val="22"/>
        </w:rPr>
        <w:object w:dxaOrig="1280" w:dyaOrig="740">
          <v:shape id="_x0000_i1047" type="#_x0000_t75" style="width:63.9pt;height:37pt" o:ole="">
            <v:imagedata r:id="rId65" o:title=""/>
          </v:shape>
          <o:OLEObject Type="Embed" ProgID="Equation.3" ShapeID="_x0000_i1047" DrawAspect="Content" ObjectID="_1314784619" r:id="rId66"/>
        </w:object>
      </w:r>
      <w:r>
        <w:rPr>
          <w:szCs w:val="22"/>
        </w:rPr>
        <w:t xml:space="preserve"> = </w:t>
      </w:r>
      <w:r w:rsidRPr="006A44B8">
        <w:rPr>
          <w:szCs w:val="22"/>
        </w:rPr>
        <w:t xml:space="preserve"> </w:t>
      </w:r>
      <w:r>
        <w:rPr>
          <w:szCs w:val="22"/>
        </w:rPr>
        <w:t>2,82</w:t>
      </w:r>
      <w:r>
        <w:rPr>
          <w:szCs w:val="22"/>
        </w:rPr>
        <w:sym w:font="Symbol" w:char="F0D7"/>
      </w:r>
      <w:r>
        <w:rPr>
          <w:szCs w:val="22"/>
        </w:rPr>
        <w:t>10</w:t>
      </w:r>
      <w:r>
        <w:rPr>
          <w:szCs w:val="22"/>
          <w:vertAlign w:val="superscript"/>
        </w:rPr>
        <w:sym w:font="Symbol" w:char="F02D"/>
      </w:r>
      <w:r>
        <w:rPr>
          <w:szCs w:val="22"/>
          <w:vertAlign w:val="superscript"/>
        </w:rPr>
        <w:t>8</w:t>
      </w:r>
      <w:r>
        <w:rPr>
          <w:szCs w:val="22"/>
        </w:rPr>
        <w:t xml:space="preserve"> </w:t>
      </w:r>
      <w:r w:rsidRPr="006A44B8">
        <w:rPr>
          <w:szCs w:val="22"/>
        </w:rPr>
        <w:t>cm.</w:t>
      </w:r>
    </w:p>
    <w:p w:rsidR="00E81572" w:rsidRDefault="00E81572" w:rsidP="000938B0">
      <w:pPr>
        <w:rPr>
          <w:szCs w:val="22"/>
        </w:rPr>
      </w:pPr>
    </w:p>
    <w:p w:rsidR="00E81572" w:rsidRDefault="00E81572" w:rsidP="000938B0">
      <w:pPr>
        <w:pStyle w:val="Stip"/>
      </w:pPr>
      <w:r>
        <w:t>berekening van het totale aantal Na</w:t>
      </w:r>
      <w:r>
        <w:rPr>
          <w:vertAlign w:val="superscript"/>
        </w:rPr>
        <w:t>+</w:t>
      </w:r>
      <w:r>
        <w:t xml:space="preserve"> en Cl</w:t>
      </w:r>
      <w:r>
        <w:rPr>
          <w:vertAlign w:val="superscript"/>
        </w:rPr>
        <w:t>–</w:t>
      </w:r>
      <w:r>
        <w:t xml:space="preserve"> ionen in de kubus: 12,04</w:t>
      </w:r>
      <w:r>
        <w:rPr>
          <w:rFonts w:ascii="Arial" w:hAnsi="Arial" w:cs="Arial"/>
        </w:rPr>
        <w:t>∙</w:t>
      </w:r>
      <w:r>
        <w:t>10</w:t>
      </w:r>
      <w:r>
        <w:rPr>
          <w:vertAlign w:val="superscript"/>
        </w:rPr>
        <w:t>23</w:t>
      </w:r>
      <w:r>
        <w:tab/>
        <w:t>1</w:t>
      </w:r>
    </w:p>
    <w:p w:rsidR="00E81572" w:rsidRDefault="00E81572" w:rsidP="000938B0">
      <w:pPr>
        <w:pStyle w:val="Stip"/>
        <w:rPr>
          <w:szCs w:val="22"/>
        </w:rPr>
      </w:pPr>
      <w:r w:rsidRPr="007C7325">
        <w:t>berekening</w:t>
      </w:r>
      <w:r>
        <w:rPr>
          <w:szCs w:val="22"/>
        </w:rPr>
        <w:t xml:space="preserve"> van het aantal ionen op een ribbe van de kubus: de derdemachtswortel uit het totale aantal Na</w:t>
      </w:r>
      <w:r>
        <w:rPr>
          <w:szCs w:val="22"/>
          <w:vertAlign w:val="superscript"/>
        </w:rPr>
        <w:t>+</w:t>
      </w:r>
      <w:r>
        <w:rPr>
          <w:szCs w:val="22"/>
        </w:rPr>
        <w:t xml:space="preserve"> en Cl</w:t>
      </w:r>
      <w:r>
        <w:rPr>
          <w:szCs w:val="22"/>
          <w:vertAlign w:val="superscript"/>
        </w:rPr>
        <w:t>–</w:t>
      </w:r>
      <w:r>
        <w:rPr>
          <w:szCs w:val="22"/>
        </w:rPr>
        <w:t xml:space="preserve"> ionen in de kubus</w:t>
      </w:r>
      <w:r>
        <w:rPr>
          <w:szCs w:val="22"/>
        </w:rPr>
        <w:tab/>
        <w:t>2</w:t>
      </w:r>
    </w:p>
    <w:p w:rsidR="00E81572" w:rsidRDefault="00E81572" w:rsidP="000938B0">
      <w:pPr>
        <w:pStyle w:val="Stip"/>
        <w:rPr>
          <w:szCs w:val="22"/>
        </w:rPr>
      </w:pPr>
      <w:r w:rsidRPr="007C7325">
        <w:t>berekening</w:t>
      </w:r>
      <w:r>
        <w:rPr>
          <w:szCs w:val="22"/>
        </w:rPr>
        <w:t xml:space="preserve"> van de lengte van de ribbe van de kubus: de derdemachtswortel uit het totale aantal Na</w:t>
      </w:r>
      <w:r>
        <w:rPr>
          <w:szCs w:val="22"/>
          <w:vertAlign w:val="superscript"/>
        </w:rPr>
        <w:t>+</w:t>
      </w:r>
      <w:r>
        <w:rPr>
          <w:szCs w:val="22"/>
        </w:rPr>
        <w:t xml:space="preserve"> en Cl</w:t>
      </w:r>
      <w:r>
        <w:rPr>
          <w:szCs w:val="22"/>
          <w:vertAlign w:val="superscript"/>
        </w:rPr>
        <w:t>–</w:t>
      </w:r>
      <w:r>
        <w:rPr>
          <w:szCs w:val="22"/>
        </w:rPr>
        <w:t xml:space="preserve"> ionen in de kubus vermenigvuldigen met </w:t>
      </w:r>
      <w:r>
        <w:rPr>
          <w:i/>
          <w:szCs w:val="22"/>
        </w:rPr>
        <w:t>p</w:t>
      </w:r>
      <w:r>
        <w:rPr>
          <w:szCs w:val="22"/>
        </w:rPr>
        <w:tab/>
        <w:t>2</w:t>
      </w:r>
    </w:p>
    <w:p w:rsidR="00E81572" w:rsidRDefault="00E81572" w:rsidP="000938B0">
      <w:pPr>
        <w:pStyle w:val="Stip"/>
        <w:rPr>
          <w:szCs w:val="22"/>
        </w:rPr>
      </w:pPr>
      <w:r w:rsidRPr="007C7325">
        <w:t>berekening</w:t>
      </w:r>
      <w:r>
        <w:rPr>
          <w:szCs w:val="22"/>
        </w:rPr>
        <w:t xml:space="preserve"> van </w:t>
      </w:r>
      <w:r>
        <w:rPr>
          <w:i/>
          <w:szCs w:val="22"/>
        </w:rPr>
        <w:t>p</w:t>
      </w:r>
      <w:r>
        <w:rPr>
          <w:szCs w:val="22"/>
        </w:rPr>
        <w:t>: 3,00 (cm) delen door de derdemachtswortel uit het totale aantal Na</w:t>
      </w:r>
      <w:r>
        <w:rPr>
          <w:szCs w:val="22"/>
          <w:vertAlign w:val="superscript"/>
        </w:rPr>
        <w:t>+</w:t>
      </w:r>
      <w:r>
        <w:rPr>
          <w:szCs w:val="22"/>
        </w:rPr>
        <w:t xml:space="preserve"> en Cl</w:t>
      </w:r>
      <w:r>
        <w:rPr>
          <w:szCs w:val="22"/>
          <w:vertAlign w:val="superscript"/>
        </w:rPr>
        <w:t>–</w:t>
      </w:r>
      <w:r>
        <w:rPr>
          <w:szCs w:val="22"/>
        </w:rPr>
        <w:t xml:space="preserve"> ionen in de kubus</w:t>
      </w:r>
      <w:r>
        <w:rPr>
          <w:szCs w:val="22"/>
        </w:rPr>
        <w:tab/>
        <w:t>1</w:t>
      </w:r>
    </w:p>
    <w:p w:rsidR="00E81572" w:rsidRDefault="00E81572" w:rsidP="000938B0">
      <w:pPr>
        <w:tabs>
          <w:tab w:val="left" w:pos="8505"/>
        </w:tabs>
        <w:rPr>
          <w:szCs w:val="22"/>
        </w:rPr>
      </w:pPr>
    </w:p>
    <w:p w:rsidR="00E81572" w:rsidRDefault="00E81572" w:rsidP="000938B0">
      <w:pPr>
        <w:tabs>
          <w:tab w:val="left" w:pos="8505"/>
        </w:tabs>
        <w:rPr>
          <w:szCs w:val="22"/>
        </w:rPr>
      </w:pPr>
      <w:r>
        <w:rPr>
          <w:szCs w:val="22"/>
        </w:rPr>
        <w:t>Opmerkingen</w:t>
      </w:r>
    </w:p>
    <w:p w:rsidR="00E81572" w:rsidRDefault="00E81572" w:rsidP="000938B0">
      <w:pPr>
        <w:rPr>
          <w:szCs w:val="22"/>
        </w:rPr>
      </w:pPr>
      <w:r>
        <w:rPr>
          <w:szCs w:val="22"/>
        </w:rPr>
        <w:t xml:space="preserve">Wanneer het aantal ionen op de ribbe van de kubus is berekend als </w:t>
      </w:r>
      <w:r w:rsidRPr="007C7325">
        <w:rPr>
          <w:position w:val="-10"/>
          <w:szCs w:val="22"/>
        </w:rPr>
        <w:object w:dxaOrig="1240" w:dyaOrig="440">
          <v:shape id="_x0000_i1048" type="#_x0000_t75" style="width:61.85pt;height:21.8pt" o:ole="">
            <v:imagedata r:id="rId61" o:title=""/>
          </v:shape>
          <o:OLEObject Type="Embed" ProgID="Equation.3" ShapeID="_x0000_i1048" DrawAspect="Content" ObjectID="_1314784620" r:id="rId67"/>
        </w:object>
      </w:r>
      <w:r>
        <w:rPr>
          <w:szCs w:val="22"/>
        </w:rPr>
        <w:t xml:space="preserve"> + 1 (eindionen volledig meegeteld), en niet als </w:t>
      </w:r>
      <w:r w:rsidRPr="008C33B8">
        <w:rPr>
          <w:position w:val="-8"/>
          <w:szCs w:val="22"/>
        </w:rPr>
        <w:object w:dxaOrig="980" w:dyaOrig="420">
          <v:shape id="_x0000_i1049" type="#_x0000_t75" style="width:49.2pt;height:20.8pt" o:ole="">
            <v:imagedata r:id="rId68" o:title=""/>
          </v:shape>
          <o:OLEObject Type="Embed" ProgID="Equation.3" ShapeID="_x0000_i1049" DrawAspect="Content" ObjectID="_1314784621" r:id="rId69"/>
        </w:object>
      </w:r>
      <w:r>
        <w:rPr>
          <w:szCs w:val="22"/>
        </w:rPr>
        <w:t>, dit niet aanrekenen.</w:t>
      </w:r>
    </w:p>
    <w:p w:rsidR="00E81572" w:rsidRPr="005869D1" w:rsidRDefault="00E81572" w:rsidP="000938B0">
      <w:pPr>
        <w:rPr>
          <w:szCs w:val="22"/>
        </w:rPr>
      </w:pPr>
      <w:r>
        <w:rPr>
          <w:szCs w:val="22"/>
        </w:rPr>
        <w:t xml:space="preserve">Wanneer slechts een antwoord is gegeven als </w:t>
      </w:r>
      <w:r>
        <w:rPr>
          <w:i/>
          <w:szCs w:val="22"/>
        </w:rPr>
        <w:t>p</w:t>
      </w:r>
      <w:r>
        <w:rPr>
          <w:szCs w:val="22"/>
        </w:rPr>
        <w:t xml:space="preserve"> =  </w:t>
      </w:r>
      <w:r w:rsidRPr="007C7325">
        <w:rPr>
          <w:position w:val="-38"/>
          <w:szCs w:val="22"/>
        </w:rPr>
        <w:object w:dxaOrig="1280" w:dyaOrig="740">
          <v:shape id="_x0000_i1050" type="#_x0000_t75" style="width:63.9pt;height:37pt" o:ole="">
            <v:imagedata r:id="rId65" o:title=""/>
          </v:shape>
          <o:OLEObject Type="Embed" ProgID="Equation.3" ShapeID="_x0000_i1050" DrawAspect="Content" ObjectID="_1314784622" r:id="rId70"/>
        </w:object>
      </w:r>
      <w:r>
        <w:rPr>
          <w:szCs w:val="22"/>
        </w:rPr>
        <w:t xml:space="preserve"> = </w:t>
      </w:r>
      <w:r w:rsidRPr="006A44B8">
        <w:rPr>
          <w:szCs w:val="22"/>
        </w:rPr>
        <w:t xml:space="preserve"> </w:t>
      </w:r>
      <w:r>
        <w:rPr>
          <w:szCs w:val="22"/>
        </w:rPr>
        <w:t>2,82</w:t>
      </w:r>
      <w:r>
        <w:rPr>
          <w:szCs w:val="22"/>
        </w:rPr>
        <w:sym w:font="Symbol" w:char="F0D7"/>
      </w:r>
      <w:r>
        <w:rPr>
          <w:szCs w:val="22"/>
        </w:rPr>
        <w:t>10</w:t>
      </w:r>
      <w:r>
        <w:rPr>
          <w:szCs w:val="22"/>
          <w:vertAlign w:val="superscript"/>
        </w:rPr>
        <w:sym w:font="Symbol" w:char="F02D"/>
      </w:r>
      <w:r>
        <w:rPr>
          <w:szCs w:val="22"/>
          <w:vertAlign w:val="superscript"/>
        </w:rPr>
        <w:t>8</w:t>
      </w:r>
      <w:r>
        <w:rPr>
          <w:szCs w:val="22"/>
        </w:rPr>
        <w:t>, dus een berekening zonder toelichting, dan 2 punten toekennen.</w:t>
      </w:r>
    </w:p>
    <w:p w:rsidR="00E81572" w:rsidRPr="008E7BC9" w:rsidRDefault="00E81572" w:rsidP="000938B0">
      <w:pPr>
        <w:rPr>
          <w:b/>
          <w:szCs w:val="22"/>
        </w:rPr>
      </w:pPr>
      <w:r w:rsidRPr="008E7BC9">
        <w:rPr>
          <w:b/>
          <w:szCs w:val="22"/>
        </w:rPr>
        <w:t>2</w:t>
      </w:r>
      <w:r w:rsidRPr="008E7BC9">
        <w:rPr>
          <w:b/>
          <w:szCs w:val="22"/>
          <w:vertAlign w:val="superscript"/>
        </w:rPr>
        <w:t>e</w:t>
      </w:r>
      <w:r w:rsidRPr="008E7BC9">
        <w:rPr>
          <w:b/>
          <w:szCs w:val="22"/>
        </w:rPr>
        <w:t xml:space="preserve"> methode</w:t>
      </w:r>
    </w:p>
    <w:p w:rsidR="00E81572" w:rsidRDefault="00E81572" w:rsidP="000938B0">
      <w:pPr>
        <w:pStyle w:val="Stip"/>
      </w:pPr>
      <w:r>
        <w:t>In de eenheidscel van fig. 2 met een volume (2</w:t>
      </w:r>
      <w:r>
        <w:rPr>
          <w:i/>
        </w:rPr>
        <w:t>p</w:t>
      </w:r>
      <w:r>
        <w:t>)</w:t>
      </w:r>
      <w:r>
        <w:rPr>
          <w:vertAlign w:val="superscript"/>
        </w:rPr>
        <w:t>3</w:t>
      </w:r>
      <w:r>
        <w:t xml:space="preserve"> zitten 4 NaCl-deeltjes (8 × 1/8 + 6 × ½ = 4 Cl</w:t>
      </w:r>
      <w:r>
        <w:rPr>
          <w:vertAlign w:val="superscript"/>
        </w:rPr>
        <w:sym w:font="Symbol" w:char="F02D"/>
      </w:r>
      <w:r>
        <w:t xml:space="preserve"> ionen en 12 × ¼ + 1 × 1 Na</w:t>
      </w:r>
      <w:r>
        <w:rPr>
          <w:vertAlign w:val="superscript"/>
        </w:rPr>
        <w:t>+</w:t>
      </w:r>
      <w:r>
        <w:t xml:space="preserve"> ionen)</w:t>
      </w:r>
      <w:r w:rsidRPr="003D1EA7">
        <w:rPr>
          <w:szCs w:val="22"/>
        </w:rPr>
        <w:t xml:space="preserve"> </w:t>
      </w:r>
      <w:r>
        <w:rPr>
          <w:szCs w:val="22"/>
        </w:rPr>
        <w:tab/>
        <w:t>2</w:t>
      </w:r>
    </w:p>
    <w:p w:rsidR="00E81572" w:rsidRDefault="00E81572" w:rsidP="000938B0">
      <w:pPr>
        <w:pStyle w:val="Stip"/>
        <w:rPr>
          <w:szCs w:val="22"/>
        </w:rPr>
      </w:pPr>
      <w:r>
        <w:rPr>
          <w:szCs w:val="22"/>
        </w:rPr>
        <w:t xml:space="preserve">4 </w:t>
      </w:r>
      <w:r w:rsidRPr="003D1EA7">
        <w:t>NaCl</w:t>
      </w:r>
      <w:r>
        <w:rPr>
          <w:szCs w:val="22"/>
        </w:rPr>
        <w:t xml:space="preserve">-deeltjes komt overeen met </w:t>
      </w:r>
      <w:r w:rsidRPr="008E7BC9">
        <w:rPr>
          <w:position w:val="-30"/>
          <w:szCs w:val="22"/>
        </w:rPr>
        <w:object w:dxaOrig="1579" w:dyaOrig="660">
          <v:shape id="_x0000_i1051" type="#_x0000_t75" style="width:79.1pt;height:32.95pt" o:ole="">
            <v:imagedata r:id="rId71" o:title=""/>
          </v:shape>
          <o:OLEObject Type="Embed" ProgID="Equation.3" ShapeID="_x0000_i1051" DrawAspect="Content" ObjectID="_1314784623" r:id="rId72"/>
        </w:object>
      </w:r>
      <w:r>
        <w:rPr>
          <w:szCs w:val="22"/>
        </w:rPr>
        <w:t xml:space="preserve"> = 6,645</w:t>
      </w:r>
      <w:r>
        <w:rPr>
          <w:szCs w:val="22"/>
        </w:rPr>
        <w:sym w:font="Symbol" w:char="F0D7"/>
      </w:r>
      <w:r>
        <w:rPr>
          <w:szCs w:val="22"/>
        </w:rPr>
        <w:t>10</w:t>
      </w:r>
      <w:r>
        <w:rPr>
          <w:szCs w:val="22"/>
          <w:vertAlign w:val="superscript"/>
        </w:rPr>
        <w:sym w:font="Symbol" w:char="F02D"/>
      </w:r>
      <w:r>
        <w:rPr>
          <w:szCs w:val="22"/>
          <w:vertAlign w:val="superscript"/>
        </w:rPr>
        <w:t>24</w:t>
      </w:r>
      <w:r>
        <w:rPr>
          <w:szCs w:val="22"/>
        </w:rPr>
        <w:t xml:space="preserve"> mol</w:t>
      </w:r>
      <w:r>
        <w:rPr>
          <w:szCs w:val="22"/>
        </w:rPr>
        <w:tab/>
        <w:t>1</w:t>
      </w:r>
    </w:p>
    <w:p w:rsidR="00E81572" w:rsidRDefault="00E81572" w:rsidP="000938B0">
      <w:pPr>
        <w:pStyle w:val="Stip"/>
        <w:rPr>
          <w:szCs w:val="22"/>
        </w:rPr>
      </w:pPr>
      <w:r>
        <w:rPr>
          <w:szCs w:val="22"/>
        </w:rPr>
        <w:t xml:space="preserve">1 </w:t>
      </w:r>
      <w:r w:rsidRPr="003D1EA7">
        <w:t>mol</w:t>
      </w:r>
      <w:r>
        <w:rPr>
          <w:szCs w:val="22"/>
        </w:rPr>
        <w:t xml:space="preserve"> NaCl heeft een volume van 27,0 cm</w:t>
      </w:r>
      <w:r>
        <w:rPr>
          <w:szCs w:val="22"/>
          <w:vertAlign w:val="superscript"/>
        </w:rPr>
        <w:t>3</w:t>
      </w:r>
      <w:r>
        <w:rPr>
          <w:szCs w:val="22"/>
        </w:rPr>
        <w:t xml:space="preserve"> </w:t>
      </w:r>
      <w:r>
        <w:rPr>
          <w:szCs w:val="22"/>
        </w:rPr>
        <w:sym w:font="Symbol" w:char="F0DE"/>
      </w:r>
      <w:r>
        <w:rPr>
          <w:szCs w:val="22"/>
        </w:rPr>
        <w:t xml:space="preserve"> 8</w:t>
      </w:r>
      <w:r>
        <w:rPr>
          <w:i/>
          <w:szCs w:val="22"/>
        </w:rPr>
        <w:t>p</w:t>
      </w:r>
      <w:r>
        <w:rPr>
          <w:szCs w:val="22"/>
          <w:vertAlign w:val="superscript"/>
        </w:rPr>
        <w:t>3</w:t>
      </w:r>
      <w:r>
        <w:rPr>
          <w:szCs w:val="22"/>
        </w:rPr>
        <w:t xml:space="preserve"> = 6,645</w:t>
      </w:r>
      <w:r>
        <w:rPr>
          <w:szCs w:val="22"/>
        </w:rPr>
        <w:sym w:font="Symbol" w:char="F0D7"/>
      </w:r>
      <w:r>
        <w:rPr>
          <w:szCs w:val="22"/>
        </w:rPr>
        <w:t>10</w:t>
      </w:r>
      <w:r>
        <w:rPr>
          <w:szCs w:val="22"/>
          <w:vertAlign w:val="superscript"/>
        </w:rPr>
        <w:sym w:font="Symbol" w:char="F02D"/>
      </w:r>
      <w:r>
        <w:rPr>
          <w:szCs w:val="22"/>
          <w:vertAlign w:val="superscript"/>
        </w:rPr>
        <w:t>24</w:t>
      </w:r>
      <w:r>
        <w:rPr>
          <w:szCs w:val="22"/>
        </w:rPr>
        <w:t xml:space="preserve"> × 27,0 = 1,794</w:t>
      </w:r>
      <w:r>
        <w:rPr>
          <w:szCs w:val="22"/>
        </w:rPr>
        <w:sym w:font="Symbol" w:char="F0D7"/>
      </w:r>
      <w:r>
        <w:rPr>
          <w:szCs w:val="22"/>
        </w:rPr>
        <w:t>10</w:t>
      </w:r>
      <w:r>
        <w:rPr>
          <w:szCs w:val="22"/>
          <w:vertAlign w:val="superscript"/>
        </w:rPr>
        <w:sym w:font="Symbol" w:char="F02D"/>
      </w:r>
      <w:r>
        <w:rPr>
          <w:szCs w:val="22"/>
          <w:vertAlign w:val="superscript"/>
        </w:rPr>
        <w:t>22</w:t>
      </w:r>
      <w:r>
        <w:rPr>
          <w:szCs w:val="22"/>
        </w:rPr>
        <w:t xml:space="preserve"> cm</w:t>
      </w:r>
      <w:r>
        <w:rPr>
          <w:szCs w:val="22"/>
          <w:vertAlign w:val="superscript"/>
        </w:rPr>
        <w:t>3</w:t>
      </w:r>
      <w:r>
        <w:rPr>
          <w:szCs w:val="22"/>
        </w:rPr>
        <w:tab/>
        <w:t>2</w:t>
      </w:r>
    </w:p>
    <w:p w:rsidR="00E81572" w:rsidRPr="003D1EA7" w:rsidRDefault="00E81572" w:rsidP="000938B0">
      <w:pPr>
        <w:pStyle w:val="Stip"/>
        <w:rPr>
          <w:szCs w:val="22"/>
        </w:rPr>
      </w:pPr>
      <w:r>
        <w:rPr>
          <w:i/>
          <w:szCs w:val="22"/>
        </w:rPr>
        <w:t>p</w:t>
      </w:r>
      <w:r>
        <w:rPr>
          <w:szCs w:val="22"/>
        </w:rPr>
        <w:t xml:space="preserve"> = </w:t>
      </w:r>
      <w:r w:rsidRPr="008E7BC9">
        <w:rPr>
          <w:position w:val="-24"/>
          <w:szCs w:val="22"/>
        </w:rPr>
        <w:object w:dxaOrig="1780" w:dyaOrig="720">
          <v:shape id="_x0000_i1052" type="#_x0000_t75" style="width:89.25pt;height:36pt" o:ole="">
            <v:imagedata r:id="rId73" o:title=""/>
          </v:shape>
          <o:OLEObject Type="Embed" ProgID="Equation.3" ShapeID="_x0000_i1052" DrawAspect="Content" ObjectID="_1314784624" r:id="rId74"/>
        </w:object>
      </w:r>
      <w:r>
        <w:rPr>
          <w:szCs w:val="22"/>
        </w:rPr>
        <w:t xml:space="preserve"> = 2,82</w:t>
      </w:r>
      <w:r>
        <w:rPr>
          <w:szCs w:val="22"/>
        </w:rPr>
        <w:sym w:font="Symbol" w:char="F0D7"/>
      </w:r>
      <w:r>
        <w:rPr>
          <w:szCs w:val="22"/>
        </w:rPr>
        <w:t>10</w:t>
      </w:r>
      <w:r>
        <w:rPr>
          <w:szCs w:val="22"/>
          <w:vertAlign w:val="superscript"/>
        </w:rPr>
        <w:sym w:font="Symbol" w:char="F02D"/>
      </w:r>
      <w:r>
        <w:rPr>
          <w:szCs w:val="22"/>
          <w:vertAlign w:val="superscript"/>
        </w:rPr>
        <w:t>8</w:t>
      </w:r>
      <w:r>
        <w:rPr>
          <w:szCs w:val="22"/>
        </w:rPr>
        <w:t xml:space="preserve"> cm</w:t>
      </w:r>
      <w:r>
        <w:rPr>
          <w:szCs w:val="22"/>
        </w:rPr>
        <w:tab/>
        <w:t>1</w:t>
      </w:r>
    </w:p>
    <w:p w:rsidR="00E81572" w:rsidRPr="008E58EB" w:rsidRDefault="00E81572" w:rsidP="000938B0">
      <w:pPr>
        <w:rPr>
          <w:szCs w:val="22"/>
        </w:rPr>
      </w:pPr>
    </w:p>
    <w:p w:rsidR="00E81572" w:rsidRDefault="00E81572" w:rsidP="00E81572">
      <w:pPr>
        <w:pStyle w:val="OpmaakprofielVraagVet"/>
        <w:numPr>
          <w:ilvl w:val="0"/>
          <w:numId w:val="2"/>
        </w:numPr>
        <w:tabs>
          <w:tab w:val="clear" w:pos="360"/>
          <w:tab w:val="num" w:pos="0"/>
        </w:tabs>
        <w:ind w:left="-207"/>
      </w:pPr>
      <w:r w:rsidRPr="00BC55FF">
        <w:t>Maximumscore 2</w:t>
      </w:r>
    </w:p>
    <w:p w:rsidR="00E81572" w:rsidRDefault="00E81572" w:rsidP="000938B0">
      <w:pPr>
        <w:pStyle w:val="Stip"/>
        <w:rPr>
          <w:szCs w:val="22"/>
        </w:rPr>
      </w:pPr>
      <w:r w:rsidRPr="00C80D62">
        <w:rPr>
          <w:position w:val="-16"/>
        </w:rPr>
        <w:object w:dxaOrig="380" w:dyaOrig="380">
          <v:shape id="_x0000_i1053" type="#_x0000_t75" style="width:18.75pt;height:18.75pt" o:ole="">
            <v:imagedata r:id="rId75" o:title=""/>
          </v:shape>
          <o:OLEObject Type="Embed" ProgID="Equation.3" ShapeID="_x0000_i1053" DrawAspect="Content" ObjectID="_1314784625" r:id="rId76"/>
        </w:object>
      </w:r>
      <w:r w:rsidRPr="00BC55FF">
        <w:rPr>
          <w:lang w:val="en-GB"/>
        </w:rPr>
        <w:t xml:space="preserve"> + </w:t>
      </w:r>
      <w:r w:rsidRPr="00C80D62">
        <w:rPr>
          <w:position w:val="-16"/>
        </w:rPr>
        <w:object w:dxaOrig="420" w:dyaOrig="380">
          <v:shape id="_x0000_i1054" type="#_x0000_t75" style="width:20.8pt;height:18.75pt" o:ole="">
            <v:imagedata r:id="rId77" o:title=""/>
          </v:shape>
          <o:OLEObject Type="Embed" ProgID="Equation.3" ShapeID="_x0000_i1054" DrawAspect="Content" ObjectID="_1314784626" r:id="rId78"/>
        </w:object>
      </w:r>
      <w:r w:rsidRPr="00BC55FF">
        <w:rPr>
          <w:lang w:val="en-GB"/>
        </w:rPr>
        <w:t xml:space="preserve"> = 3,15</w:t>
      </w:r>
      <w:r>
        <w:rPr>
          <w:rFonts w:ascii="Symbol" w:hAnsi="Symbol"/>
        </w:rPr>
        <w:sym w:font="Symbol" w:char="F0D7"/>
      </w:r>
      <w:r w:rsidRPr="00BC55FF">
        <w:rPr>
          <w:lang w:val="en-GB"/>
        </w:rPr>
        <w:t>10</w:t>
      </w:r>
      <w:r w:rsidRPr="00C80D62">
        <w:rPr>
          <w:vertAlign w:val="superscript"/>
        </w:rPr>
        <w:sym w:font="Symbol" w:char="F02D"/>
      </w:r>
      <w:r w:rsidRPr="00BC55FF">
        <w:rPr>
          <w:vertAlign w:val="superscript"/>
          <w:lang w:val="en-GB"/>
        </w:rPr>
        <w:t>8</w:t>
      </w:r>
      <w:r w:rsidRPr="00BC55FF">
        <w:rPr>
          <w:lang w:val="en-GB"/>
        </w:rPr>
        <w:t xml:space="preserve"> cm, </w:t>
      </w:r>
      <w:r w:rsidRPr="00C80D62">
        <w:rPr>
          <w:position w:val="-16"/>
        </w:rPr>
        <w:object w:dxaOrig="380" w:dyaOrig="380">
          <v:shape id="_x0000_i1055" type="#_x0000_t75" style="width:18.75pt;height:18.75pt" o:ole="">
            <v:imagedata r:id="rId79" o:title=""/>
          </v:shape>
          <o:OLEObject Type="Embed" ProgID="Equation.3" ShapeID="_x0000_i1055" DrawAspect="Content" ObjectID="_1314784627" r:id="rId80"/>
        </w:object>
      </w:r>
      <w:r w:rsidRPr="00BC55FF">
        <w:rPr>
          <w:lang w:val="en-GB"/>
        </w:rPr>
        <w:t xml:space="preserve"> = </w:t>
      </w:r>
      <w:r w:rsidRPr="00BC55FF">
        <w:rPr>
          <w:i/>
          <w:lang w:val="en-GB"/>
        </w:rPr>
        <w:t>x</w:t>
      </w:r>
      <w:r w:rsidRPr="00BC55FF">
        <w:rPr>
          <w:lang w:val="en-GB"/>
        </w:rPr>
        <w:t xml:space="preserve"> </w:t>
      </w:r>
      <w:r>
        <w:sym w:font="Symbol" w:char="F0DE"/>
      </w:r>
      <w:r w:rsidRPr="00BC55FF">
        <w:rPr>
          <w:lang w:val="en-GB"/>
        </w:rPr>
        <w:t xml:space="preserve"> </w:t>
      </w:r>
      <w:r w:rsidRPr="00C80D62">
        <w:rPr>
          <w:position w:val="-16"/>
        </w:rPr>
        <w:object w:dxaOrig="420" w:dyaOrig="380">
          <v:shape id="_x0000_i1056" type="#_x0000_t75" style="width:20.8pt;height:18.75pt" o:ole="">
            <v:imagedata r:id="rId77" o:title=""/>
          </v:shape>
          <o:OLEObject Type="Embed" ProgID="Equation.3" ShapeID="_x0000_i1056" DrawAspect="Content" ObjectID="_1314784628" r:id="rId81"/>
        </w:object>
      </w:r>
      <w:r w:rsidRPr="00BC55FF">
        <w:rPr>
          <w:lang w:val="en-GB"/>
        </w:rPr>
        <w:t xml:space="preserve"> = (3,15 </w:t>
      </w:r>
      <w:r>
        <w:sym w:font="Symbol" w:char="F02D"/>
      </w:r>
      <w:r>
        <w:t xml:space="preserve"> </w:t>
      </w:r>
      <w:r w:rsidRPr="00BC55FF">
        <w:rPr>
          <w:i/>
          <w:lang w:val="en-GB"/>
        </w:rPr>
        <w:t>x</w:t>
      </w:r>
      <w:r w:rsidRPr="00BC55FF">
        <w:rPr>
          <w:lang w:val="en-GB"/>
        </w:rPr>
        <w:t>)</w:t>
      </w:r>
      <w:r>
        <w:sym w:font="Symbol" w:char="F0D7"/>
      </w:r>
      <w:r w:rsidRPr="00BC55FF">
        <w:rPr>
          <w:lang w:val="en-GB"/>
        </w:rPr>
        <w:t>10</w:t>
      </w:r>
      <w:r w:rsidRPr="00C80D62">
        <w:rPr>
          <w:vertAlign w:val="superscript"/>
        </w:rPr>
        <w:sym w:font="Symbol" w:char="F02D"/>
      </w:r>
      <w:r w:rsidRPr="00BC55FF">
        <w:rPr>
          <w:vertAlign w:val="superscript"/>
          <w:lang w:val="en-GB"/>
        </w:rPr>
        <w:t>8</w:t>
      </w:r>
      <w:r w:rsidRPr="00BC55FF">
        <w:rPr>
          <w:lang w:val="en-GB"/>
        </w:rPr>
        <w:t xml:space="preserve"> cm</w:t>
      </w:r>
      <w:r>
        <w:rPr>
          <w:szCs w:val="22"/>
        </w:rPr>
        <w:tab/>
        <w:t>1</w:t>
      </w:r>
    </w:p>
    <w:p w:rsidR="00E81572" w:rsidRDefault="00E81572" w:rsidP="000938B0">
      <w:pPr>
        <w:pStyle w:val="Stip"/>
        <w:rPr>
          <w:szCs w:val="22"/>
        </w:rPr>
      </w:pPr>
      <w:r w:rsidRPr="00C80D62">
        <w:rPr>
          <w:position w:val="-16"/>
        </w:rPr>
        <w:object w:dxaOrig="480" w:dyaOrig="380">
          <v:shape id="_x0000_i1057" type="#_x0000_t75" style="width:23.85pt;height:18.75pt" o:ole="">
            <v:imagedata r:id="rId82" o:title=""/>
          </v:shape>
          <o:OLEObject Type="Embed" ProgID="Equation.3" ShapeID="_x0000_i1057" DrawAspect="Content" ObjectID="_1314784629" r:id="rId83"/>
        </w:object>
      </w:r>
      <w:r w:rsidRPr="0019456E">
        <w:rPr>
          <w:szCs w:val="22"/>
          <w:lang w:val="fr-FR"/>
        </w:rPr>
        <w:t xml:space="preserve"> + </w:t>
      </w:r>
      <w:r w:rsidRPr="00C80D62">
        <w:rPr>
          <w:position w:val="-16"/>
        </w:rPr>
        <w:object w:dxaOrig="420" w:dyaOrig="380">
          <v:shape id="_x0000_i1058" type="#_x0000_t75" style="width:20.8pt;height:18.75pt" o:ole="">
            <v:imagedata r:id="rId77" o:title=""/>
          </v:shape>
          <o:OLEObject Type="Embed" ProgID="Equation.3" ShapeID="_x0000_i1058" DrawAspect="Content" ObjectID="_1314784630" r:id="rId84"/>
        </w:object>
      </w:r>
      <w:r w:rsidRPr="00BC55FF">
        <w:rPr>
          <w:lang w:val="en-GB"/>
        </w:rPr>
        <w:t xml:space="preserve"> </w:t>
      </w:r>
      <w:r w:rsidRPr="0019456E">
        <w:rPr>
          <w:szCs w:val="22"/>
          <w:lang w:val="fr-FR"/>
        </w:rPr>
        <w:t>= 2,</w:t>
      </w:r>
      <w:r w:rsidRPr="007C7325">
        <w:rPr>
          <w:lang w:val="en-GB"/>
        </w:rPr>
        <w:t>82</w:t>
      </w:r>
      <w:r>
        <w:rPr>
          <w:szCs w:val="22"/>
          <w:lang w:val="fr-FR"/>
        </w:rPr>
        <w:sym w:font="Symbol" w:char="F0D7"/>
      </w:r>
      <w:r>
        <w:rPr>
          <w:szCs w:val="22"/>
          <w:lang w:val="fr-FR"/>
        </w:rPr>
        <w:t>10</w:t>
      </w:r>
      <w:r w:rsidRPr="00C80D62">
        <w:rPr>
          <w:szCs w:val="22"/>
          <w:vertAlign w:val="superscript"/>
          <w:lang w:val="fr-FR"/>
        </w:rPr>
        <w:sym w:font="Symbol" w:char="F02D"/>
      </w:r>
      <w:r w:rsidRPr="00C80D62">
        <w:rPr>
          <w:szCs w:val="22"/>
          <w:vertAlign w:val="superscript"/>
          <w:lang w:val="fr-FR"/>
        </w:rPr>
        <w:t>8</w:t>
      </w:r>
      <w:r w:rsidRPr="0019456E">
        <w:rPr>
          <w:szCs w:val="22"/>
          <w:lang w:val="fr-FR"/>
        </w:rPr>
        <w:t xml:space="preserve"> cm </w:t>
      </w:r>
      <w:r>
        <w:rPr>
          <w:szCs w:val="22"/>
          <w:lang w:val="fr-FR"/>
        </w:rPr>
        <w:sym w:font="Symbol" w:char="F0DE"/>
      </w:r>
      <w:r w:rsidRPr="0019456E">
        <w:rPr>
          <w:szCs w:val="22"/>
          <w:lang w:val="fr-FR"/>
        </w:rPr>
        <w:t xml:space="preserve"> </w:t>
      </w:r>
      <w:r w:rsidRPr="00C80D62">
        <w:rPr>
          <w:position w:val="-16"/>
        </w:rPr>
        <w:object w:dxaOrig="480" w:dyaOrig="380">
          <v:shape id="_x0000_i1059" type="#_x0000_t75" style="width:23.85pt;height:18.75pt" o:ole="">
            <v:imagedata r:id="rId82" o:title=""/>
          </v:shape>
          <o:OLEObject Type="Embed" ProgID="Equation.3" ShapeID="_x0000_i1059" DrawAspect="Content" ObjectID="_1314784631" r:id="rId85"/>
        </w:object>
      </w:r>
      <w:r w:rsidRPr="0019456E">
        <w:rPr>
          <w:szCs w:val="22"/>
          <w:lang w:val="fr-FR"/>
        </w:rPr>
        <w:t xml:space="preserve"> = (2,82</w:t>
      </w:r>
      <w:r>
        <w:rPr>
          <w:szCs w:val="22"/>
          <w:lang w:val="fr-FR"/>
        </w:rPr>
        <w:t xml:space="preserve"> </w:t>
      </w:r>
      <w:r>
        <w:rPr>
          <w:szCs w:val="22"/>
          <w:lang w:val="fr-FR"/>
        </w:rPr>
        <w:sym w:font="Symbol" w:char="F02D"/>
      </w:r>
      <w:r>
        <w:rPr>
          <w:szCs w:val="22"/>
          <w:lang w:val="fr-FR"/>
        </w:rPr>
        <w:t xml:space="preserve"> </w:t>
      </w:r>
      <w:r w:rsidRPr="0019456E">
        <w:rPr>
          <w:szCs w:val="22"/>
          <w:lang w:val="fr-FR"/>
        </w:rPr>
        <w:t>3,15</w:t>
      </w:r>
      <w:r>
        <w:rPr>
          <w:szCs w:val="22"/>
          <w:lang w:val="fr-FR"/>
        </w:rPr>
        <w:t xml:space="preserve"> </w:t>
      </w:r>
      <w:r w:rsidRPr="0019456E">
        <w:rPr>
          <w:szCs w:val="22"/>
          <w:lang w:val="fr-FR"/>
        </w:rPr>
        <w:t>+</w:t>
      </w:r>
      <w:r>
        <w:rPr>
          <w:szCs w:val="22"/>
          <w:lang w:val="fr-FR"/>
        </w:rPr>
        <w:t xml:space="preserve"> </w:t>
      </w:r>
      <w:r w:rsidRPr="00C80D62">
        <w:rPr>
          <w:i/>
          <w:szCs w:val="22"/>
          <w:lang w:val="fr-FR"/>
        </w:rPr>
        <w:t>x</w:t>
      </w:r>
      <w:r w:rsidRPr="0019456E">
        <w:rPr>
          <w:szCs w:val="22"/>
          <w:lang w:val="fr-FR"/>
        </w:rPr>
        <w:t>)</w:t>
      </w:r>
      <w:r>
        <w:rPr>
          <w:szCs w:val="22"/>
          <w:lang w:val="fr-FR"/>
        </w:rPr>
        <w:sym w:font="Symbol" w:char="F0D7"/>
      </w:r>
      <w:r w:rsidRPr="0019456E">
        <w:rPr>
          <w:szCs w:val="22"/>
          <w:lang w:val="fr-FR"/>
        </w:rPr>
        <w:t>10</w:t>
      </w:r>
      <w:r w:rsidRPr="00C80D62">
        <w:rPr>
          <w:szCs w:val="22"/>
          <w:vertAlign w:val="superscript"/>
          <w:lang w:val="fr-FR"/>
        </w:rPr>
        <w:sym w:font="Symbol" w:char="F02D"/>
      </w:r>
      <w:r w:rsidRPr="00C80D62">
        <w:rPr>
          <w:szCs w:val="22"/>
          <w:vertAlign w:val="superscript"/>
          <w:lang w:val="fr-FR"/>
        </w:rPr>
        <w:t>8</w:t>
      </w:r>
      <w:r w:rsidRPr="0019456E">
        <w:rPr>
          <w:szCs w:val="22"/>
          <w:lang w:val="fr-FR"/>
        </w:rPr>
        <w:t xml:space="preserve"> cm = (</w:t>
      </w:r>
      <w:r w:rsidRPr="00C80D62">
        <w:rPr>
          <w:i/>
          <w:szCs w:val="22"/>
          <w:lang w:val="fr-FR"/>
        </w:rPr>
        <w:t>x</w:t>
      </w:r>
      <w:r>
        <w:rPr>
          <w:szCs w:val="22"/>
          <w:lang w:val="fr-FR"/>
        </w:rPr>
        <w:t xml:space="preserve"> </w:t>
      </w:r>
      <w:r>
        <w:rPr>
          <w:szCs w:val="22"/>
          <w:lang w:val="fr-FR"/>
        </w:rPr>
        <w:sym w:font="Symbol" w:char="F02D"/>
      </w:r>
      <w:r>
        <w:rPr>
          <w:szCs w:val="22"/>
          <w:lang w:val="fr-FR"/>
        </w:rPr>
        <w:t xml:space="preserve"> </w:t>
      </w:r>
      <w:r w:rsidRPr="0019456E">
        <w:rPr>
          <w:szCs w:val="22"/>
          <w:lang w:val="fr-FR"/>
        </w:rPr>
        <w:t>0,33)</w:t>
      </w:r>
      <w:r>
        <w:rPr>
          <w:szCs w:val="22"/>
          <w:lang w:val="fr-FR"/>
        </w:rPr>
        <w:sym w:font="Symbol" w:char="F0D7"/>
      </w:r>
      <w:r w:rsidRPr="00BC55FF">
        <w:rPr>
          <w:szCs w:val="22"/>
          <w:lang w:val="en-GB"/>
        </w:rPr>
        <w:t>10</w:t>
      </w:r>
      <w:r w:rsidRPr="00C80D62">
        <w:rPr>
          <w:szCs w:val="22"/>
          <w:vertAlign w:val="superscript"/>
        </w:rPr>
        <w:sym w:font="Symbol" w:char="F02D"/>
      </w:r>
      <w:r w:rsidRPr="00BC55FF">
        <w:rPr>
          <w:szCs w:val="22"/>
          <w:vertAlign w:val="superscript"/>
          <w:lang w:val="en-GB"/>
        </w:rPr>
        <w:t>8</w:t>
      </w:r>
      <w:r w:rsidRPr="00BC55FF">
        <w:rPr>
          <w:szCs w:val="22"/>
          <w:lang w:val="en-GB"/>
        </w:rPr>
        <w:t xml:space="preserve"> cm</w:t>
      </w:r>
      <w:r>
        <w:rPr>
          <w:szCs w:val="22"/>
        </w:rPr>
        <w:tab/>
        <w:t>1</w:t>
      </w:r>
    </w:p>
    <w:p w:rsidR="00E81572" w:rsidRDefault="00E81572" w:rsidP="000938B0">
      <w:pPr>
        <w:pStyle w:val="Vraag"/>
        <w:numPr>
          <w:ilvl w:val="0"/>
          <w:numId w:val="0"/>
        </w:numPr>
        <w:rPr>
          <w:lang w:val="en-GB"/>
        </w:rPr>
      </w:pPr>
      <w:r>
        <w:rPr>
          <w:lang w:val="en-GB"/>
        </w:rPr>
        <w:lastRenderedPageBreak/>
        <w:t>of</w:t>
      </w:r>
    </w:p>
    <w:p w:rsidR="00E81572" w:rsidRDefault="00E81572" w:rsidP="000938B0">
      <w:pPr>
        <w:pStyle w:val="Stip"/>
        <w:rPr>
          <w:szCs w:val="22"/>
        </w:rPr>
      </w:pPr>
      <w:r w:rsidRPr="00C80D62">
        <w:rPr>
          <w:position w:val="-16"/>
        </w:rPr>
        <w:object w:dxaOrig="480" w:dyaOrig="380">
          <v:shape id="_x0000_i1060" type="#_x0000_t75" style="width:23.85pt;height:18.75pt" o:ole="">
            <v:imagedata r:id="rId82" o:title=""/>
          </v:shape>
          <o:OLEObject Type="Embed" ProgID="Equation.3" ShapeID="_x0000_i1060" DrawAspect="Content" ObjectID="_1314784632" r:id="rId86"/>
        </w:object>
      </w:r>
      <w:r>
        <w:t xml:space="preserve"> </w:t>
      </w:r>
      <w:r w:rsidRPr="00BC55FF">
        <w:rPr>
          <w:lang w:val="en-GB"/>
        </w:rPr>
        <w:t xml:space="preserve">= </w:t>
      </w:r>
      <w:r w:rsidRPr="00BC55FF">
        <w:rPr>
          <w:i/>
          <w:lang w:val="en-GB"/>
        </w:rPr>
        <w:t>x</w:t>
      </w:r>
      <w:r>
        <w:rPr>
          <w:lang w:val="en-GB"/>
        </w:rPr>
        <w:t xml:space="preserve"> </w:t>
      </w:r>
      <w:r>
        <w:sym w:font="Symbol" w:char="F02D"/>
      </w:r>
      <w:r>
        <w:rPr>
          <w:lang w:val="en-GB"/>
        </w:rPr>
        <w:t xml:space="preserve"> 0</w:t>
      </w:r>
      <w:r w:rsidRPr="00BC55FF">
        <w:rPr>
          <w:lang w:val="en-GB"/>
        </w:rPr>
        <w:t>,</w:t>
      </w:r>
      <w:r>
        <w:rPr>
          <w:lang w:val="en-GB"/>
        </w:rPr>
        <w:t>3</w:t>
      </w:r>
      <w:r w:rsidRPr="00BC55FF">
        <w:rPr>
          <w:lang w:val="en-GB"/>
        </w:rPr>
        <w:t>1</w:t>
      </w:r>
      <w:r>
        <w:rPr>
          <w:rFonts w:ascii="Symbol" w:hAnsi="Symbol"/>
        </w:rPr>
        <w:sym w:font="Symbol" w:char="F0D7"/>
      </w:r>
      <w:r w:rsidRPr="00BC55FF">
        <w:rPr>
          <w:lang w:val="en-GB"/>
        </w:rPr>
        <w:t>10</w:t>
      </w:r>
      <w:r w:rsidRPr="00C80D62">
        <w:rPr>
          <w:vertAlign w:val="superscript"/>
        </w:rPr>
        <w:sym w:font="Symbol" w:char="F02D"/>
      </w:r>
      <w:r w:rsidRPr="00BC55FF">
        <w:rPr>
          <w:vertAlign w:val="superscript"/>
          <w:lang w:val="en-GB"/>
        </w:rPr>
        <w:t>8</w:t>
      </w:r>
      <w:r w:rsidRPr="00BC55FF">
        <w:rPr>
          <w:lang w:val="en-GB"/>
        </w:rPr>
        <w:t xml:space="preserve"> cm</w:t>
      </w:r>
      <w:r>
        <w:rPr>
          <w:szCs w:val="22"/>
        </w:rPr>
        <w:tab/>
        <w:t>1</w:t>
      </w:r>
    </w:p>
    <w:p w:rsidR="00E81572" w:rsidRDefault="00E81572" w:rsidP="000938B0">
      <w:pPr>
        <w:pStyle w:val="Stip"/>
        <w:rPr>
          <w:szCs w:val="22"/>
        </w:rPr>
      </w:pPr>
      <w:r w:rsidRPr="00C80D62">
        <w:rPr>
          <w:position w:val="-16"/>
        </w:rPr>
        <w:object w:dxaOrig="420" w:dyaOrig="380">
          <v:shape id="_x0000_i1061" type="#_x0000_t75" style="width:20.8pt;height:18.75pt" o:ole="">
            <v:imagedata r:id="rId77" o:title=""/>
          </v:shape>
          <o:OLEObject Type="Embed" ProgID="Equation.3" ShapeID="_x0000_i1061" DrawAspect="Content" ObjectID="_1314784633" r:id="rId87"/>
        </w:object>
      </w:r>
      <w:r w:rsidRPr="00BC55FF">
        <w:rPr>
          <w:lang w:val="en-GB"/>
        </w:rPr>
        <w:t xml:space="preserve"> </w:t>
      </w:r>
      <w:r w:rsidRPr="0019456E">
        <w:rPr>
          <w:szCs w:val="22"/>
          <w:lang w:val="fr-FR"/>
        </w:rPr>
        <w:t>= 2,82</w:t>
      </w:r>
      <w:r>
        <w:rPr>
          <w:szCs w:val="22"/>
          <w:lang w:val="fr-FR"/>
        </w:rPr>
        <w:sym w:font="Symbol" w:char="F0D7"/>
      </w:r>
      <w:r>
        <w:rPr>
          <w:szCs w:val="22"/>
          <w:lang w:val="fr-FR"/>
        </w:rPr>
        <w:t>10</w:t>
      </w:r>
      <w:r w:rsidRPr="00C80D62">
        <w:rPr>
          <w:szCs w:val="22"/>
          <w:vertAlign w:val="superscript"/>
          <w:lang w:val="fr-FR"/>
        </w:rPr>
        <w:sym w:font="Symbol" w:char="F02D"/>
      </w:r>
      <w:r w:rsidRPr="00C80D62">
        <w:rPr>
          <w:szCs w:val="22"/>
          <w:vertAlign w:val="superscript"/>
          <w:lang w:val="fr-FR"/>
        </w:rPr>
        <w:t>8</w:t>
      </w:r>
      <w:r w:rsidRPr="0019456E">
        <w:rPr>
          <w:szCs w:val="22"/>
          <w:lang w:val="fr-FR"/>
        </w:rPr>
        <w:t xml:space="preserve"> </w:t>
      </w:r>
      <w:r>
        <w:sym w:font="Symbol" w:char="F02D"/>
      </w:r>
      <w:r>
        <w:t xml:space="preserve"> (</w:t>
      </w:r>
      <w:r w:rsidRPr="00BC55FF">
        <w:rPr>
          <w:i/>
          <w:lang w:val="en-GB"/>
        </w:rPr>
        <w:t>x</w:t>
      </w:r>
      <w:r>
        <w:rPr>
          <w:lang w:val="en-GB"/>
        </w:rPr>
        <w:t xml:space="preserve"> </w:t>
      </w:r>
      <w:r>
        <w:sym w:font="Symbol" w:char="F02D"/>
      </w:r>
      <w:r>
        <w:rPr>
          <w:lang w:val="en-GB"/>
        </w:rPr>
        <w:t xml:space="preserve"> 0</w:t>
      </w:r>
      <w:r w:rsidRPr="00BC55FF">
        <w:rPr>
          <w:lang w:val="en-GB"/>
        </w:rPr>
        <w:t>,</w:t>
      </w:r>
      <w:r>
        <w:rPr>
          <w:lang w:val="en-GB"/>
        </w:rPr>
        <w:t>3</w:t>
      </w:r>
      <w:r w:rsidRPr="00BC55FF">
        <w:rPr>
          <w:lang w:val="en-GB"/>
        </w:rPr>
        <w:t>1</w:t>
      </w:r>
      <w:r>
        <w:rPr>
          <w:rFonts w:ascii="Symbol" w:hAnsi="Symbol"/>
        </w:rPr>
        <w:sym w:font="Symbol" w:char="F0D7"/>
      </w:r>
      <w:r w:rsidRPr="00BC55FF">
        <w:rPr>
          <w:lang w:val="en-GB"/>
        </w:rPr>
        <w:t>10</w:t>
      </w:r>
      <w:r w:rsidRPr="00C80D62">
        <w:rPr>
          <w:vertAlign w:val="superscript"/>
        </w:rPr>
        <w:sym w:font="Symbol" w:char="F02D"/>
      </w:r>
      <w:r w:rsidRPr="00BC55FF">
        <w:rPr>
          <w:vertAlign w:val="superscript"/>
          <w:lang w:val="en-GB"/>
        </w:rPr>
        <w:t>8</w:t>
      </w:r>
      <w:r>
        <w:rPr>
          <w:lang w:val="en-GB"/>
        </w:rPr>
        <w:t>) cm =</w:t>
      </w:r>
      <w:r w:rsidRPr="0019456E">
        <w:rPr>
          <w:szCs w:val="22"/>
          <w:lang w:val="fr-FR"/>
        </w:rPr>
        <w:t xml:space="preserve"> </w:t>
      </w:r>
      <w:r w:rsidRPr="00BC55FF">
        <w:rPr>
          <w:lang w:val="en-GB"/>
        </w:rPr>
        <w:t>(3,1</w:t>
      </w:r>
      <w:r>
        <w:rPr>
          <w:lang w:val="en-GB"/>
        </w:rPr>
        <w:t>3</w:t>
      </w:r>
      <w:r w:rsidRPr="00BC55FF">
        <w:rPr>
          <w:lang w:val="en-GB"/>
        </w:rPr>
        <w:t xml:space="preserve"> </w:t>
      </w:r>
      <w:r>
        <w:sym w:font="Symbol" w:char="F02D"/>
      </w:r>
      <w:r>
        <w:t xml:space="preserve"> </w:t>
      </w:r>
      <w:r w:rsidRPr="00BC55FF">
        <w:rPr>
          <w:i/>
          <w:lang w:val="en-GB"/>
        </w:rPr>
        <w:t>x</w:t>
      </w:r>
      <w:r w:rsidRPr="00BC55FF">
        <w:rPr>
          <w:lang w:val="en-GB"/>
        </w:rPr>
        <w:t>)</w:t>
      </w:r>
      <w:r>
        <w:sym w:font="Symbol" w:char="F0D7"/>
      </w:r>
      <w:r w:rsidRPr="00BC55FF">
        <w:rPr>
          <w:lang w:val="en-GB"/>
        </w:rPr>
        <w:t>10</w:t>
      </w:r>
      <w:r w:rsidRPr="00C80D62">
        <w:rPr>
          <w:vertAlign w:val="superscript"/>
        </w:rPr>
        <w:sym w:font="Symbol" w:char="F02D"/>
      </w:r>
      <w:r w:rsidRPr="00BC55FF">
        <w:rPr>
          <w:vertAlign w:val="superscript"/>
          <w:lang w:val="en-GB"/>
        </w:rPr>
        <w:t>8</w:t>
      </w:r>
      <w:r w:rsidRPr="00BC55FF">
        <w:rPr>
          <w:lang w:val="en-GB"/>
        </w:rPr>
        <w:t xml:space="preserve"> cm</w:t>
      </w:r>
      <w:r>
        <w:rPr>
          <w:szCs w:val="22"/>
        </w:rPr>
        <w:tab/>
        <w:t>1</w:t>
      </w:r>
    </w:p>
    <w:p w:rsidR="00E81572" w:rsidRPr="00BC55FF" w:rsidRDefault="00E81572" w:rsidP="000938B0">
      <w:pPr>
        <w:rPr>
          <w:lang w:val="en-GB"/>
        </w:rPr>
      </w:pPr>
    </w:p>
    <w:p w:rsidR="00E81572" w:rsidRPr="00C805D1" w:rsidRDefault="00E81572" w:rsidP="000938B0">
      <w:pPr>
        <w:rPr>
          <w:szCs w:val="22"/>
        </w:rPr>
      </w:pPr>
      <w:r w:rsidRPr="00C805D1">
        <w:rPr>
          <w:szCs w:val="22"/>
        </w:rPr>
        <w:t>Opmerking</w:t>
      </w:r>
    </w:p>
    <w:p w:rsidR="00E81572" w:rsidRDefault="00E81572" w:rsidP="000938B0">
      <w:r w:rsidRPr="00C805D1">
        <w:rPr>
          <w:szCs w:val="22"/>
        </w:rPr>
        <w:t xml:space="preserve">Wanneer in de eerste berekening </w:t>
      </w:r>
      <w:r w:rsidRPr="00C80D62">
        <w:rPr>
          <w:position w:val="-16"/>
        </w:rPr>
        <w:object w:dxaOrig="480" w:dyaOrig="380">
          <v:shape id="_x0000_i1062" type="#_x0000_t75" style="width:23.85pt;height:18.75pt" o:ole="">
            <v:imagedata r:id="rId82" o:title=""/>
          </v:shape>
          <o:OLEObject Type="Embed" ProgID="Equation.3" ShapeID="_x0000_i1062" DrawAspect="Content" ObjectID="_1314784634" r:id="rId88"/>
        </w:object>
      </w:r>
      <w:r w:rsidRPr="002D3BED">
        <w:rPr>
          <w:szCs w:val="22"/>
        </w:rPr>
        <w:t xml:space="preserve"> = (2,82 </w:t>
      </w:r>
      <w:r>
        <w:rPr>
          <w:szCs w:val="22"/>
          <w:lang w:val="fr-FR"/>
        </w:rPr>
        <w:sym w:font="Symbol" w:char="F02D"/>
      </w:r>
      <w:r w:rsidRPr="002D3BED">
        <w:rPr>
          <w:szCs w:val="22"/>
        </w:rPr>
        <w:t xml:space="preserve"> 3,15 + </w:t>
      </w:r>
      <w:r w:rsidRPr="002D3BED">
        <w:rPr>
          <w:i/>
          <w:szCs w:val="22"/>
        </w:rPr>
        <w:t>x</w:t>
      </w:r>
      <w:r w:rsidRPr="002D3BED">
        <w:rPr>
          <w:szCs w:val="22"/>
        </w:rPr>
        <w:t>)</w:t>
      </w:r>
      <w:r>
        <w:rPr>
          <w:szCs w:val="22"/>
          <w:lang w:val="fr-FR"/>
        </w:rPr>
        <w:sym w:font="Symbol" w:char="F0D7"/>
      </w:r>
      <w:r w:rsidRPr="002D3BED">
        <w:rPr>
          <w:szCs w:val="22"/>
        </w:rPr>
        <w:t>10</w:t>
      </w:r>
      <w:r w:rsidRPr="00C80D62">
        <w:rPr>
          <w:szCs w:val="22"/>
          <w:vertAlign w:val="superscript"/>
          <w:lang w:val="fr-FR"/>
        </w:rPr>
        <w:sym w:font="Symbol" w:char="F02D"/>
      </w:r>
      <w:r w:rsidRPr="002D3BED">
        <w:rPr>
          <w:szCs w:val="22"/>
          <w:vertAlign w:val="superscript"/>
        </w:rPr>
        <w:t>8</w:t>
      </w:r>
      <w:r w:rsidRPr="002D3BED">
        <w:rPr>
          <w:szCs w:val="22"/>
        </w:rPr>
        <w:t xml:space="preserve"> cm</w:t>
      </w:r>
      <w:r w:rsidRPr="00C805D1">
        <w:rPr>
          <w:szCs w:val="22"/>
        </w:rPr>
        <w:t xml:space="preserve"> </w:t>
      </w:r>
      <w:r>
        <w:rPr>
          <w:szCs w:val="22"/>
        </w:rPr>
        <w:t xml:space="preserve">of in de tweede berekening </w:t>
      </w:r>
      <w:r w:rsidRPr="00C80D62">
        <w:rPr>
          <w:position w:val="-16"/>
        </w:rPr>
        <w:object w:dxaOrig="420" w:dyaOrig="380">
          <v:shape id="_x0000_i1063" type="#_x0000_t75" style="width:20.8pt;height:18.75pt" o:ole="">
            <v:imagedata r:id="rId77" o:title=""/>
          </v:shape>
          <o:OLEObject Type="Embed" ProgID="Equation.3" ShapeID="_x0000_i1063" DrawAspect="Content" ObjectID="_1314784635" r:id="rId89"/>
        </w:object>
      </w:r>
      <w:r>
        <w:t> </w:t>
      </w:r>
      <w:r w:rsidRPr="002D3BED">
        <w:rPr>
          <w:szCs w:val="22"/>
        </w:rPr>
        <w:t>=</w:t>
      </w:r>
      <w:r>
        <w:rPr>
          <w:szCs w:val="22"/>
        </w:rPr>
        <w:t> </w:t>
      </w:r>
      <w:r w:rsidRPr="002D3BED">
        <w:rPr>
          <w:szCs w:val="22"/>
        </w:rPr>
        <w:t>2,82</w:t>
      </w:r>
      <w:r>
        <w:rPr>
          <w:szCs w:val="22"/>
          <w:lang w:val="fr-FR"/>
        </w:rPr>
        <w:sym w:font="Symbol" w:char="F0D7"/>
      </w:r>
      <w:r w:rsidRPr="002D3BED">
        <w:rPr>
          <w:szCs w:val="22"/>
        </w:rPr>
        <w:t>10</w:t>
      </w:r>
      <w:r w:rsidRPr="00C80D62">
        <w:rPr>
          <w:szCs w:val="22"/>
          <w:vertAlign w:val="superscript"/>
          <w:lang w:val="fr-FR"/>
        </w:rPr>
        <w:sym w:font="Symbol" w:char="F02D"/>
      </w:r>
      <w:r w:rsidRPr="002D3BED">
        <w:rPr>
          <w:szCs w:val="22"/>
          <w:vertAlign w:val="superscript"/>
        </w:rPr>
        <w:t>8</w:t>
      </w:r>
      <w:r w:rsidRPr="002D3BED">
        <w:rPr>
          <w:szCs w:val="22"/>
        </w:rPr>
        <w:t xml:space="preserve"> </w:t>
      </w:r>
      <w:r>
        <w:sym w:font="Symbol" w:char="F02D"/>
      </w:r>
      <w:r>
        <w:t xml:space="preserve"> (</w:t>
      </w:r>
      <w:r w:rsidRPr="00C805D1">
        <w:rPr>
          <w:i/>
        </w:rPr>
        <w:t>x</w:t>
      </w:r>
      <w:r w:rsidRPr="00C805D1">
        <w:t xml:space="preserve"> </w:t>
      </w:r>
      <w:r>
        <w:sym w:font="Symbol" w:char="F02D"/>
      </w:r>
      <w:r w:rsidRPr="00C805D1">
        <w:t xml:space="preserve"> 0,31</w:t>
      </w:r>
      <w:r>
        <w:rPr>
          <w:rFonts w:ascii="Symbol" w:hAnsi="Symbol"/>
        </w:rPr>
        <w:sym w:font="Symbol" w:char="F0D7"/>
      </w:r>
      <w:r w:rsidRPr="00C805D1">
        <w:t>10</w:t>
      </w:r>
      <w:r w:rsidRPr="00C80D62">
        <w:rPr>
          <w:vertAlign w:val="superscript"/>
        </w:rPr>
        <w:sym w:font="Symbol" w:char="F02D"/>
      </w:r>
      <w:r w:rsidRPr="00C805D1">
        <w:rPr>
          <w:vertAlign w:val="superscript"/>
        </w:rPr>
        <w:t>8</w:t>
      </w:r>
      <w:r w:rsidRPr="00C805D1">
        <w:t>)</w:t>
      </w:r>
      <w:r>
        <w:t xml:space="preserve"> niet verder is vereenvoudigd, dan 1 punt toekennen.</w:t>
      </w:r>
    </w:p>
    <w:p w:rsidR="00E81572" w:rsidRPr="00C805D1" w:rsidRDefault="00E81572" w:rsidP="000938B0">
      <w:pPr>
        <w:rPr>
          <w:szCs w:val="22"/>
        </w:rPr>
      </w:pPr>
    </w:p>
    <w:p w:rsidR="00E81572" w:rsidRPr="00C05180" w:rsidRDefault="00E81572" w:rsidP="00E81572">
      <w:pPr>
        <w:pStyle w:val="Vraag"/>
        <w:numPr>
          <w:ilvl w:val="0"/>
          <w:numId w:val="2"/>
        </w:numPr>
        <w:tabs>
          <w:tab w:val="clear" w:pos="360"/>
          <w:tab w:val="clear" w:pos="9639"/>
          <w:tab w:val="num" w:pos="0"/>
        </w:tabs>
        <w:ind w:left="0" w:hanging="567"/>
      </w:pPr>
      <w:r w:rsidRPr="00C05180">
        <w:t xml:space="preserve">Maximumscore </w:t>
      </w:r>
      <w:r>
        <w:t>5</w:t>
      </w:r>
    </w:p>
    <w:p w:rsidR="00E81572" w:rsidRDefault="00E81572" w:rsidP="000938B0">
      <w:pPr>
        <w:pStyle w:val="Vraag"/>
        <w:numPr>
          <w:ilvl w:val="0"/>
          <w:numId w:val="0"/>
        </w:numPr>
        <w:ind w:left="360" w:hanging="360"/>
      </w:pPr>
      <w:r>
        <w:t>Het voorvlak van figuur 1 voor lithiumjodide ziet er als volgt uit:</w:t>
      </w:r>
    </w:p>
    <w:p w:rsidR="00E81572" w:rsidRDefault="00E81572" w:rsidP="000938B0">
      <w:pPr>
        <w:pStyle w:val="Vraag"/>
        <w:numPr>
          <w:ilvl w:val="0"/>
          <w:numId w:val="0"/>
        </w:numPr>
        <w:ind w:left="360" w:hanging="360"/>
      </w:pPr>
      <w:r>
        <w:object w:dxaOrig="2525" w:dyaOrig="2520">
          <v:shape id="_x0000_i1064" type="#_x0000_t75" style="width:117.65pt;height:117.15pt" o:ole="" o:allowoverlap="f">
            <v:imagedata r:id="rId90" o:title=""/>
          </v:shape>
          <o:OLEObject Type="Embed" ProgID="ACD.ChemSketch.20" ShapeID="_x0000_i1064" DrawAspect="Content" ObjectID="_1314784636" r:id="rId91"/>
        </w:object>
      </w:r>
    </w:p>
    <w:p w:rsidR="00E81572" w:rsidRDefault="00E81572" w:rsidP="000938B0">
      <w:r>
        <w:t>Wanneer je de kernen van drie naburige jodide-ionen met elkaar verbindt, krijg je een gelijkbenige rechthoekige driehoek. De lengte van rechthoekszijden is 2</w:t>
      </w:r>
      <w:r>
        <w:rPr>
          <w:vertAlign w:val="superscript"/>
        </w:rPr>
        <w:t> </w:t>
      </w:r>
      <w:r>
        <w:sym w:font="Symbol" w:char="F0B4"/>
      </w:r>
      <w:r w:rsidRPr="00555028">
        <w:rPr>
          <w:position w:val="-14"/>
        </w:rPr>
        <w:object w:dxaOrig="279" w:dyaOrig="380">
          <v:shape id="_x0000_i1065" type="#_x0000_t75" style="width:14.2pt;height:18.75pt" o:ole="">
            <v:imagedata r:id="rId92" o:title=""/>
          </v:shape>
          <o:OLEObject Type="Embed" ProgID="Equation.3" ShapeID="_x0000_i1065" DrawAspect="Content" ObjectID="_1314784637" r:id="rId93"/>
        </w:object>
      </w:r>
      <w:r>
        <w:t>. En de schuine zijde heeft lengte 2</w:t>
      </w:r>
      <w:r>
        <w:rPr>
          <w:i/>
        </w:rPr>
        <w:t>p</w:t>
      </w:r>
      <w:r>
        <w:t>. Voor een gelijkbenige rechthoekige driehoek</w:t>
      </w:r>
      <w:r w:rsidRPr="006A44B8">
        <w:t xml:space="preserve"> </w:t>
      </w:r>
      <w:r>
        <w:t>geldt:</w:t>
      </w:r>
    </w:p>
    <w:p w:rsidR="00E81572" w:rsidRPr="00B36810" w:rsidRDefault="00E81572" w:rsidP="000938B0">
      <w:r>
        <w:t xml:space="preserve">de lengte van de schuine zijde = de lengte van rechthoekszijde </w:t>
      </w:r>
      <w:r>
        <w:sym w:font="Symbol" w:char="F0B4"/>
      </w:r>
      <w:r>
        <w:t xml:space="preserve"> </w:t>
      </w:r>
      <w:r w:rsidRPr="00C80D62">
        <w:rPr>
          <w:i/>
          <w:position w:val="-6"/>
        </w:rPr>
        <w:object w:dxaOrig="360" w:dyaOrig="320">
          <v:shape id="_x0000_i1066" type="#_x0000_t75" style="width:18.25pt;height:16.25pt" o:ole="">
            <v:imagedata r:id="rId94" o:title=""/>
          </v:shape>
          <o:OLEObject Type="Embed" ProgID="Equation.3" ShapeID="_x0000_i1066" DrawAspect="Content" ObjectID="_1314784638" r:id="rId95"/>
        </w:object>
      </w:r>
      <w:r>
        <w:t>, dus 2</w:t>
      </w:r>
      <w:r>
        <w:rPr>
          <w:i/>
        </w:rPr>
        <w:t>p</w:t>
      </w:r>
      <w:r>
        <w:t xml:space="preserve"> = 2</w:t>
      </w:r>
      <w:r>
        <w:rPr>
          <w:vertAlign w:val="superscript"/>
        </w:rPr>
        <w:t> </w:t>
      </w:r>
      <w:r>
        <w:sym w:font="Symbol" w:char="F0B4"/>
      </w:r>
      <w:r w:rsidRPr="00555028">
        <w:rPr>
          <w:position w:val="-14"/>
        </w:rPr>
        <w:object w:dxaOrig="279" w:dyaOrig="380">
          <v:shape id="_x0000_i1067" type="#_x0000_t75" style="width:14.2pt;height:18.75pt" o:ole="">
            <v:imagedata r:id="rId92" o:title=""/>
          </v:shape>
          <o:OLEObject Type="Embed" ProgID="Equation.3" ShapeID="_x0000_i1067" DrawAspect="Content" ObjectID="_1314784639" r:id="rId96"/>
        </w:object>
      </w:r>
      <w:r>
        <w:sym w:font="Symbol" w:char="F0B4"/>
      </w:r>
      <w:r>
        <w:t xml:space="preserve"> </w:t>
      </w:r>
      <w:r w:rsidRPr="00C80D62">
        <w:rPr>
          <w:i/>
          <w:position w:val="-6"/>
        </w:rPr>
        <w:object w:dxaOrig="360" w:dyaOrig="320">
          <v:shape id="_x0000_i1068" type="#_x0000_t75" style="width:18.25pt;height:16.25pt" o:ole="">
            <v:imagedata r:id="rId94" o:title=""/>
          </v:shape>
          <o:OLEObject Type="Embed" ProgID="Equation.3" ShapeID="_x0000_i1068" DrawAspect="Content" ObjectID="_1314784640" r:id="rId97"/>
        </w:object>
      </w:r>
      <w:r>
        <w:t xml:space="preserve"> </w:t>
      </w:r>
      <w:r>
        <w:rPr>
          <w:lang w:val="fr-FR"/>
        </w:rPr>
        <w:sym w:font="Symbol" w:char="F0DE"/>
      </w:r>
      <w:r>
        <w:t xml:space="preserve"> </w:t>
      </w:r>
      <w:r w:rsidRPr="00555028">
        <w:rPr>
          <w:position w:val="-14"/>
        </w:rPr>
        <w:object w:dxaOrig="279" w:dyaOrig="380">
          <v:shape id="_x0000_i1069" type="#_x0000_t75" style="width:14.2pt;height:18.75pt" o:ole="">
            <v:imagedata r:id="rId92" o:title=""/>
          </v:shape>
          <o:OLEObject Type="Embed" ProgID="Equation.3" ShapeID="_x0000_i1069" DrawAspect="Content" ObjectID="_1314784641" r:id="rId98"/>
        </w:object>
      </w:r>
      <w:r>
        <w:t> = </w:t>
      </w:r>
      <w:r w:rsidRPr="00B54BF2">
        <w:rPr>
          <w:position w:val="-26"/>
        </w:rPr>
        <w:object w:dxaOrig="1560" w:dyaOrig="680">
          <v:shape id="_x0000_i1070" type="#_x0000_t75" style="width:78.1pt;height:33.95pt" o:ole="">
            <v:imagedata r:id="rId99" o:title=""/>
          </v:shape>
          <o:OLEObject Type="Embed" ProgID="Equation.3" ShapeID="_x0000_i1070" DrawAspect="Content" ObjectID="_1314784642" r:id="rId100"/>
        </w:object>
      </w:r>
      <w:r>
        <w:rPr>
          <w:vertAlign w:val="superscript"/>
        </w:rPr>
        <w:t> </w:t>
      </w:r>
      <w:r>
        <w:t xml:space="preserve"> = 2,24</w:t>
      </w:r>
      <w:r>
        <w:sym w:font="Symbol" w:char="F0D7"/>
      </w:r>
      <w:r>
        <w:t>10</w:t>
      </w:r>
      <w:r>
        <w:rPr>
          <w:vertAlign w:val="superscript"/>
        </w:rPr>
        <w:sym w:font="Symbol" w:char="F02D"/>
      </w:r>
      <w:r>
        <w:rPr>
          <w:vertAlign w:val="superscript"/>
        </w:rPr>
        <w:t>8</w:t>
      </w:r>
      <w:r>
        <w:t>cm.</w:t>
      </w:r>
    </w:p>
    <w:p w:rsidR="00E81572" w:rsidRDefault="00E81572" w:rsidP="000938B0">
      <w:pPr>
        <w:rPr>
          <w:szCs w:val="22"/>
        </w:rPr>
      </w:pPr>
    </w:p>
    <w:p w:rsidR="00E81572" w:rsidRDefault="00E81572" w:rsidP="000938B0">
      <w:pPr>
        <w:pStyle w:val="Stip"/>
        <w:rPr>
          <w:szCs w:val="22"/>
        </w:rPr>
      </w:pPr>
      <w:r>
        <w:t>j</w:t>
      </w:r>
      <w:r w:rsidRPr="00226AA7">
        <w:t xml:space="preserve">uiste tekening </w:t>
      </w:r>
      <w:r>
        <w:t xml:space="preserve">van het voorvlak </w:t>
      </w:r>
      <w:r>
        <w:rPr>
          <w:szCs w:val="22"/>
        </w:rPr>
        <w:tab/>
        <w:t>2</w:t>
      </w:r>
    </w:p>
    <w:p w:rsidR="00E81572" w:rsidRDefault="00E81572" w:rsidP="000938B0">
      <w:pPr>
        <w:pStyle w:val="Stip"/>
        <w:rPr>
          <w:szCs w:val="22"/>
        </w:rPr>
      </w:pPr>
      <w:r>
        <w:t xml:space="preserve">notie dat de verbindingslijnen tussen de kernen van drie naburige jodide-ionen een </w:t>
      </w:r>
      <w:r>
        <w:br/>
        <w:t>gelijkbenige rechthoekige driehoek vormen waarin de lengte van rechthoekszijden is 2</w:t>
      </w:r>
      <w:r>
        <w:rPr>
          <w:vertAlign w:val="superscript"/>
        </w:rPr>
        <w:t> </w:t>
      </w:r>
      <w:r>
        <w:sym w:font="Symbol" w:char="F0B4"/>
      </w:r>
      <w:r w:rsidRPr="00555028">
        <w:rPr>
          <w:position w:val="-14"/>
        </w:rPr>
        <w:object w:dxaOrig="279" w:dyaOrig="380">
          <v:shape id="_x0000_i1071" type="#_x0000_t75" style="width:14.2pt;height:18.75pt" o:ole="">
            <v:imagedata r:id="rId92" o:title=""/>
          </v:shape>
          <o:OLEObject Type="Embed" ProgID="Equation.3" ShapeID="_x0000_i1071" DrawAspect="Content" ObjectID="_1314784643" r:id="rId101"/>
        </w:object>
      </w:r>
      <w:r>
        <w:t xml:space="preserve"> </w:t>
      </w:r>
      <w:r>
        <w:br/>
        <w:t>en de lengte van de schuine zijde 2</w:t>
      </w:r>
      <w:r>
        <w:rPr>
          <w:i/>
        </w:rPr>
        <w:t>p</w:t>
      </w:r>
      <w:r>
        <w:rPr>
          <w:szCs w:val="22"/>
        </w:rPr>
        <w:tab/>
        <w:t>1</w:t>
      </w:r>
    </w:p>
    <w:p w:rsidR="00E81572" w:rsidRPr="00226AA7" w:rsidRDefault="00E81572" w:rsidP="000938B0">
      <w:pPr>
        <w:pStyle w:val="Stip"/>
        <w:rPr>
          <w:szCs w:val="22"/>
        </w:rPr>
      </w:pPr>
      <w:r>
        <w:rPr>
          <w:szCs w:val="22"/>
        </w:rPr>
        <w:t xml:space="preserve">dus: </w:t>
      </w:r>
      <w:r>
        <w:t>2</w:t>
      </w:r>
      <w:r>
        <w:rPr>
          <w:i/>
        </w:rPr>
        <w:t>p</w:t>
      </w:r>
      <w:r>
        <w:t xml:space="preserve"> = 2</w:t>
      </w:r>
      <w:r>
        <w:rPr>
          <w:vertAlign w:val="superscript"/>
        </w:rPr>
        <w:t> </w:t>
      </w:r>
      <w:r>
        <w:sym w:font="Symbol" w:char="F0B4"/>
      </w:r>
      <w:r w:rsidRPr="00555028">
        <w:rPr>
          <w:position w:val="-14"/>
        </w:rPr>
        <w:object w:dxaOrig="279" w:dyaOrig="380">
          <v:shape id="_x0000_i1072" type="#_x0000_t75" style="width:14.2pt;height:18.75pt" o:ole="">
            <v:imagedata r:id="rId92" o:title=""/>
          </v:shape>
          <o:OLEObject Type="Embed" ProgID="Equation.3" ShapeID="_x0000_i1072" DrawAspect="Content" ObjectID="_1314784644" r:id="rId102"/>
        </w:object>
      </w:r>
      <w:r>
        <w:sym w:font="Symbol" w:char="F0B4"/>
      </w:r>
      <w:r>
        <w:t xml:space="preserve"> </w:t>
      </w:r>
      <w:r w:rsidRPr="00C80D62">
        <w:rPr>
          <w:i/>
          <w:position w:val="-6"/>
          <w:szCs w:val="22"/>
        </w:rPr>
        <w:object w:dxaOrig="360" w:dyaOrig="320">
          <v:shape id="_x0000_i1073" type="#_x0000_t75" style="width:18.25pt;height:16.25pt" o:ole="">
            <v:imagedata r:id="rId94" o:title=""/>
          </v:shape>
          <o:OLEObject Type="Embed" ProgID="Equation.3" ShapeID="_x0000_i1073" DrawAspect="Content" ObjectID="_1314784645" r:id="rId103"/>
        </w:object>
      </w:r>
      <w:r>
        <w:t xml:space="preserve"> </w:t>
      </w:r>
      <w:r>
        <w:tab/>
        <w:t>1</w:t>
      </w:r>
    </w:p>
    <w:p w:rsidR="00E81572" w:rsidRDefault="00E81572" w:rsidP="000938B0">
      <w:pPr>
        <w:pStyle w:val="Stip"/>
        <w:rPr>
          <w:szCs w:val="22"/>
        </w:rPr>
      </w:pPr>
      <w:r>
        <w:t xml:space="preserve">berekening van </w:t>
      </w:r>
      <w:r w:rsidRPr="00555028">
        <w:rPr>
          <w:position w:val="-14"/>
        </w:rPr>
        <w:object w:dxaOrig="279" w:dyaOrig="380">
          <v:shape id="_x0000_i1074" type="#_x0000_t75" style="width:14.2pt;height:18.75pt" o:ole="">
            <v:imagedata r:id="rId92" o:title=""/>
          </v:shape>
          <o:OLEObject Type="Embed" ProgID="Equation.3" ShapeID="_x0000_i1074" DrawAspect="Content" ObjectID="_1314784646" r:id="rId104"/>
        </w:object>
      </w:r>
      <w:r>
        <w:t xml:space="preserve">: </w:t>
      </w:r>
      <w:r>
        <w:rPr>
          <w:i/>
        </w:rPr>
        <w:t>p</w:t>
      </w:r>
      <w:r>
        <w:t xml:space="preserve"> voor LiI (3,17</w:t>
      </w:r>
      <w:r>
        <w:rPr>
          <w:rFonts w:ascii="Arial" w:hAnsi="Arial" w:cs="Arial"/>
        </w:rPr>
        <w:t>∙</w:t>
      </w:r>
      <w:r>
        <w:t>10</w:t>
      </w:r>
      <w:r>
        <w:rPr>
          <w:vertAlign w:val="superscript"/>
        </w:rPr>
        <w:t>–8</w:t>
      </w:r>
      <w:r>
        <w:t xml:space="preserve"> cm) delen door </w:t>
      </w:r>
      <w:r w:rsidRPr="00C80D62">
        <w:rPr>
          <w:i/>
          <w:position w:val="-6"/>
          <w:szCs w:val="22"/>
        </w:rPr>
        <w:object w:dxaOrig="360" w:dyaOrig="320">
          <v:shape id="_x0000_i1075" type="#_x0000_t75" style="width:18.25pt;height:16.25pt" o:ole="">
            <v:imagedata r:id="rId94" o:title=""/>
          </v:shape>
          <o:OLEObject Type="Embed" ProgID="Equation.3" ShapeID="_x0000_i1075" DrawAspect="Content" ObjectID="_1314784647" r:id="rId105"/>
        </w:object>
      </w:r>
      <w:r>
        <w:tab/>
        <w:t>1</w:t>
      </w:r>
    </w:p>
    <w:p w:rsidR="00E81572" w:rsidRPr="00555028" w:rsidRDefault="00E81572" w:rsidP="000938B0">
      <w:pPr>
        <w:rPr>
          <w:szCs w:val="22"/>
        </w:rPr>
      </w:pPr>
    </w:p>
    <w:p w:rsidR="00E81572" w:rsidRPr="00226AA7" w:rsidRDefault="00E81572" w:rsidP="00E81572">
      <w:pPr>
        <w:pStyle w:val="OpmaakprofielVraagVet"/>
        <w:numPr>
          <w:ilvl w:val="0"/>
          <w:numId w:val="2"/>
        </w:numPr>
        <w:tabs>
          <w:tab w:val="clear" w:pos="360"/>
          <w:tab w:val="num" w:pos="0"/>
        </w:tabs>
        <w:ind w:left="-207"/>
      </w:pPr>
      <w:r w:rsidRPr="00226AA7">
        <w:t>Maximumscore 2</w:t>
      </w:r>
    </w:p>
    <w:p w:rsidR="00E81572" w:rsidRPr="002D3BED" w:rsidRDefault="00E81572" w:rsidP="000938B0">
      <w:pPr>
        <w:rPr>
          <w:szCs w:val="22"/>
        </w:rPr>
      </w:pPr>
      <w:r w:rsidRPr="00C80D62">
        <w:rPr>
          <w:position w:val="-16"/>
        </w:rPr>
        <w:object w:dxaOrig="480" w:dyaOrig="380">
          <v:shape id="_x0000_i1076" type="#_x0000_t75" style="width:23.85pt;height:18.75pt" o:ole="">
            <v:imagedata r:id="rId82" o:title=""/>
          </v:shape>
          <o:OLEObject Type="Embed" ProgID="Equation.3" ShapeID="_x0000_i1076" DrawAspect="Content" ObjectID="_1314784648" r:id="rId106"/>
        </w:object>
      </w:r>
      <w:r w:rsidRPr="002D3BED">
        <w:rPr>
          <w:szCs w:val="22"/>
        </w:rPr>
        <w:t xml:space="preserve"> + </w:t>
      </w:r>
      <w:r w:rsidRPr="00C80D62">
        <w:rPr>
          <w:position w:val="-16"/>
        </w:rPr>
        <w:object w:dxaOrig="340" w:dyaOrig="380">
          <v:shape id="_x0000_i1077" type="#_x0000_t75" style="width:17.25pt;height:18.75pt" o:ole="">
            <v:imagedata r:id="rId107" o:title=""/>
          </v:shape>
          <o:OLEObject Type="Embed" ProgID="Equation.3" ShapeID="_x0000_i1077" DrawAspect="Content" ObjectID="_1314784649" r:id="rId108"/>
        </w:object>
      </w:r>
      <w:r w:rsidRPr="002D3BED">
        <w:t xml:space="preserve"> = </w:t>
      </w:r>
      <w:r w:rsidRPr="002D3BED">
        <w:rPr>
          <w:szCs w:val="22"/>
        </w:rPr>
        <w:t>3,24</w:t>
      </w:r>
      <w:r>
        <w:rPr>
          <w:szCs w:val="22"/>
          <w:lang w:val="en-GB"/>
        </w:rPr>
        <w:sym w:font="Symbol" w:char="F0D7"/>
      </w:r>
      <w:r w:rsidRPr="002D3BED">
        <w:rPr>
          <w:szCs w:val="22"/>
        </w:rPr>
        <w:t>10</w:t>
      </w:r>
      <w:r>
        <w:rPr>
          <w:szCs w:val="22"/>
          <w:vertAlign w:val="superscript"/>
          <w:lang w:val="en-GB"/>
        </w:rPr>
        <w:sym w:font="Symbol" w:char="F02D"/>
      </w:r>
      <w:r w:rsidRPr="002D3BED">
        <w:rPr>
          <w:szCs w:val="22"/>
          <w:vertAlign w:val="superscript"/>
        </w:rPr>
        <w:t>8</w:t>
      </w:r>
      <w:r w:rsidRPr="002D3BED">
        <w:rPr>
          <w:szCs w:val="22"/>
        </w:rPr>
        <w:t xml:space="preserve"> cm </w:t>
      </w:r>
      <w:r>
        <w:rPr>
          <w:szCs w:val="22"/>
          <w:lang w:val="en-GB"/>
        </w:rPr>
        <w:sym w:font="Symbol" w:char="F0DE"/>
      </w:r>
      <w:r w:rsidRPr="002D3BED">
        <w:rPr>
          <w:szCs w:val="22"/>
        </w:rPr>
        <w:t xml:space="preserve"> </w:t>
      </w:r>
      <w:r w:rsidRPr="00C80D62">
        <w:rPr>
          <w:position w:val="-16"/>
        </w:rPr>
        <w:object w:dxaOrig="480" w:dyaOrig="380">
          <v:shape id="_x0000_i1078" type="#_x0000_t75" style="width:23.85pt;height:18.75pt" o:ole="">
            <v:imagedata r:id="rId82" o:title=""/>
          </v:shape>
          <o:OLEObject Type="Embed" ProgID="Equation.3" ShapeID="_x0000_i1078" DrawAspect="Content" ObjectID="_1314784650" r:id="rId109"/>
        </w:object>
      </w:r>
      <w:r w:rsidRPr="002D3BED">
        <w:rPr>
          <w:szCs w:val="22"/>
        </w:rPr>
        <w:t xml:space="preserve"> = (3,24 </w:t>
      </w:r>
      <w:r>
        <w:rPr>
          <w:szCs w:val="22"/>
          <w:lang w:val="en-GB"/>
        </w:rPr>
        <w:sym w:font="Symbol" w:char="F02D"/>
      </w:r>
      <w:r w:rsidRPr="002D3BED">
        <w:rPr>
          <w:szCs w:val="22"/>
        </w:rPr>
        <w:t xml:space="preserve"> 2,24)</w:t>
      </w:r>
      <w:r w:rsidRPr="002D3BED">
        <w:rPr>
          <w:rFonts w:ascii="Arial" w:hAnsi="Arial" w:cs="Arial"/>
          <w:szCs w:val="22"/>
        </w:rPr>
        <w:t>∙</w:t>
      </w:r>
      <w:r w:rsidRPr="002D3BED">
        <w:rPr>
          <w:szCs w:val="22"/>
        </w:rPr>
        <w:t>10</w:t>
      </w:r>
      <w:r>
        <w:rPr>
          <w:szCs w:val="22"/>
          <w:vertAlign w:val="superscript"/>
          <w:lang w:val="en-GB"/>
        </w:rPr>
        <w:sym w:font="Symbol" w:char="F02D"/>
      </w:r>
      <w:r w:rsidRPr="002D3BED">
        <w:rPr>
          <w:szCs w:val="22"/>
          <w:vertAlign w:val="superscript"/>
        </w:rPr>
        <w:t>8</w:t>
      </w:r>
      <w:r w:rsidRPr="002D3BED">
        <w:rPr>
          <w:szCs w:val="22"/>
        </w:rPr>
        <w:t xml:space="preserve"> cm = </w:t>
      </w:r>
      <w:r w:rsidRPr="002D3BED">
        <w:rPr>
          <w:szCs w:val="22"/>
          <w:u w:val="single"/>
        </w:rPr>
        <w:t>1,00</w:t>
      </w:r>
      <w:r>
        <w:rPr>
          <w:szCs w:val="22"/>
          <w:u w:val="single"/>
          <w:lang w:val="en-GB"/>
        </w:rPr>
        <w:sym w:font="Symbol" w:char="F0D7"/>
      </w:r>
      <w:r w:rsidRPr="002D3BED">
        <w:rPr>
          <w:szCs w:val="22"/>
          <w:u w:val="single"/>
        </w:rPr>
        <w:t>10</w:t>
      </w:r>
      <w:r>
        <w:rPr>
          <w:szCs w:val="22"/>
          <w:u w:val="single"/>
          <w:vertAlign w:val="superscript"/>
          <w:lang w:val="en-GB"/>
        </w:rPr>
        <w:sym w:font="Symbol" w:char="F02D"/>
      </w:r>
      <w:r w:rsidRPr="002D3BED">
        <w:rPr>
          <w:szCs w:val="22"/>
          <w:u w:val="single"/>
          <w:vertAlign w:val="superscript"/>
        </w:rPr>
        <w:t>8</w:t>
      </w:r>
      <w:r w:rsidRPr="002D3BED">
        <w:rPr>
          <w:szCs w:val="22"/>
        </w:rPr>
        <w:t xml:space="preserve"> cm</w:t>
      </w:r>
    </w:p>
    <w:p w:rsidR="00E81572" w:rsidRDefault="00E81572" w:rsidP="000938B0">
      <w:pPr>
        <w:rPr>
          <w:szCs w:val="22"/>
        </w:rPr>
      </w:pPr>
      <w:r w:rsidRPr="00C80D62">
        <w:rPr>
          <w:position w:val="-16"/>
        </w:rPr>
        <w:object w:dxaOrig="480" w:dyaOrig="380">
          <v:shape id="_x0000_i1079" type="#_x0000_t75" style="width:23.85pt;height:18.75pt" o:ole="">
            <v:imagedata r:id="rId82" o:title=""/>
          </v:shape>
          <o:OLEObject Type="Embed" ProgID="Equation.3" ShapeID="_x0000_i1079" DrawAspect="Content" ObjectID="_1314784651" r:id="rId110"/>
        </w:object>
      </w:r>
      <w:r w:rsidRPr="00517822">
        <w:rPr>
          <w:szCs w:val="22"/>
        </w:rPr>
        <w:t xml:space="preserve"> + </w:t>
      </w:r>
      <w:r w:rsidRPr="00C80D62">
        <w:rPr>
          <w:position w:val="-16"/>
        </w:rPr>
        <w:object w:dxaOrig="420" w:dyaOrig="380">
          <v:shape id="_x0000_i1080" type="#_x0000_t75" style="width:20.8pt;height:18.75pt" o:ole="">
            <v:imagedata r:id="rId77" o:title=""/>
          </v:shape>
          <o:OLEObject Type="Embed" ProgID="Equation.3" ShapeID="_x0000_i1080" DrawAspect="Content" ObjectID="_1314784652" r:id="rId111"/>
        </w:object>
      </w:r>
      <w:r>
        <w:t xml:space="preserve"> </w:t>
      </w:r>
      <w:r w:rsidRPr="00517822">
        <w:rPr>
          <w:szCs w:val="22"/>
        </w:rPr>
        <w:t>= = 2,82</w:t>
      </w:r>
      <w:r>
        <w:rPr>
          <w:rFonts w:ascii="Symbol" w:hAnsi="Symbol"/>
          <w:szCs w:val="22"/>
          <w:lang w:val="en-GB"/>
        </w:rPr>
        <w:sym w:font="Symbol" w:char="F0D7"/>
      </w:r>
      <w:r>
        <w:rPr>
          <w:rFonts w:ascii="Symbol" w:hAnsi="Symbol"/>
          <w:szCs w:val="22"/>
          <w:lang w:val="en-GB"/>
        </w:rPr>
        <w:t></w:t>
      </w:r>
      <w:r>
        <w:rPr>
          <w:rFonts w:ascii="Symbol" w:hAnsi="Symbol"/>
          <w:szCs w:val="22"/>
          <w:lang w:val="en-GB"/>
        </w:rPr>
        <w:t></w:t>
      </w:r>
      <w:r>
        <w:rPr>
          <w:szCs w:val="22"/>
          <w:vertAlign w:val="superscript"/>
        </w:rPr>
        <w:sym w:font="Symbol" w:char="F02D"/>
      </w:r>
      <w:r>
        <w:rPr>
          <w:szCs w:val="22"/>
          <w:vertAlign w:val="superscript"/>
        </w:rPr>
        <w:t>8</w:t>
      </w:r>
      <w:r w:rsidRPr="00517822">
        <w:rPr>
          <w:szCs w:val="22"/>
        </w:rPr>
        <w:t xml:space="preserve"> cm </w:t>
      </w:r>
      <w:r>
        <w:rPr>
          <w:szCs w:val="22"/>
        </w:rPr>
        <w:sym w:font="Symbol" w:char="F0DE"/>
      </w:r>
      <w:r w:rsidRPr="00517822">
        <w:rPr>
          <w:szCs w:val="22"/>
        </w:rPr>
        <w:t xml:space="preserve"> </w:t>
      </w:r>
      <w:r w:rsidRPr="00C80D62">
        <w:rPr>
          <w:position w:val="-16"/>
        </w:rPr>
        <w:object w:dxaOrig="420" w:dyaOrig="380">
          <v:shape id="_x0000_i1081" type="#_x0000_t75" style="width:20.8pt;height:18.75pt" o:ole="">
            <v:imagedata r:id="rId77" o:title=""/>
          </v:shape>
          <o:OLEObject Type="Embed" ProgID="Equation.3" ShapeID="_x0000_i1081" DrawAspect="Content" ObjectID="_1314784653" r:id="rId112"/>
        </w:object>
      </w:r>
      <w:r w:rsidRPr="00517822">
        <w:rPr>
          <w:szCs w:val="22"/>
        </w:rPr>
        <w:t xml:space="preserve"> = (2,82</w:t>
      </w:r>
      <w:r>
        <w:rPr>
          <w:szCs w:val="22"/>
        </w:rPr>
        <w:t xml:space="preserve"> </w:t>
      </w:r>
      <w:r>
        <w:rPr>
          <w:szCs w:val="22"/>
        </w:rPr>
        <w:sym w:font="Symbol" w:char="F02D"/>
      </w:r>
      <w:r>
        <w:rPr>
          <w:szCs w:val="22"/>
        </w:rPr>
        <w:t xml:space="preserve"> 1,</w:t>
      </w:r>
      <w:r w:rsidRPr="00517822">
        <w:rPr>
          <w:szCs w:val="22"/>
        </w:rPr>
        <w:t>00)</w:t>
      </w:r>
      <w:r>
        <w:rPr>
          <w:szCs w:val="22"/>
        </w:rPr>
        <w:sym w:font="Symbol" w:char="F0D7"/>
      </w:r>
      <w:r w:rsidRPr="00517822">
        <w:rPr>
          <w:szCs w:val="22"/>
        </w:rPr>
        <w:t>10</w:t>
      </w:r>
      <w:r>
        <w:rPr>
          <w:szCs w:val="22"/>
          <w:vertAlign w:val="superscript"/>
        </w:rPr>
        <w:sym w:font="Symbol" w:char="F02D"/>
      </w:r>
      <w:r>
        <w:rPr>
          <w:szCs w:val="22"/>
          <w:vertAlign w:val="superscript"/>
        </w:rPr>
        <w:t>8</w:t>
      </w:r>
      <w:r w:rsidRPr="00517822">
        <w:rPr>
          <w:szCs w:val="22"/>
        </w:rPr>
        <w:t xml:space="preserve"> cm = </w:t>
      </w:r>
      <w:r w:rsidRPr="00517822">
        <w:rPr>
          <w:szCs w:val="22"/>
          <w:u w:val="single"/>
        </w:rPr>
        <w:t>1,82</w:t>
      </w:r>
      <w:r>
        <w:rPr>
          <w:rFonts w:ascii="Symbol" w:hAnsi="Symbol"/>
          <w:szCs w:val="22"/>
          <w:u w:val="single"/>
          <w:lang w:val="en-GB"/>
        </w:rPr>
        <w:sym w:font="Symbol" w:char="F0D7"/>
      </w:r>
      <w:r w:rsidRPr="00747DDA">
        <w:rPr>
          <w:rFonts w:ascii="Symbol" w:hAnsi="Symbol"/>
          <w:szCs w:val="22"/>
          <w:u w:val="single"/>
          <w:lang w:val="en-GB"/>
        </w:rPr>
        <w:t></w:t>
      </w:r>
      <w:r w:rsidRPr="00517822">
        <w:rPr>
          <w:szCs w:val="22"/>
          <w:u w:val="single"/>
        </w:rPr>
        <w:t>0</w:t>
      </w:r>
      <w:r w:rsidRPr="009D3940">
        <w:rPr>
          <w:szCs w:val="22"/>
          <w:u w:val="single"/>
          <w:vertAlign w:val="superscript"/>
        </w:rPr>
        <w:sym w:font="Symbol" w:char="F02D"/>
      </w:r>
      <w:r w:rsidRPr="009D3940">
        <w:rPr>
          <w:szCs w:val="22"/>
          <w:u w:val="single"/>
          <w:vertAlign w:val="superscript"/>
        </w:rPr>
        <w:t>8</w:t>
      </w:r>
      <w:r w:rsidRPr="008E7033">
        <w:rPr>
          <w:szCs w:val="22"/>
        </w:rPr>
        <w:t xml:space="preserve"> </w:t>
      </w:r>
      <w:r w:rsidRPr="00517822">
        <w:rPr>
          <w:szCs w:val="22"/>
        </w:rPr>
        <w:t>cm</w:t>
      </w:r>
    </w:p>
    <w:p w:rsidR="00E81572" w:rsidRDefault="00E81572" w:rsidP="000938B0">
      <w:pPr>
        <w:rPr>
          <w:szCs w:val="22"/>
        </w:rPr>
      </w:pPr>
    </w:p>
    <w:p w:rsidR="00E81572" w:rsidRDefault="00E81572" w:rsidP="000938B0">
      <w:pPr>
        <w:pStyle w:val="Stip"/>
        <w:rPr>
          <w:szCs w:val="22"/>
        </w:rPr>
      </w:pPr>
      <w:r>
        <w:t xml:space="preserve">berekening </w:t>
      </w:r>
      <w:r w:rsidRPr="00C80D62">
        <w:rPr>
          <w:position w:val="-16"/>
        </w:rPr>
        <w:object w:dxaOrig="480" w:dyaOrig="380">
          <v:shape id="_x0000_i1082" type="#_x0000_t75" style="width:23.85pt;height:18.75pt" o:ole="">
            <v:imagedata r:id="rId82" o:title=""/>
          </v:shape>
          <o:OLEObject Type="Embed" ProgID="Equation.3" ShapeID="_x0000_i1082" DrawAspect="Content" ObjectID="_1314784654" r:id="rId113"/>
        </w:object>
      </w:r>
      <w:r>
        <w:t xml:space="preserve">: </w:t>
      </w:r>
      <w:r>
        <w:rPr>
          <w:i/>
        </w:rPr>
        <w:t>p</w:t>
      </w:r>
      <w:r>
        <w:t xml:space="preserve"> voor NaI minus </w:t>
      </w:r>
      <w:r w:rsidRPr="00555028">
        <w:rPr>
          <w:position w:val="-14"/>
        </w:rPr>
        <w:object w:dxaOrig="279" w:dyaOrig="380">
          <v:shape id="_x0000_i1083" type="#_x0000_t75" style="width:14.2pt;height:18.75pt" o:ole="">
            <v:imagedata r:id="rId92" o:title=""/>
          </v:shape>
          <o:OLEObject Type="Embed" ProgID="Equation.3" ShapeID="_x0000_i1083" DrawAspect="Content" ObjectID="_1314784655" r:id="rId114"/>
        </w:object>
      </w:r>
      <w:r>
        <w:t xml:space="preserve"> (volgt uit het antwoord op de vorige vraag)</w:t>
      </w:r>
      <w:r>
        <w:rPr>
          <w:szCs w:val="22"/>
        </w:rPr>
        <w:tab/>
        <w:t>1</w:t>
      </w:r>
    </w:p>
    <w:p w:rsidR="00E81572" w:rsidRDefault="00E81572" w:rsidP="000938B0">
      <w:pPr>
        <w:pStyle w:val="Stip"/>
        <w:rPr>
          <w:szCs w:val="22"/>
        </w:rPr>
      </w:pPr>
      <w:r>
        <w:t xml:space="preserve">berekening </w:t>
      </w:r>
      <w:r w:rsidRPr="00C80D62">
        <w:rPr>
          <w:position w:val="-16"/>
        </w:rPr>
        <w:object w:dxaOrig="420" w:dyaOrig="380">
          <v:shape id="_x0000_i1084" type="#_x0000_t75" style="width:20.8pt;height:18.75pt" o:ole="">
            <v:imagedata r:id="rId77" o:title=""/>
          </v:shape>
          <o:OLEObject Type="Embed" ProgID="Equation.3" ShapeID="_x0000_i1084" DrawAspect="Content" ObjectID="_1314784656" r:id="rId115"/>
        </w:object>
      </w:r>
      <w:r>
        <w:t xml:space="preserve">: </w:t>
      </w:r>
      <w:r>
        <w:rPr>
          <w:i/>
        </w:rPr>
        <w:t>p</w:t>
      </w:r>
      <w:r>
        <w:t xml:space="preserve"> voor NaCl minus de gevonden </w:t>
      </w:r>
      <w:r w:rsidRPr="00C80D62">
        <w:rPr>
          <w:position w:val="-16"/>
        </w:rPr>
        <w:object w:dxaOrig="480" w:dyaOrig="380">
          <v:shape id="_x0000_i1085" type="#_x0000_t75" style="width:23.85pt;height:18.75pt" o:ole="">
            <v:imagedata r:id="rId82" o:title=""/>
          </v:shape>
          <o:OLEObject Type="Embed" ProgID="Equation.3" ShapeID="_x0000_i1085" DrawAspect="Content" ObjectID="_1314784657" r:id="rId116"/>
        </w:object>
      </w:r>
      <w:r>
        <w:rPr>
          <w:szCs w:val="22"/>
        </w:rPr>
        <w:tab/>
        <w:t>1</w:t>
      </w:r>
    </w:p>
    <w:p w:rsidR="00E81572" w:rsidRPr="00517822" w:rsidRDefault="00E81572" w:rsidP="000938B0">
      <w:pPr>
        <w:rPr>
          <w:szCs w:val="22"/>
        </w:rPr>
      </w:pPr>
    </w:p>
    <w:p w:rsidR="00E81572" w:rsidRPr="006A44B8" w:rsidRDefault="00E81572" w:rsidP="00E81572">
      <w:pPr>
        <w:pStyle w:val="opgave"/>
        <w:numPr>
          <w:ilvl w:val="0"/>
          <w:numId w:val="16"/>
        </w:numPr>
        <w:rPr>
          <w:szCs w:val="22"/>
        </w:rPr>
      </w:pPr>
      <w:bookmarkStart w:id="15" w:name="_Toc150524360"/>
      <w:bookmarkStart w:id="16" w:name="_Toc151705934"/>
      <w:bookmarkEnd w:id="12"/>
      <w:bookmarkEnd w:id="13"/>
      <w:r>
        <w:lastRenderedPageBreak/>
        <w:t>Een zwavelsuspensie (22 punten)</w:t>
      </w:r>
    </w:p>
    <w:p w:rsidR="00E81572" w:rsidRPr="00761E6C" w:rsidRDefault="00E81572" w:rsidP="00E81572">
      <w:pPr>
        <w:pStyle w:val="Vraag"/>
        <w:numPr>
          <w:ilvl w:val="0"/>
          <w:numId w:val="2"/>
        </w:numPr>
        <w:tabs>
          <w:tab w:val="clear" w:pos="360"/>
          <w:tab w:val="clear" w:pos="9639"/>
          <w:tab w:val="num" w:pos="0"/>
        </w:tabs>
        <w:ind w:left="0" w:hanging="567"/>
      </w:pPr>
      <w:r w:rsidRPr="00761E6C">
        <w:t xml:space="preserve">Maximumscore </w:t>
      </w:r>
      <w:r>
        <w:t>2</w:t>
      </w:r>
    </w:p>
    <w:p w:rsidR="00E81572" w:rsidRPr="00761E6C" w:rsidRDefault="00E81572" w:rsidP="000938B0">
      <w:pPr>
        <w:rPr>
          <w:szCs w:val="22"/>
          <w:lang w:val="en-GB"/>
        </w:rPr>
      </w:pPr>
      <w:r w:rsidRPr="00761E6C">
        <w:rPr>
          <w:szCs w:val="22"/>
          <w:lang w:val="en-GB"/>
        </w:rPr>
        <w:t>1. S</w:t>
      </w:r>
      <w:r w:rsidRPr="00761E6C">
        <w:rPr>
          <w:szCs w:val="22"/>
          <w:vertAlign w:val="subscript"/>
          <w:lang w:val="en-GB"/>
        </w:rPr>
        <w:t>2</w:t>
      </w:r>
      <w:r w:rsidRPr="00761E6C">
        <w:rPr>
          <w:szCs w:val="22"/>
          <w:lang w:val="en-GB"/>
        </w:rPr>
        <w:t>O</w:t>
      </w:r>
      <w:r w:rsidRPr="00761E6C">
        <w:rPr>
          <w:szCs w:val="22"/>
          <w:vertAlign w:val="subscript"/>
          <w:lang w:val="en-GB"/>
        </w:rPr>
        <w:t>3</w:t>
      </w:r>
      <w:r w:rsidRPr="00761E6C">
        <w:rPr>
          <w:szCs w:val="22"/>
          <w:vertAlign w:val="superscript"/>
          <w:lang w:val="en-GB"/>
        </w:rPr>
        <w:t>2</w:t>
      </w:r>
      <w:r>
        <w:rPr>
          <w:szCs w:val="22"/>
          <w:vertAlign w:val="superscript"/>
          <w:lang w:val="en-GB"/>
        </w:rPr>
        <w:sym w:font="Symbol" w:char="F02D"/>
      </w:r>
      <w:r w:rsidRPr="00761E6C">
        <w:rPr>
          <w:szCs w:val="22"/>
          <w:lang w:val="en-GB"/>
        </w:rPr>
        <w:t xml:space="preserve">  +  H</w:t>
      </w:r>
      <w:r w:rsidRPr="00761E6C">
        <w:rPr>
          <w:szCs w:val="22"/>
          <w:vertAlign w:val="subscript"/>
          <w:lang w:val="en-GB"/>
        </w:rPr>
        <w:t>3</w:t>
      </w:r>
      <w:r w:rsidRPr="00761E6C">
        <w:rPr>
          <w:szCs w:val="22"/>
          <w:lang w:val="en-GB"/>
        </w:rPr>
        <w:t>O</w:t>
      </w:r>
      <w:r w:rsidRPr="00761E6C">
        <w:rPr>
          <w:szCs w:val="22"/>
          <w:vertAlign w:val="superscript"/>
          <w:lang w:val="en-GB"/>
        </w:rPr>
        <w:t>+</w:t>
      </w:r>
      <w:r w:rsidRPr="00761E6C">
        <w:rPr>
          <w:szCs w:val="22"/>
          <w:lang w:val="en-GB"/>
        </w:rPr>
        <w:t xml:space="preserve">  </w:t>
      </w:r>
      <w:r>
        <w:rPr>
          <w:szCs w:val="22"/>
          <w:lang w:val="en-GB"/>
        </w:rPr>
        <w:sym w:font="Symbol" w:char="F0AE"/>
      </w:r>
      <w:r w:rsidRPr="00761E6C">
        <w:rPr>
          <w:szCs w:val="22"/>
          <w:lang w:val="en-GB"/>
        </w:rPr>
        <w:t xml:space="preserve">  HS</w:t>
      </w:r>
      <w:r w:rsidRPr="00761E6C">
        <w:rPr>
          <w:szCs w:val="22"/>
          <w:vertAlign w:val="subscript"/>
          <w:lang w:val="en-GB"/>
        </w:rPr>
        <w:t>2</w:t>
      </w:r>
      <w:r w:rsidRPr="00761E6C">
        <w:rPr>
          <w:szCs w:val="22"/>
          <w:lang w:val="en-GB"/>
        </w:rPr>
        <w:t>O</w:t>
      </w:r>
      <w:r w:rsidRPr="00761E6C">
        <w:rPr>
          <w:szCs w:val="22"/>
          <w:vertAlign w:val="subscript"/>
          <w:lang w:val="en-GB"/>
        </w:rPr>
        <w:t>3</w:t>
      </w:r>
      <w:r>
        <w:rPr>
          <w:szCs w:val="22"/>
          <w:vertAlign w:val="superscript"/>
          <w:lang w:val="en-GB"/>
        </w:rPr>
        <w:sym w:font="Symbol" w:char="F02D"/>
      </w:r>
      <w:r w:rsidRPr="00761E6C">
        <w:rPr>
          <w:szCs w:val="22"/>
          <w:lang w:val="en-GB"/>
        </w:rPr>
        <w:t xml:space="preserve">  +  H</w:t>
      </w:r>
      <w:r w:rsidRPr="00761E6C">
        <w:rPr>
          <w:szCs w:val="22"/>
          <w:vertAlign w:val="subscript"/>
          <w:lang w:val="en-GB"/>
        </w:rPr>
        <w:t>2</w:t>
      </w:r>
      <w:r w:rsidRPr="00761E6C">
        <w:rPr>
          <w:szCs w:val="22"/>
          <w:lang w:val="en-GB"/>
        </w:rPr>
        <w:t xml:space="preserve">O  of </w:t>
      </w:r>
      <w:r>
        <w:rPr>
          <w:szCs w:val="22"/>
          <w:lang w:val="en-GB"/>
        </w:rPr>
        <w:t xml:space="preserve"> </w:t>
      </w:r>
      <w:r w:rsidRPr="00761E6C">
        <w:rPr>
          <w:szCs w:val="22"/>
          <w:lang w:val="en-GB"/>
        </w:rPr>
        <w:t>S</w:t>
      </w:r>
      <w:r w:rsidRPr="00761E6C">
        <w:rPr>
          <w:szCs w:val="22"/>
          <w:vertAlign w:val="subscript"/>
          <w:lang w:val="en-GB"/>
        </w:rPr>
        <w:t>2</w:t>
      </w:r>
      <w:r w:rsidRPr="00761E6C">
        <w:rPr>
          <w:szCs w:val="22"/>
          <w:lang w:val="en-GB"/>
        </w:rPr>
        <w:t>O</w:t>
      </w:r>
      <w:r w:rsidRPr="00761E6C">
        <w:rPr>
          <w:szCs w:val="22"/>
          <w:vertAlign w:val="subscript"/>
          <w:lang w:val="en-GB"/>
        </w:rPr>
        <w:t>3</w:t>
      </w:r>
      <w:r w:rsidRPr="00761E6C">
        <w:rPr>
          <w:szCs w:val="22"/>
          <w:vertAlign w:val="superscript"/>
          <w:lang w:val="en-GB"/>
        </w:rPr>
        <w:t>2</w:t>
      </w:r>
      <w:r>
        <w:rPr>
          <w:szCs w:val="22"/>
          <w:vertAlign w:val="superscript"/>
          <w:lang w:val="en-GB"/>
        </w:rPr>
        <w:sym w:font="Symbol" w:char="F02D"/>
      </w:r>
      <w:r w:rsidRPr="00761E6C">
        <w:rPr>
          <w:szCs w:val="22"/>
          <w:lang w:val="en-GB"/>
        </w:rPr>
        <w:t xml:space="preserve">  +  H</w:t>
      </w:r>
      <w:r w:rsidRPr="00761E6C">
        <w:rPr>
          <w:szCs w:val="22"/>
          <w:vertAlign w:val="superscript"/>
          <w:lang w:val="en-GB"/>
        </w:rPr>
        <w:t>+</w:t>
      </w:r>
      <w:r w:rsidRPr="00761E6C">
        <w:rPr>
          <w:szCs w:val="22"/>
          <w:lang w:val="en-GB"/>
        </w:rPr>
        <w:t xml:space="preserve">  </w:t>
      </w:r>
      <w:r>
        <w:rPr>
          <w:szCs w:val="22"/>
          <w:lang w:val="en-GB"/>
        </w:rPr>
        <w:sym w:font="Symbol" w:char="F0AE"/>
      </w:r>
      <w:r w:rsidRPr="00761E6C">
        <w:rPr>
          <w:szCs w:val="22"/>
          <w:lang w:val="en-GB"/>
        </w:rPr>
        <w:t xml:space="preserve">  HS</w:t>
      </w:r>
      <w:r w:rsidRPr="00761E6C">
        <w:rPr>
          <w:szCs w:val="22"/>
          <w:vertAlign w:val="subscript"/>
          <w:lang w:val="en-GB"/>
        </w:rPr>
        <w:t>2</w:t>
      </w:r>
      <w:r w:rsidRPr="00761E6C">
        <w:rPr>
          <w:szCs w:val="22"/>
          <w:lang w:val="en-GB"/>
        </w:rPr>
        <w:t>O</w:t>
      </w:r>
      <w:r w:rsidRPr="00761E6C">
        <w:rPr>
          <w:szCs w:val="22"/>
          <w:vertAlign w:val="subscript"/>
          <w:lang w:val="en-GB"/>
        </w:rPr>
        <w:t>3</w:t>
      </w:r>
      <w:r>
        <w:rPr>
          <w:szCs w:val="22"/>
          <w:vertAlign w:val="superscript"/>
          <w:lang w:val="en-GB"/>
        </w:rPr>
        <w:sym w:font="Symbol" w:char="F02D"/>
      </w:r>
    </w:p>
    <w:p w:rsidR="00E81572" w:rsidRDefault="00E81572" w:rsidP="000938B0">
      <w:pPr>
        <w:pStyle w:val="Interlinie"/>
        <w:rPr>
          <w:lang w:val="en-GB"/>
        </w:rPr>
      </w:pPr>
      <w:r w:rsidRPr="00364B6F">
        <w:rPr>
          <w:lang w:val="en-GB"/>
        </w:rPr>
        <w:t>2. HS</w:t>
      </w:r>
      <w:r w:rsidRPr="00364B6F">
        <w:rPr>
          <w:vertAlign w:val="subscript"/>
          <w:lang w:val="en-GB"/>
        </w:rPr>
        <w:t>2</w:t>
      </w:r>
      <w:r w:rsidRPr="00364B6F">
        <w:rPr>
          <w:lang w:val="en-GB"/>
        </w:rPr>
        <w:t>O</w:t>
      </w:r>
      <w:r w:rsidRPr="00364B6F">
        <w:rPr>
          <w:vertAlign w:val="subscript"/>
          <w:lang w:val="en-GB"/>
        </w:rPr>
        <w:t>3</w:t>
      </w:r>
      <w:r>
        <w:rPr>
          <w:vertAlign w:val="superscript"/>
          <w:lang w:val="en-GB"/>
        </w:rPr>
        <w:sym w:font="Symbol" w:char="F02D"/>
      </w:r>
      <w:r>
        <w:rPr>
          <w:lang w:val="en-GB"/>
        </w:rPr>
        <w:t xml:space="preserve"> </w:t>
      </w:r>
      <w:r w:rsidRPr="00364B6F">
        <w:rPr>
          <w:lang w:val="en-GB"/>
        </w:rPr>
        <w:t xml:space="preserve"> </w:t>
      </w:r>
      <w:r>
        <w:sym w:font="Symbol" w:char="F0AE"/>
      </w:r>
      <w:r>
        <w:t xml:space="preserve"> </w:t>
      </w:r>
      <w:r w:rsidRPr="00364B6F">
        <w:rPr>
          <w:lang w:val="en-GB"/>
        </w:rPr>
        <w:t xml:space="preserve"> HSO</w:t>
      </w:r>
      <w:r w:rsidRPr="00364B6F">
        <w:rPr>
          <w:vertAlign w:val="subscript"/>
          <w:lang w:val="en-GB"/>
        </w:rPr>
        <w:t>3</w:t>
      </w:r>
      <w:r>
        <w:rPr>
          <w:vertAlign w:val="superscript"/>
        </w:rPr>
        <w:sym w:font="Symbol" w:char="F02D"/>
      </w:r>
      <w:r>
        <w:rPr>
          <w:lang w:val="en-GB"/>
        </w:rPr>
        <w:t xml:space="preserve"> </w:t>
      </w:r>
      <w:r w:rsidRPr="00364B6F">
        <w:rPr>
          <w:lang w:val="en-GB"/>
        </w:rPr>
        <w:t xml:space="preserve"> + </w:t>
      </w:r>
      <w:r>
        <w:rPr>
          <w:lang w:val="en-GB"/>
        </w:rPr>
        <w:t xml:space="preserve"> </w:t>
      </w:r>
      <w:r w:rsidRPr="00364B6F">
        <w:rPr>
          <w:lang w:val="en-GB"/>
        </w:rPr>
        <w:t>S</w:t>
      </w:r>
    </w:p>
    <w:p w:rsidR="00E81572" w:rsidRDefault="00E81572" w:rsidP="000938B0">
      <w:pPr>
        <w:pStyle w:val="Interlinie"/>
        <w:rPr>
          <w:lang w:val="en-GB"/>
        </w:rPr>
      </w:pPr>
    </w:p>
    <w:p w:rsidR="00E81572" w:rsidRDefault="00E81572" w:rsidP="000938B0">
      <w:pPr>
        <w:pStyle w:val="Stip"/>
      </w:pPr>
      <w:r>
        <w:t>de eerste vergelijking juist</w:t>
      </w:r>
      <w:r>
        <w:tab/>
        <w:t>1</w:t>
      </w:r>
    </w:p>
    <w:p w:rsidR="00E81572" w:rsidRDefault="00E81572" w:rsidP="000938B0">
      <w:pPr>
        <w:pStyle w:val="Stip"/>
      </w:pPr>
      <w:r>
        <w:t>de tweede vergelijking juist</w:t>
      </w:r>
      <w:r>
        <w:tab/>
        <w:t>1</w:t>
      </w:r>
    </w:p>
    <w:p w:rsidR="00E81572" w:rsidRPr="00761E6C" w:rsidRDefault="00E81572" w:rsidP="000938B0">
      <w:pPr>
        <w:pStyle w:val="Interlinie"/>
        <w:rPr>
          <w:lang w:val="nl-NL"/>
        </w:rPr>
      </w:pPr>
    </w:p>
    <w:p w:rsidR="00E81572" w:rsidRPr="00761E6C" w:rsidRDefault="00E81572" w:rsidP="00E81572">
      <w:pPr>
        <w:pStyle w:val="OpmaakprofielVraagVet"/>
        <w:numPr>
          <w:ilvl w:val="0"/>
          <w:numId w:val="2"/>
        </w:numPr>
        <w:tabs>
          <w:tab w:val="clear" w:pos="360"/>
          <w:tab w:val="num" w:pos="0"/>
        </w:tabs>
        <w:ind w:left="-207"/>
      </w:pPr>
      <w:r w:rsidRPr="00761E6C">
        <w:t xml:space="preserve">Maximumscore </w:t>
      </w:r>
      <w:r>
        <w:t>4</w:t>
      </w:r>
    </w:p>
    <w:p w:rsidR="00E81572" w:rsidRDefault="00E81572" w:rsidP="000938B0">
      <w:pPr>
        <w:pStyle w:val="Stip"/>
      </w:pPr>
      <w:r>
        <w:t>Ja, want protonoverdracht verloopt uiterst snel: direct na toevoegen van zoutzuur is alle S</w:t>
      </w:r>
      <w:r>
        <w:rPr>
          <w:vertAlign w:val="subscript"/>
        </w:rPr>
        <w:t>2</w:t>
      </w:r>
      <w:r>
        <w:t>O</w:t>
      </w:r>
      <w:r>
        <w:rPr>
          <w:vertAlign w:val="subscript"/>
        </w:rPr>
        <w:t>3</w:t>
      </w:r>
      <w:r>
        <w:rPr>
          <w:vertAlign w:val="superscript"/>
        </w:rPr>
        <w:t>2</w:t>
      </w:r>
      <w:r>
        <w:rPr>
          <w:vertAlign w:val="superscript"/>
        </w:rPr>
        <w:sym w:font="Symbol" w:char="F02D"/>
      </w:r>
      <w:r>
        <w:t xml:space="preserve"> volledig omgezet in HS</w:t>
      </w:r>
      <w:r w:rsidRPr="003E19DA">
        <w:rPr>
          <w:vertAlign w:val="subscript"/>
        </w:rPr>
        <w:t>2</w:t>
      </w:r>
      <w:r>
        <w:t>O</w:t>
      </w:r>
      <w:r>
        <w:rPr>
          <w:vertAlign w:val="subscript"/>
        </w:rPr>
        <w:t>3</w:t>
      </w:r>
      <w:r>
        <w:rPr>
          <w:vertAlign w:val="superscript"/>
        </w:rPr>
        <w:sym w:font="Symbol" w:char="F02D"/>
      </w:r>
      <w:r>
        <w:t xml:space="preserve"> (dat uiteenvalt in S), vervolgens wordt het zuur geneutraliseerd, waarbij ogenblikkelijk S</w:t>
      </w:r>
      <w:r>
        <w:rPr>
          <w:vertAlign w:val="subscript"/>
        </w:rPr>
        <w:t>2</w:t>
      </w:r>
      <w:r>
        <w:t>O</w:t>
      </w:r>
      <w:r>
        <w:rPr>
          <w:vertAlign w:val="subscript"/>
        </w:rPr>
        <w:t>3</w:t>
      </w:r>
      <w:r>
        <w:rPr>
          <w:vertAlign w:val="superscript"/>
        </w:rPr>
        <w:t>2</w:t>
      </w:r>
      <w:r>
        <w:rPr>
          <w:vertAlign w:val="superscript"/>
        </w:rPr>
        <w:sym w:font="Symbol" w:char="F02D"/>
      </w:r>
      <w:r>
        <w:t xml:space="preserve"> gevormd wordt (dat niet meer uiteenvalt).</w:t>
      </w:r>
      <w:r>
        <w:tab/>
        <w:t>2</w:t>
      </w:r>
    </w:p>
    <w:p w:rsidR="00E81572" w:rsidRPr="003E19DA" w:rsidRDefault="00E81572" w:rsidP="000938B0">
      <w:pPr>
        <w:pStyle w:val="Stip"/>
      </w:pPr>
      <w:r>
        <w:t>Blijkbaar is er in die korte periode toch al zoveel S ontstaan dat het kan samenklonteren. De vorming van S verloopt dus snel en het samenklonteren langzaam.</w:t>
      </w:r>
      <w:r>
        <w:tab/>
        <w:t>2</w:t>
      </w:r>
    </w:p>
    <w:p w:rsidR="00E81572" w:rsidRDefault="00E81572" w:rsidP="000938B0"/>
    <w:p w:rsidR="00E81572" w:rsidRPr="006F2A7D" w:rsidRDefault="00E81572" w:rsidP="000938B0">
      <w:pPr>
        <w:tabs>
          <w:tab w:val="right" w:pos="9680"/>
        </w:tabs>
      </w:pPr>
      <w:r>
        <w:t xml:space="preserve">Voor een antwoord als: „Ja, want door toevoegen van de kaliloog wordt de vorming van zwavelatomen ogenblikkelijk stopgezet. De reeds gevormde zwavelatomen kunnen zich daarna nog steeds verenigen tot grotere deeltjes. Deze stap verloopt dus langzamer.” </w:t>
      </w:r>
      <w:r>
        <w:tab/>
        <w:t>4</w:t>
      </w:r>
    </w:p>
    <w:p w:rsidR="00E81572" w:rsidRDefault="00E81572" w:rsidP="000938B0">
      <w:pPr>
        <w:pStyle w:val="Vraag"/>
        <w:numPr>
          <w:ilvl w:val="0"/>
          <w:numId w:val="0"/>
        </w:numPr>
        <w:tabs>
          <w:tab w:val="right" w:pos="9680"/>
        </w:tabs>
      </w:pPr>
      <w:r>
        <w:t>Voor een antwoord als: „Nee, want met dit experiment sluit je niet uit dat het uiteenvallen van de HS</w:t>
      </w:r>
      <w:r>
        <w:rPr>
          <w:vertAlign w:val="subscript"/>
        </w:rPr>
        <w:t>2</w:t>
      </w:r>
      <w:r>
        <w:t>O</w:t>
      </w:r>
      <w:r>
        <w:rPr>
          <w:vertAlign w:val="subscript"/>
        </w:rPr>
        <w:t>3</w:t>
      </w:r>
      <w:r>
        <w:rPr>
          <w:vertAlign w:val="superscript"/>
        </w:rPr>
        <w:t>–</w:t>
      </w:r>
      <w:r>
        <w:t xml:space="preserve"> ionen langzaam geschiedt en de zwavelatomen zich snel verenigen tot grotere zwaveldeeltjes.”</w:t>
      </w:r>
      <w:r>
        <w:tab/>
        <w:t>2</w:t>
      </w:r>
    </w:p>
    <w:p w:rsidR="00E81572" w:rsidRDefault="00E81572" w:rsidP="000938B0"/>
    <w:p w:rsidR="00E81572" w:rsidRDefault="00E81572" w:rsidP="00E81572">
      <w:pPr>
        <w:pStyle w:val="OpmaakprofielVraagVet"/>
        <w:numPr>
          <w:ilvl w:val="0"/>
          <w:numId w:val="2"/>
        </w:numPr>
        <w:tabs>
          <w:tab w:val="clear" w:pos="360"/>
          <w:tab w:val="num" w:pos="0"/>
        </w:tabs>
        <w:ind w:left="-207"/>
      </w:pPr>
      <w:bookmarkStart w:id="17" w:name="_Ref150772577"/>
      <w:bookmarkStart w:id="18" w:name="_Ref157340082"/>
      <w:r w:rsidRPr="00FF275B">
        <w:t xml:space="preserve">Maximumscore </w:t>
      </w:r>
      <w:r>
        <w:t>6</w:t>
      </w:r>
      <w:bookmarkEnd w:id="18"/>
    </w:p>
    <w:p w:rsidR="00E81572" w:rsidRDefault="00E81572" w:rsidP="000938B0">
      <w:pPr>
        <w:rPr>
          <w:lang w:val="en-GB"/>
        </w:rPr>
      </w:pPr>
      <w:r w:rsidRPr="00FF275B">
        <w:rPr>
          <w:lang w:val="en-GB"/>
        </w:rPr>
        <w:t>2 HS</w:t>
      </w:r>
      <w:r w:rsidRPr="00FF275B">
        <w:rPr>
          <w:vertAlign w:val="subscript"/>
          <w:lang w:val="en-GB"/>
        </w:rPr>
        <w:t>2</w:t>
      </w:r>
      <w:r w:rsidRPr="00FF275B">
        <w:rPr>
          <w:lang w:val="en-GB"/>
        </w:rPr>
        <w:t>O</w:t>
      </w:r>
      <w:r w:rsidRPr="00FF275B">
        <w:rPr>
          <w:vertAlign w:val="subscript"/>
          <w:lang w:val="en-GB"/>
        </w:rPr>
        <w:t>3</w:t>
      </w:r>
      <w:r w:rsidRPr="00FF275B">
        <w:rPr>
          <w:vertAlign w:val="superscript"/>
          <w:lang w:val="en-GB"/>
        </w:rPr>
        <w:t>–</w:t>
      </w:r>
      <w:r w:rsidRPr="00FF275B">
        <w:rPr>
          <w:lang w:val="en-GB"/>
        </w:rPr>
        <w:t xml:space="preserve">  </w:t>
      </w:r>
      <w:r>
        <w:sym w:font="Symbol" w:char="F0AE"/>
      </w:r>
      <w:r w:rsidRPr="00FF275B">
        <w:rPr>
          <w:lang w:val="en-GB"/>
        </w:rPr>
        <w:t xml:space="preserve">  S</w:t>
      </w:r>
      <w:r w:rsidRPr="00FF275B">
        <w:rPr>
          <w:vertAlign w:val="subscript"/>
          <w:lang w:val="en-GB"/>
        </w:rPr>
        <w:t>4</w:t>
      </w:r>
      <w:r w:rsidRPr="00FF275B">
        <w:rPr>
          <w:lang w:val="en-GB"/>
        </w:rPr>
        <w:t>O</w:t>
      </w:r>
      <w:r w:rsidRPr="00FF275B">
        <w:rPr>
          <w:vertAlign w:val="subscript"/>
          <w:lang w:val="en-GB"/>
        </w:rPr>
        <w:t>6</w:t>
      </w:r>
      <w:r w:rsidRPr="00FF275B">
        <w:rPr>
          <w:vertAlign w:val="superscript"/>
          <w:lang w:val="en-GB"/>
        </w:rPr>
        <w:t>2–</w:t>
      </w:r>
      <w:r w:rsidRPr="00FF275B">
        <w:rPr>
          <w:lang w:val="en-GB"/>
        </w:rPr>
        <w:t xml:space="preserve">  +  2 H</w:t>
      </w:r>
      <w:r w:rsidRPr="00FF275B">
        <w:rPr>
          <w:vertAlign w:val="superscript"/>
          <w:lang w:val="en-GB"/>
        </w:rPr>
        <w:t>+</w:t>
      </w:r>
      <w:r w:rsidRPr="00FF275B">
        <w:rPr>
          <w:lang w:val="en-GB"/>
        </w:rPr>
        <w:t xml:space="preserve">  +  2 e</w:t>
      </w:r>
      <w:r w:rsidRPr="00FF275B">
        <w:rPr>
          <w:vertAlign w:val="superscript"/>
          <w:lang w:val="en-GB"/>
        </w:rPr>
        <w:t>–</w:t>
      </w:r>
      <w:r w:rsidRPr="00FF275B">
        <w:rPr>
          <w:lang w:val="en-GB"/>
        </w:rPr>
        <w:br/>
        <w:t>I</w:t>
      </w:r>
      <w:r w:rsidRPr="00FF275B">
        <w:rPr>
          <w:vertAlign w:val="subscript"/>
          <w:lang w:val="en-GB"/>
        </w:rPr>
        <w:t>2</w:t>
      </w:r>
      <w:r w:rsidRPr="00FF275B">
        <w:rPr>
          <w:lang w:val="en-GB"/>
        </w:rPr>
        <w:t xml:space="preserve">  +  2 e</w:t>
      </w:r>
      <w:r w:rsidRPr="00FF275B">
        <w:rPr>
          <w:vertAlign w:val="superscript"/>
          <w:lang w:val="en-GB"/>
        </w:rPr>
        <w:t>–</w:t>
      </w:r>
      <w:r w:rsidRPr="00FF275B">
        <w:rPr>
          <w:lang w:val="en-GB"/>
        </w:rPr>
        <w:t xml:space="preserve">  </w:t>
      </w:r>
      <w:r>
        <w:sym w:font="Symbol" w:char="F0AE"/>
      </w:r>
      <w:r w:rsidRPr="00FF275B">
        <w:rPr>
          <w:lang w:val="en-GB"/>
        </w:rPr>
        <w:t xml:space="preserve">  2 I</w:t>
      </w:r>
      <w:r w:rsidRPr="00FF275B">
        <w:rPr>
          <w:vertAlign w:val="superscript"/>
          <w:lang w:val="en-GB"/>
        </w:rPr>
        <w:t>–</w:t>
      </w:r>
    </w:p>
    <w:p w:rsidR="00E81572" w:rsidRDefault="00E81572" w:rsidP="000938B0">
      <w:pPr>
        <w:rPr>
          <w:lang w:val="en-GB"/>
        </w:rPr>
      </w:pPr>
      <w:r>
        <w:rPr>
          <w:noProof/>
        </w:rPr>
        <w:pict>
          <v:line id="_x0000_s1069" style="position:absolute;z-index:251658240" from=".65pt,.65pt" to="189.7pt,.65pt"/>
        </w:pict>
      </w:r>
      <w:r w:rsidRPr="00FF275B">
        <w:rPr>
          <w:lang w:val="en-GB"/>
        </w:rPr>
        <w:t>2 HS</w:t>
      </w:r>
      <w:r w:rsidRPr="00FF275B">
        <w:rPr>
          <w:vertAlign w:val="subscript"/>
          <w:lang w:val="en-GB"/>
        </w:rPr>
        <w:t>2</w:t>
      </w:r>
      <w:r w:rsidRPr="00FF275B">
        <w:rPr>
          <w:lang w:val="en-GB"/>
        </w:rPr>
        <w:t>O</w:t>
      </w:r>
      <w:r w:rsidRPr="00FF275B">
        <w:rPr>
          <w:vertAlign w:val="subscript"/>
          <w:lang w:val="en-GB"/>
        </w:rPr>
        <w:t>3</w:t>
      </w:r>
      <w:r w:rsidRPr="00FF275B">
        <w:rPr>
          <w:vertAlign w:val="superscript"/>
          <w:lang w:val="en-GB"/>
        </w:rPr>
        <w:t>–</w:t>
      </w:r>
      <w:r w:rsidRPr="00FF275B">
        <w:rPr>
          <w:lang w:val="en-GB"/>
        </w:rPr>
        <w:t xml:space="preserve">  </w:t>
      </w:r>
      <w:r>
        <w:rPr>
          <w:lang w:val="en-GB"/>
        </w:rPr>
        <w:t xml:space="preserve">+  </w:t>
      </w:r>
      <w:r w:rsidRPr="00FF275B">
        <w:rPr>
          <w:lang w:val="en-GB"/>
        </w:rPr>
        <w:t>I</w:t>
      </w:r>
      <w:r w:rsidRPr="00FF275B">
        <w:rPr>
          <w:vertAlign w:val="subscript"/>
          <w:lang w:val="en-GB"/>
        </w:rPr>
        <w:t>2</w:t>
      </w:r>
      <w:r w:rsidRPr="00FF275B">
        <w:rPr>
          <w:lang w:val="en-GB"/>
        </w:rPr>
        <w:t xml:space="preserve">  </w:t>
      </w:r>
      <w:r>
        <w:sym w:font="Symbol" w:char="F0AE"/>
      </w:r>
      <w:r w:rsidRPr="00FF275B">
        <w:rPr>
          <w:lang w:val="en-GB"/>
        </w:rPr>
        <w:t xml:space="preserve">  S</w:t>
      </w:r>
      <w:r w:rsidRPr="00FF275B">
        <w:rPr>
          <w:vertAlign w:val="subscript"/>
          <w:lang w:val="en-GB"/>
        </w:rPr>
        <w:t>4</w:t>
      </w:r>
      <w:r w:rsidRPr="00FF275B">
        <w:rPr>
          <w:lang w:val="en-GB"/>
        </w:rPr>
        <w:t>O</w:t>
      </w:r>
      <w:r w:rsidRPr="00FF275B">
        <w:rPr>
          <w:vertAlign w:val="subscript"/>
          <w:lang w:val="en-GB"/>
        </w:rPr>
        <w:t>6</w:t>
      </w:r>
      <w:r w:rsidRPr="00FF275B">
        <w:rPr>
          <w:vertAlign w:val="superscript"/>
          <w:lang w:val="en-GB"/>
        </w:rPr>
        <w:t>2–</w:t>
      </w:r>
      <w:r w:rsidRPr="00FF275B">
        <w:rPr>
          <w:lang w:val="en-GB"/>
        </w:rPr>
        <w:t xml:space="preserve">  +  2 H</w:t>
      </w:r>
      <w:r w:rsidRPr="00FF275B">
        <w:rPr>
          <w:vertAlign w:val="superscript"/>
          <w:lang w:val="en-GB"/>
        </w:rPr>
        <w:t>+</w:t>
      </w:r>
      <w:r w:rsidRPr="00FF275B">
        <w:rPr>
          <w:lang w:val="en-GB"/>
        </w:rPr>
        <w:t xml:space="preserve">  +  2 </w:t>
      </w:r>
      <w:r>
        <w:rPr>
          <w:lang w:val="en-GB"/>
        </w:rPr>
        <w:t>I</w:t>
      </w:r>
      <w:r w:rsidRPr="00FF275B">
        <w:rPr>
          <w:vertAlign w:val="superscript"/>
          <w:lang w:val="en-GB"/>
        </w:rPr>
        <w:t>–</w:t>
      </w:r>
    </w:p>
    <w:p w:rsidR="00E81572" w:rsidRDefault="00E81572" w:rsidP="000938B0">
      <w:pPr>
        <w:rPr>
          <w:lang w:val="en-GB"/>
        </w:rPr>
      </w:pPr>
    </w:p>
    <w:p w:rsidR="00E81572" w:rsidRDefault="00E81572" w:rsidP="000938B0">
      <w:pPr>
        <w:rPr>
          <w:lang w:val="en-GB"/>
        </w:rPr>
      </w:pPr>
      <w:r>
        <w:rPr>
          <w:lang w:val="en-GB"/>
        </w:rPr>
        <w:t>en</w:t>
      </w:r>
    </w:p>
    <w:p w:rsidR="00E81572" w:rsidRDefault="00E81572" w:rsidP="000938B0">
      <w:pPr>
        <w:rPr>
          <w:lang w:val="en-GB"/>
        </w:rPr>
      </w:pPr>
    </w:p>
    <w:p w:rsidR="00E81572" w:rsidRDefault="00E81572" w:rsidP="000938B0">
      <w:pPr>
        <w:rPr>
          <w:lang w:val="en-GB"/>
        </w:rPr>
      </w:pPr>
      <w:r w:rsidRPr="00FF275B">
        <w:rPr>
          <w:lang w:val="en-GB"/>
        </w:rPr>
        <w:t>2 HSO</w:t>
      </w:r>
      <w:r w:rsidRPr="00FF275B">
        <w:rPr>
          <w:vertAlign w:val="subscript"/>
          <w:lang w:val="en-GB"/>
        </w:rPr>
        <w:t>3</w:t>
      </w:r>
      <w:r w:rsidRPr="00FF275B">
        <w:rPr>
          <w:vertAlign w:val="superscript"/>
          <w:lang w:val="en-GB"/>
        </w:rPr>
        <w:t>–</w:t>
      </w:r>
      <w:r w:rsidRPr="00FF275B">
        <w:rPr>
          <w:lang w:val="en-GB"/>
        </w:rPr>
        <w:t xml:space="preserve">  </w:t>
      </w:r>
      <w:r>
        <w:rPr>
          <w:lang w:val="en-GB"/>
        </w:rPr>
        <w:t>+  H</w:t>
      </w:r>
      <w:r>
        <w:rPr>
          <w:vertAlign w:val="subscript"/>
          <w:lang w:val="en-GB"/>
        </w:rPr>
        <w:t>2</w:t>
      </w:r>
      <w:r>
        <w:rPr>
          <w:lang w:val="en-GB"/>
        </w:rPr>
        <w:t xml:space="preserve">O  </w:t>
      </w:r>
      <w:r>
        <w:sym w:font="Symbol" w:char="F0AE"/>
      </w:r>
      <w:r w:rsidRPr="00FF275B">
        <w:rPr>
          <w:lang w:val="en-GB"/>
        </w:rPr>
        <w:t xml:space="preserve">  SO</w:t>
      </w:r>
      <w:r>
        <w:rPr>
          <w:vertAlign w:val="subscript"/>
          <w:lang w:val="en-GB"/>
        </w:rPr>
        <w:t>4</w:t>
      </w:r>
      <w:r w:rsidRPr="00FF275B">
        <w:rPr>
          <w:vertAlign w:val="superscript"/>
          <w:lang w:val="en-GB"/>
        </w:rPr>
        <w:t>2–</w:t>
      </w:r>
      <w:r w:rsidRPr="00FF275B">
        <w:rPr>
          <w:lang w:val="en-GB"/>
        </w:rPr>
        <w:t xml:space="preserve">  +  </w:t>
      </w:r>
      <w:r>
        <w:rPr>
          <w:lang w:val="en-GB"/>
        </w:rPr>
        <w:t>3</w:t>
      </w:r>
      <w:r w:rsidRPr="00FF275B">
        <w:rPr>
          <w:lang w:val="en-GB"/>
        </w:rPr>
        <w:t xml:space="preserve"> H</w:t>
      </w:r>
      <w:r w:rsidRPr="00FF275B">
        <w:rPr>
          <w:vertAlign w:val="superscript"/>
          <w:lang w:val="en-GB"/>
        </w:rPr>
        <w:t>+</w:t>
      </w:r>
      <w:r w:rsidRPr="00FF275B">
        <w:rPr>
          <w:lang w:val="en-GB"/>
        </w:rPr>
        <w:t xml:space="preserve">  +  2 e</w:t>
      </w:r>
      <w:r w:rsidRPr="00FF275B">
        <w:rPr>
          <w:vertAlign w:val="superscript"/>
          <w:lang w:val="en-GB"/>
        </w:rPr>
        <w:t>–</w:t>
      </w:r>
      <w:r w:rsidRPr="00FF275B">
        <w:rPr>
          <w:lang w:val="en-GB"/>
        </w:rPr>
        <w:br/>
        <w:t>I</w:t>
      </w:r>
      <w:r w:rsidRPr="00FF275B">
        <w:rPr>
          <w:vertAlign w:val="subscript"/>
          <w:lang w:val="en-GB"/>
        </w:rPr>
        <w:t>2</w:t>
      </w:r>
      <w:r w:rsidRPr="00FF275B">
        <w:rPr>
          <w:lang w:val="en-GB"/>
        </w:rPr>
        <w:t xml:space="preserve">  +  2 e</w:t>
      </w:r>
      <w:r w:rsidRPr="00FF275B">
        <w:rPr>
          <w:vertAlign w:val="superscript"/>
          <w:lang w:val="en-GB"/>
        </w:rPr>
        <w:t>–</w:t>
      </w:r>
      <w:r w:rsidRPr="00FF275B">
        <w:rPr>
          <w:lang w:val="en-GB"/>
        </w:rPr>
        <w:t xml:space="preserve">  </w:t>
      </w:r>
      <w:r>
        <w:sym w:font="Symbol" w:char="F0AE"/>
      </w:r>
      <w:r w:rsidRPr="00FF275B">
        <w:rPr>
          <w:lang w:val="en-GB"/>
        </w:rPr>
        <w:t xml:space="preserve">  2 I</w:t>
      </w:r>
      <w:r w:rsidRPr="00FF275B">
        <w:rPr>
          <w:vertAlign w:val="superscript"/>
          <w:lang w:val="en-GB"/>
        </w:rPr>
        <w:t>–</w:t>
      </w:r>
    </w:p>
    <w:p w:rsidR="00E81572" w:rsidRDefault="00E81572" w:rsidP="000938B0">
      <w:pPr>
        <w:rPr>
          <w:lang w:val="en-GB"/>
        </w:rPr>
      </w:pPr>
      <w:r>
        <w:rPr>
          <w:noProof/>
        </w:rPr>
        <w:pict>
          <v:line id="_x0000_s1070" style="position:absolute;z-index:251659264" from=".65pt,.65pt" to="189.7pt,.65pt"/>
        </w:pict>
      </w:r>
      <w:r w:rsidRPr="00FF275B">
        <w:rPr>
          <w:lang w:val="en-GB"/>
        </w:rPr>
        <w:t>2 HSO</w:t>
      </w:r>
      <w:r w:rsidRPr="00FF275B">
        <w:rPr>
          <w:vertAlign w:val="subscript"/>
          <w:lang w:val="en-GB"/>
        </w:rPr>
        <w:t>3</w:t>
      </w:r>
      <w:r w:rsidRPr="00FF275B">
        <w:rPr>
          <w:vertAlign w:val="superscript"/>
          <w:lang w:val="en-GB"/>
        </w:rPr>
        <w:t>–</w:t>
      </w:r>
      <w:r w:rsidRPr="00FF275B">
        <w:rPr>
          <w:lang w:val="en-GB"/>
        </w:rPr>
        <w:t xml:space="preserve">  </w:t>
      </w:r>
      <w:r>
        <w:rPr>
          <w:lang w:val="en-GB"/>
        </w:rPr>
        <w:t>+  H</w:t>
      </w:r>
      <w:r>
        <w:rPr>
          <w:vertAlign w:val="subscript"/>
          <w:lang w:val="en-GB"/>
        </w:rPr>
        <w:t>2</w:t>
      </w:r>
      <w:r>
        <w:rPr>
          <w:lang w:val="en-GB"/>
        </w:rPr>
        <w:t xml:space="preserve">O  +  </w:t>
      </w:r>
      <w:r w:rsidRPr="00FF275B">
        <w:rPr>
          <w:lang w:val="en-GB"/>
        </w:rPr>
        <w:t>I</w:t>
      </w:r>
      <w:r w:rsidRPr="00FF275B">
        <w:rPr>
          <w:vertAlign w:val="subscript"/>
          <w:lang w:val="en-GB"/>
        </w:rPr>
        <w:t>2</w:t>
      </w:r>
      <w:r w:rsidRPr="00FF275B">
        <w:rPr>
          <w:lang w:val="en-GB"/>
        </w:rPr>
        <w:t xml:space="preserve">  </w:t>
      </w:r>
      <w:r>
        <w:sym w:font="Symbol" w:char="F0AE"/>
      </w:r>
      <w:r w:rsidRPr="00FF275B">
        <w:rPr>
          <w:lang w:val="en-GB"/>
        </w:rPr>
        <w:t xml:space="preserve">  S</w:t>
      </w:r>
      <w:r w:rsidRPr="00FF275B">
        <w:rPr>
          <w:vertAlign w:val="subscript"/>
          <w:lang w:val="en-GB"/>
        </w:rPr>
        <w:t>4</w:t>
      </w:r>
      <w:r w:rsidRPr="00FF275B">
        <w:rPr>
          <w:lang w:val="en-GB"/>
        </w:rPr>
        <w:t>O</w:t>
      </w:r>
      <w:r w:rsidRPr="00FF275B">
        <w:rPr>
          <w:vertAlign w:val="subscript"/>
          <w:lang w:val="en-GB"/>
        </w:rPr>
        <w:t>6</w:t>
      </w:r>
      <w:r w:rsidRPr="00FF275B">
        <w:rPr>
          <w:vertAlign w:val="superscript"/>
          <w:lang w:val="en-GB"/>
        </w:rPr>
        <w:t>2–</w:t>
      </w:r>
      <w:r w:rsidRPr="00FF275B">
        <w:rPr>
          <w:lang w:val="en-GB"/>
        </w:rPr>
        <w:t xml:space="preserve">  +  </w:t>
      </w:r>
      <w:r>
        <w:rPr>
          <w:lang w:val="en-GB"/>
        </w:rPr>
        <w:t>3</w:t>
      </w:r>
      <w:r w:rsidRPr="00FF275B">
        <w:rPr>
          <w:lang w:val="en-GB"/>
        </w:rPr>
        <w:t xml:space="preserve"> H</w:t>
      </w:r>
      <w:r w:rsidRPr="00FF275B">
        <w:rPr>
          <w:vertAlign w:val="superscript"/>
          <w:lang w:val="en-GB"/>
        </w:rPr>
        <w:t>+</w:t>
      </w:r>
      <w:r w:rsidRPr="00FF275B">
        <w:rPr>
          <w:lang w:val="en-GB"/>
        </w:rPr>
        <w:t xml:space="preserve">  +  2 </w:t>
      </w:r>
      <w:r>
        <w:rPr>
          <w:lang w:val="en-GB"/>
        </w:rPr>
        <w:t>I</w:t>
      </w:r>
      <w:r w:rsidRPr="00FF275B">
        <w:rPr>
          <w:vertAlign w:val="superscript"/>
          <w:lang w:val="en-GB"/>
        </w:rPr>
        <w:t>–</w:t>
      </w:r>
    </w:p>
    <w:p w:rsidR="00E81572" w:rsidRDefault="00E81572" w:rsidP="000938B0">
      <w:pPr>
        <w:rPr>
          <w:lang w:val="en-GB"/>
        </w:rPr>
      </w:pPr>
    </w:p>
    <w:p w:rsidR="00E81572" w:rsidRDefault="00E81572" w:rsidP="000938B0">
      <w:pPr>
        <w:pStyle w:val="Stip"/>
      </w:pPr>
      <w:r>
        <w:t>i</w:t>
      </w:r>
      <w:r w:rsidRPr="0029194C">
        <w:t xml:space="preserve">n de vergelijking van de halfreactie van </w:t>
      </w:r>
      <w:r>
        <w:t xml:space="preserve">waterstofthiosulfaat </w:t>
      </w:r>
      <w:r w:rsidRPr="0029194C">
        <w:t>HS</w:t>
      </w:r>
      <w:r w:rsidRPr="0029194C">
        <w:rPr>
          <w:vertAlign w:val="subscript"/>
        </w:rPr>
        <w:t>2</w:t>
      </w:r>
      <w:r w:rsidRPr="0029194C">
        <w:t>O</w:t>
      </w:r>
      <w:r w:rsidRPr="0029194C">
        <w:rPr>
          <w:vertAlign w:val="subscript"/>
        </w:rPr>
        <w:t>3</w:t>
      </w:r>
      <w:r w:rsidRPr="0029194C">
        <w:rPr>
          <w:vertAlign w:val="superscript"/>
        </w:rPr>
        <w:t>–</w:t>
      </w:r>
      <w:r>
        <w:t xml:space="preserve"> voor de pijl en </w:t>
      </w:r>
      <w:r w:rsidRPr="0029194C">
        <w:t>S</w:t>
      </w:r>
      <w:r w:rsidRPr="0029194C">
        <w:rPr>
          <w:vertAlign w:val="subscript"/>
        </w:rPr>
        <w:t>4</w:t>
      </w:r>
      <w:r w:rsidRPr="0029194C">
        <w:t>O</w:t>
      </w:r>
      <w:r w:rsidRPr="0029194C">
        <w:rPr>
          <w:vertAlign w:val="subscript"/>
        </w:rPr>
        <w:t>6</w:t>
      </w:r>
      <w:r w:rsidRPr="0029194C">
        <w:rPr>
          <w:vertAlign w:val="superscript"/>
        </w:rPr>
        <w:t>2–</w:t>
      </w:r>
      <w:r w:rsidRPr="0029194C">
        <w:t xml:space="preserve"> </w:t>
      </w:r>
      <w:r>
        <w:t>en</w:t>
      </w:r>
      <w:r w:rsidRPr="0029194C">
        <w:t xml:space="preserve"> H</w:t>
      </w:r>
      <w:r w:rsidRPr="0029194C">
        <w:rPr>
          <w:vertAlign w:val="superscript"/>
        </w:rPr>
        <w:t>+</w:t>
      </w:r>
      <w:r>
        <w:t xml:space="preserve"> na de pijl</w:t>
      </w:r>
      <w:r>
        <w:tab/>
        <w:t>1</w:t>
      </w:r>
    </w:p>
    <w:p w:rsidR="00E81572" w:rsidRDefault="00E81572" w:rsidP="000938B0">
      <w:pPr>
        <w:pStyle w:val="Stip"/>
      </w:pPr>
      <w:r>
        <w:t>i</w:t>
      </w:r>
      <w:r w:rsidRPr="0029194C">
        <w:t xml:space="preserve">n de vergelijking van de halfreactie van </w:t>
      </w:r>
      <w:r>
        <w:t>waterstofthiosulfaat e</w:t>
      </w:r>
      <w:r>
        <w:rPr>
          <w:vertAlign w:val="superscript"/>
        </w:rPr>
        <w:t>–</w:t>
      </w:r>
      <w:r>
        <w:t xml:space="preserve"> na de pijl en juiste coëfficiënten</w:t>
      </w:r>
      <w:r>
        <w:tab/>
        <w:t>1</w:t>
      </w:r>
    </w:p>
    <w:p w:rsidR="00E81572" w:rsidRDefault="00E81572" w:rsidP="000938B0">
      <w:pPr>
        <w:pStyle w:val="Stip"/>
      </w:pPr>
      <w:r>
        <w:t>i</w:t>
      </w:r>
      <w:r w:rsidRPr="0029194C">
        <w:t xml:space="preserve">n de vergelijking van de halfreactie van </w:t>
      </w:r>
      <w:r>
        <w:t xml:space="preserve">waterstofsulfiet </w:t>
      </w:r>
      <w:r w:rsidRPr="0029194C">
        <w:t>HSO</w:t>
      </w:r>
      <w:r w:rsidRPr="0029194C">
        <w:rPr>
          <w:vertAlign w:val="subscript"/>
        </w:rPr>
        <w:t>3</w:t>
      </w:r>
      <w:r w:rsidRPr="0029194C">
        <w:rPr>
          <w:vertAlign w:val="superscript"/>
        </w:rPr>
        <w:t>–</w:t>
      </w:r>
      <w:r>
        <w:t xml:space="preserve"> voor de pijl en </w:t>
      </w:r>
      <w:r w:rsidRPr="0029194C">
        <w:t>SO</w:t>
      </w:r>
      <w:r>
        <w:rPr>
          <w:vertAlign w:val="subscript"/>
        </w:rPr>
        <w:t>4</w:t>
      </w:r>
      <w:r w:rsidRPr="0029194C">
        <w:rPr>
          <w:vertAlign w:val="superscript"/>
        </w:rPr>
        <w:t>2–</w:t>
      </w:r>
      <w:r w:rsidRPr="0029194C">
        <w:t xml:space="preserve"> </w:t>
      </w:r>
      <w:r>
        <w:t>en</w:t>
      </w:r>
      <w:r w:rsidRPr="0029194C">
        <w:t xml:space="preserve"> H</w:t>
      </w:r>
      <w:r w:rsidRPr="0029194C">
        <w:rPr>
          <w:vertAlign w:val="superscript"/>
        </w:rPr>
        <w:t>+</w:t>
      </w:r>
      <w:r>
        <w:t xml:space="preserve"> na de pijl</w:t>
      </w:r>
      <w:r>
        <w:tab/>
        <w:t>1</w:t>
      </w:r>
    </w:p>
    <w:p w:rsidR="00E81572" w:rsidRDefault="00E81572" w:rsidP="000938B0">
      <w:pPr>
        <w:pStyle w:val="Stip"/>
      </w:pPr>
      <w:r>
        <w:t>i</w:t>
      </w:r>
      <w:r w:rsidRPr="0029194C">
        <w:t xml:space="preserve">n de vergelijking van de halfreactie van </w:t>
      </w:r>
      <w:r>
        <w:t>waterstofsulfiet e</w:t>
      </w:r>
      <w:r>
        <w:rPr>
          <w:vertAlign w:val="superscript"/>
        </w:rPr>
        <w:t>–</w:t>
      </w:r>
      <w:r>
        <w:t xml:space="preserve"> na de pijl en juiste coëfficiënten</w:t>
      </w:r>
      <w:r>
        <w:tab/>
        <w:t>1</w:t>
      </w:r>
    </w:p>
    <w:p w:rsidR="00E81572" w:rsidRDefault="00E81572" w:rsidP="000938B0">
      <w:pPr>
        <w:pStyle w:val="Stip"/>
      </w:pPr>
      <w:r>
        <w:t>de vergelijking van de halfreactie van jood juist en juiste combinatie van de vergelijkingen van de halfreacties tot totale reactievergelijkingen</w:t>
      </w:r>
      <w:r>
        <w:tab/>
        <w:t>2</w:t>
      </w:r>
    </w:p>
    <w:p w:rsidR="00E81572" w:rsidRPr="0029194C" w:rsidRDefault="00E81572" w:rsidP="000938B0"/>
    <w:bookmarkEnd w:id="17"/>
    <w:p w:rsidR="00E81572" w:rsidRPr="001921F2" w:rsidRDefault="00E81572" w:rsidP="00E81572">
      <w:pPr>
        <w:pStyle w:val="OpmaakprofielVraagVet"/>
        <w:numPr>
          <w:ilvl w:val="0"/>
          <w:numId w:val="2"/>
        </w:numPr>
        <w:tabs>
          <w:tab w:val="clear" w:pos="360"/>
          <w:tab w:val="num" w:pos="0"/>
        </w:tabs>
        <w:ind w:left="-207"/>
      </w:pPr>
      <w:r>
        <w:br w:type="page"/>
      </w:r>
      <w:r w:rsidRPr="001921F2">
        <w:lastRenderedPageBreak/>
        <w:t xml:space="preserve">Maximumscore </w:t>
      </w:r>
      <w:r>
        <w:t>3</w:t>
      </w:r>
    </w:p>
    <w:p w:rsidR="00E81572" w:rsidRDefault="00E81572" w:rsidP="000938B0">
      <w:pPr>
        <w:pStyle w:val="Vraag"/>
        <w:numPr>
          <w:ilvl w:val="0"/>
          <w:numId w:val="0"/>
        </w:numPr>
      </w:pPr>
      <w:r>
        <w:t>De verklaring is: de vorming van de zwavelatomen (en waterstofsulfietionen) verloopt langzaam. Want wanneer die snel zou verlopen, zou de hoeveelheid jood die bij de titratie nodig is, al snel na het begin van het experiment constant zijn. Dat die hoeveelheid toeneemt, komt omdat per mol waterstofsulfiet meer jood reageert dan per mol (waterstof)thiosulfaat.</w:t>
      </w:r>
    </w:p>
    <w:p w:rsidR="00E81572" w:rsidRDefault="00E81572" w:rsidP="000938B0">
      <w:pPr>
        <w:pStyle w:val="Stip"/>
      </w:pPr>
      <w:r>
        <w:t>juiste verklaring</w:t>
      </w:r>
      <w:r>
        <w:tab/>
        <w:t>1</w:t>
      </w:r>
    </w:p>
    <w:p w:rsidR="00E81572" w:rsidRDefault="00E81572" w:rsidP="000938B0">
      <w:pPr>
        <w:pStyle w:val="Stip"/>
      </w:pPr>
      <w:r>
        <w:t>notie dat bij snelle vorming van zwavelatomen de hoeveelheid jood die nodig is voor de titratie snel constant is</w:t>
      </w:r>
      <w:r>
        <w:tab/>
        <w:t>1</w:t>
      </w:r>
    </w:p>
    <w:p w:rsidR="00E81572" w:rsidRDefault="00E81572" w:rsidP="000938B0">
      <w:pPr>
        <w:pStyle w:val="Stip"/>
      </w:pPr>
      <w:r>
        <w:t>uitleg waarom de hoeveelheid jood die voor de titratie nodig is, toeneemt</w:t>
      </w:r>
      <w:r>
        <w:tab/>
        <w:t>1</w:t>
      </w:r>
    </w:p>
    <w:p w:rsidR="00E81572" w:rsidRDefault="00E81572" w:rsidP="000938B0"/>
    <w:p w:rsidR="00E81572" w:rsidRDefault="00E81572" w:rsidP="000938B0">
      <w:r>
        <w:t>Opmerking</w:t>
      </w:r>
    </w:p>
    <w:p w:rsidR="00E81572" w:rsidRDefault="00E81572" w:rsidP="000938B0">
      <w:pPr>
        <w:tabs>
          <w:tab w:val="right" w:pos="9680"/>
        </w:tabs>
      </w:pPr>
      <w:r>
        <w:t>Wanneer als verklaring alleen is genoemd: „De omzetting van waterstofthiosulfaat tot waterstofsulfiet en zwavel verloopt langzaam.”</w:t>
      </w:r>
      <w:r>
        <w:tab/>
        <w:t>2</w:t>
      </w:r>
    </w:p>
    <w:p w:rsidR="00E81572" w:rsidRDefault="00E81572" w:rsidP="000938B0"/>
    <w:p w:rsidR="00E81572" w:rsidRDefault="00E81572" w:rsidP="000938B0">
      <w:pPr>
        <w:tabs>
          <w:tab w:val="right" w:pos="9680"/>
        </w:tabs>
      </w:pPr>
      <w:r>
        <w:t>Wanneer als verklaring alleen is genoemd: „De omzetting van thiosulfaat tot waterstofthiosulfaat verloopt langzaam.”</w:t>
      </w:r>
      <w:r>
        <w:tab/>
        <w:t>1</w:t>
      </w:r>
    </w:p>
    <w:p w:rsidR="00E81572" w:rsidRPr="003B7A75" w:rsidRDefault="00E81572" w:rsidP="000938B0"/>
    <w:p w:rsidR="00E81572" w:rsidRPr="008E7AB0" w:rsidRDefault="00E81572" w:rsidP="00E81572">
      <w:pPr>
        <w:pStyle w:val="OpmaakprofielVraagVet"/>
        <w:numPr>
          <w:ilvl w:val="0"/>
          <w:numId w:val="2"/>
        </w:numPr>
        <w:tabs>
          <w:tab w:val="clear" w:pos="360"/>
          <w:tab w:val="num" w:pos="0"/>
        </w:tabs>
        <w:ind w:left="-207"/>
      </w:pPr>
      <w:r w:rsidRPr="008E7AB0">
        <w:t xml:space="preserve">Maximumscore </w:t>
      </w:r>
      <w:r>
        <w:t>2</w:t>
      </w:r>
    </w:p>
    <w:p w:rsidR="00E81572" w:rsidRDefault="00E81572" w:rsidP="000938B0">
      <w:pPr>
        <w:pStyle w:val="Vraag"/>
        <w:numPr>
          <w:ilvl w:val="0"/>
          <w:numId w:val="0"/>
        </w:numPr>
      </w:pPr>
      <w:r>
        <w:t>Volgens de eerste reactievergelijking in</w:t>
      </w:r>
      <w:r w:rsidRPr="006A44B8">
        <w:t xml:space="preserve"> </w:t>
      </w:r>
      <w:r>
        <w:t xml:space="preserve">vraag </w:t>
      </w:r>
      <w:fldSimple w:instr=" REF _Ref157340082 \r ">
        <w:r w:rsidR="00DA6D9A">
          <w:t>25</w:t>
        </w:r>
      </w:fldSimple>
      <w:r>
        <w:t xml:space="preserve"> reageren H</w:t>
      </w:r>
      <w:r>
        <w:rPr>
          <w:vertAlign w:val="subscript"/>
        </w:rPr>
        <w:t>3</w:t>
      </w:r>
      <w:r>
        <w:t>O</w:t>
      </w:r>
      <w:r>
        <w:rPr>
          <w:vertAlign w:val="superscript"/>
        </w:rPr>
        <w:t>+</w:t>
      </w:r>
      <w:r>
        <w:t xml:space="preserve"> in S</w:t>
      </w:r>
      <w:r>
        <w:rPr>
          <w:vertAlign w:val="subscript"/>
        </w:rPr>
        <w:t>2</w:t>
      </w:r>
      <w:r>
        <w:t>O</w:t>
      </w:r>
      <w:r>
        <w:rPr>
          <w:vertAlign w:val="subscript"/>
        </w:rPr>
        <w:t>3</w:t>
      </w:r>
      <w:r>
        <w:rPr>
          <w:vertAlign w:val="superscript"/>
        </w:rPr>
        <w:t>2–</w:t>
      </w:r>
      <w:r w:rsidRPr="006A44B8">
        <w:t xml:space="preserve"> </w:t>
      </w:r>
      <w:r>
        <w:t xml:space="preserve">in de </w:t>
      </w:r>
      <w:r w:rsidRPr="006A44B8">
        <w:t>molverhouding van 1</w:t>
      </w:r>
      <w:r>
        <w:t> </w:t>
      </w:r>
      <w:r w:rsidRPr="006A44B8">
        <w:t>:</w:t>
      </w:r>
      <w:r>
        <w:t xml:space="preserve"> </w:t>
      </w:r>
      <w:r w:rsidRPr="006A44B8">
        <w:t xml:space="preserve">1 </w:t>
      </w:r>
      <w:r>
        <w:t>met elkaar</w:t>
      </w:r>
      <w:r w:rsidRPr="006A44B8">
        <w:t>. Dezelfde verhouding wordt bij proef 2 gebruikt</w:t>
      </w:r>
      <w:r>
        <w:t xml:space="preserve">, want 10 mL </w:t>
      </w:r>
      <w:smartTag w:uri="urn:schemas-microsoft-com:office:smarttags" w:element="metricconverter">
        <w:smartTagPr>
          <w:attr w:name="ProductID" w:val="0,10 M"/>
        </w:smartTagPr>
        <w:r>
          <w:t>0,10 M</w:t>
        </w:r>
      </w:smartTag>
      <w:r>
        <w:t xml:space="preserve"> thio</w:t>
      </w:r>
      <w:r w:rsidRPr="006A44B8">
        <w:t xml:space="preserve"> </w:t>
      </w:r>
      <w:r>
        <w:t>bevat (10 </w:t>
      </w:r>
      <w:r>
        <w:sym w:font="Symbol" w:char="F0B4"/>
      </w:r>
      <w:r>
        <w:t> 0,10 =) 1,0 mmol S</w:t>
      </w:r>
      <w:r>
        <w:rPr>
          <w:vertAlign w:val="subscript"/>
        </w:rPr>
        <w:t>2</w:t>
      </w:r>
      <w:r>
        <w:t>O</w:t>
      </w:r>
      <w:r>
        <w:rPr>
          <w:vertAlign w:val="subscript"/>
        </w:rPr>
        <w:t>3</w:t>
      </w:r>
      <w:r>
        <w:rPr>
          <w:vertAlign w:val="superscript"/>
        </w:rPr>
        <w:t>2–</w:t>
      </w:r>
      <w:r>
        <w:t xml:space="preserve"> en 30 mL </w:t>
      </w:r>
      <w:smartTag w:uri="urn:schemas-microsoft-com:office:smarttags" w:element="metricconverter">
        <w:smartTagPr>
          <w:attr w:name="ProductID" w:val="0,033 M"/>
        </w:smartTagPr>
        <w:r>
          <w:t>0,033 M</w:t>
        </w:r>
      </w:smartTag>
      <w:r>
        <w:t xml:space="preserve"> zoutzuur bevat (30 </w:t>
      </w:r>
      <w:r>
        <w:sym w:font="Symbol" w:char="F0B4"/>
      </w:r>
      <w:r>
        <w:t xml:space="preserve"> 0,033 =) 1,0 mmol H</w:t>
      </w:r>
      <w:r>
        <w:rPr>
          <w:vertAlign w:val="subscript"/>
        </w:rPr>
        <w:t>3</w:t>
      </w:r>
      <w:r>
        <w:t>O</w:t>
      </w:r>
      <w:r>
        <w:rPr>
          <w:vertAlign w:val="superscript"/>
        </w:rPr>
        <w:t>+</w:t>
      </w:r>
      <w:r>
        <w:t>.</w:t>
      </w:r>
    </w:p>
    <w:p w:rsidR="00E81572" w:rsidRDefault="00E81572" w:rsidP="000938B0">
      <w:pPr>
        <w:pStyle w:val="Stip"/>
      </w:pPr>
      <w:r>
        <w:t>notie dat de molverhouding H</w:t>
      </w:r>
      <w:r>
        <w:rPr>
          <w:vertAlign w:val="subscript"/>
        </w:rPr>
        <w:t>3</w:t>
      </w:r>
      <w:r>
        <w:t>O</w:t>
      </w:r>
      <w:r>
        <w:rPr>
          <w:vertAlign w:val="superscript"/>
        </w:rPr>
        <w:t>+</w:t>
      </w:r>
      <w:r>
        <w:t xml:space="preserve"> : S</w:t>
      </w:r>
      <w:r>
        <w:rPr>
          <w:vertAlign w:val="subscript"/>
        </w:rPr>
        <w:t>2</w:t>
      </w:r>
      <w:r>
        <w:t>O</w:t>
      </w:r>
      <w:r>
        <w:rPr>
          <w:vertAlign w:val="subscript"/>
        </w:rPr>
        <w:t>3</w:t>
      </w:r>
      <w:r>
        <w:rPr>
          <w:vertAlign w:val="superscript"/>
        </w:rPr>
        <w:t>2–</w:t>
      </w:r>
      <w:r>
        <w:t xml:space="preserve"> gelijk moet zijn aan 1 : 1</w:t>
      </w:r>
      <w:r>
        <w:tab/>
        <w:t>1</w:t>
      </w:r>
    </w:p>
    <w:p w:rsidR="00E81572" w:rsidRDefault="00E81572" w:rsidP="000938B0">
      <w:pPr>
        <w:pStyle w:val="Stip"/>
      </w:pPr>
      <w:r>
        <w:t>selectie van het experiment waarin dat zo is</w:t>
      </w:r>
      <w:r>
        <w:tab/>
        <w:t>1</w:t>
      </w:r>
    </w:p>
    <w:p w:rsidR="00E81572" w:rsidRPr="008E7AB0" w:rsidRDefault="00E81572" w:rsidP="000938B0"/>
    <w:p w:rsidR="00E81572" w:rsidRPr="0032166F" w:rsidRDefault="00E81572" w:rsidP="00E81572">
      <w:pPr>
        <w:pStyle w:val="OpmaakprofielVraagVet"/>
        <w:numPr>
          <w:ilvl w:val="0"/>
          <w:numId w:val="2"/>
        </w:numPr>
        <w:tabs>
          <w:tab w:val="clear" w:pos="360"/>
          <w:tab w:val="num" w:pos="0"/>
        </w:tabs>
        <w:ind w:left="-207"/>
      </w:pPr>
      <w:r w:rsidRPr="0032166F">
        <w:t xml:space="preserve">Maximumscore </w:t>
      </w:r>
      <w:r>
        <w:t>5</w:t>
      </w:r>
    </w:p>
    <w:p w:rsidR="00E81572" w:rsidRDefault="00E81572" w:rsidP="000938B0">
      <w:pPr>
        <w:pStyle w:val="Vraag"/>
        <w:numPr>
          <w:ilvl w:val="0"/>
          <w:numId w:val="0"/>
        </w:numPr>
      </w:pPr>
      <w:r>
        <w:t xml:space="preserve">Kennelijk is de wachttijd afhankelijk van </w:t>
      </w:r>
      <w:r w:rsidRPr="006A44B8">
        <w:t>[</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A44B8">
        <w:t>]. Deze [</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A44B8">
        <w:t>] is afhankelijk van de hoeveelheid toegevoegd zoutzuur</w:t>
      </w:r>
      <w:r>
        <w:t xml:space="preserve">. </w:t>
      </w:r>
      <w:r>
        <w:br/>
        <w:t>In proef 1 wordt ondermaat zoutzuur ten opzichte van het thiosulfaat gebruikt; in proef 2 is de hoeveelheid toegevoegd zoutzuur gelijk aan de hoeveelheid toegevoegd thio. In proef 2 is dus de beginconcentratie van HS</w:t>
      </w:r>
      <w:r>
        <w:rPr>
          <w:vertAlign w:val="subscript"/>
        </w:rPr>
        <w:t>2</w:t>
      </w:r>
      <w:r>
        <w:t>O</w:t>
      </w:r>
      <w:r>
        <w:rPr>
          <w:vertAlign w:val="subscript"/>
        </w:rPr>
        <w:t>3</w:t>
      </w:r>
      <w:r>
        <w:rPr>
          <w:vertAlign w:val="superscript"/>
        </w:rPr>
        <w:t>–</w:t>
      </w:r>
      <w:r>
        <w:t xml:space="preserve"> groter dan in proef 1 (en de wachttijd in proef 2 korter dan in proef 1).</w:t>
      </w:r>
    </w:p>
    <w:p w:rsidR="00E81572" w:rsidRDefault="00E81572" w:rsidP="000938B0">
      <w:r>
        <w:t xml:space="preserve">In de proeven 3 en 4 wordt overmaat zoutzuur toegevoegd. In beide proeven wordt dus alle thiosulfaat omgezet tot </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72897">
        <w:t>.</w:t>
      </w:r>
      <w:r>
        <w:t xml:space="preserve"> Dat in proef 4 de wachttijd iets korter is dan in proef 3 kan worden verklaard door aan te nemen dat </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72897">
        <w:t xml:space="preserve"> een zwak zuur is.</w:t>
      </w:r>
      <w:r>
        <w:t xml:space="preserve"> Bij een grotere overmaat zoutzuur zoals in proef 4 ligt het evenwicht </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A44B8">
        <w:t>(aq)</w:t>
      </w:r>
      <w:r>
        <w:t>  </w:t>
      </w:r>
      <w:r w:rsidRPr="006A44B8">
        <w:t>+</w:t>
      </w:r>
      <w:r>
        <w:t>  </w:t>
      </w:r>
      <w:r w:rsidRPr="006A44B8">
        <w:t>H</w:t>
      </w:r>
      <w:r w:rsidRPr="00CC6BC5">
        <w:rPr>
          <w:vertAlign w:val="subscript"/>
        </w:rPr>
        <w:t>2</w:t>
      </w:r>
      <w:r w:rsidRPr="006A44B8">
        <w:t>O(</w:t>
      </w:r>
      <w:r>
        <w:t>l)  </w:t>
      </w:r>
      <w:r w:rsidRPr="003E131C">
        <w:rPr>
          <w:position w:val="-10"/>
        </w:rPr>
        <w:object w:dxaOrig="260" w:dyaOrig="380">
          <v:shape id="_x0000_i1086" type="#_x0000_t75" style="width:13.2pt;height:18.75pt" o:ole="">
            <v:imagedata r:id="rId117" o:title=""/>
          </v:shape>
          <o:OLEObject Type="Embed" ProgID="Equation.3" ShapeID="_x0000_i1086" DrawAspect="Content" ObjectID="_1314784658" r:id="rId118"/>
        </w:object>
      </w:r>
      <w:r>
        <w:t>  </w:t>
      </w:r>
      <w:r w:rsidRPr="006A44B8">
        <w:t>S</w:t>
      </w:r>
      <w:r w:rsidRPr="00CC6BC5">
        <w:rPr>
          <w:vertAlign w:val="subscript"/>
        </w:rPr>
        <w:t>2</w:t>
      </w:r>
      <w:r>
        <w:t>O</w:t>
      </w:r>
      <w:r>
        <w:rPr>
          <w:vertAlign w:val="subscript"/>
        </w:rPr>
        <w:t>3</w:t>
      </w:r>
      <w:r>
        <w:rPr>
          <w:vertAlign w:val="superscript"/>
        </w:rPr>
        <w:t>2–</w:t>
      </w:r>
      <w:r w:rsidRPr="006A44B8">
        <w:t>(aq)</w:t>
      </w:r>
      <w:r>
        <w:t>  </w:t>
      </w:r>
      <w:r w:rsidRPr="006A44B8">
        <w:t>+</w:t>
      </w:r>
      <w:r>
        <w:t>  </w:t>
      </w:r>
      <w:r w:rsidRPr="006A44B8">
        <w:t>H</w:t>
      </w:r>
      <w:r w:rsidRPr="00CC6BC5">
        <w:rPr>
          <w:vertAlign w:val="subscript"/>
        </w:rPr>
        <w:t>3</w:t>
      </w:r>
      <w:r w:rsidRPr="006A44B8">
        <w:t>O</w:t>
      </w:r>
      <w:r w:rsidRPr="00CC6BC5">
        <w:rPr>
          <w:vertAlign w:val="superscript"/>
        </w:rPr>
        <w:t>+</w:t>
      </w:r>
      <w:r>
        <w:t>(aq) meer links. Dus is [</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8D2E8E">
        <w:t xml:space="preserve">] </w:t>
      </w:r>
      <w:r>
        <w:t xml:space="preserve">in proef 4 </w:t>
      </w:r>
      <w:r w:rsidRPr="008D2E8E">
        <w:t>iets groter dan in proef 3</w:t>
      </w:r>
      <w:r>
        <w:t xml:space="preserve"> (en de wachttijd in proef 4 iets korter dan in proef 3)</w:t>
      </w:r>
      <w:r w:rsidRPr="008D2E8E">
        <w:t>.</w:t>
      </w:r>
    </w:p>
    <w:p w:rsidR="00E81572" w:rsidRDefault="00E81572" w:rsidP="000938B0"/>
    <w:p w:rsidR="00E81572" w:rsidRDefault="00E81572" w:rsidP="000938B0">
      <w:pPr>
        <w:pStyle w:val="Stip"/>
      </w:pPr>
      <w:r>
        <w:t xml:space="preserve">de wachttijd is afhankelijk van </w:t>
      </w:r>
      <w:r w:rsidRPr="006A44B8">
        <w:t>[</w:t>
      </w:r>
      <w:r w:rsidRPr="00CC6BC5">
        <w:t>HS</w:t>
      </w:r>
      <w:r w:rsidRPr="00CC6BC5">
        <w:rPr>
          <w:vertAlign w:val="subscript"/>
        </w:rPr>
        <w:t>2</w:t>
      </w:r>
      <w:r w:rsidRPr="00CC6BC5">
        <w:t>O</w:t>
      </w:r>
      <w:r w:rsidRPr="00CC6BC5">
        <w:rPr>
          <w:vertAlign w:val="subscript"/>
        </w:rPr>
        <w:t>3</w:t>
      </w:r>
      <w:r>
        <w:rPr>
          <w:vertAlign w:val="superscript"/>
          <w:lang w:val="en-GB"/>
        </w:rPr>
        <w:sym w:font="Symbol" w:char="F02D"/>
      </w:r>
      <w:r w:rsidRPr="006A44B8">
        <w:t>]</w:t>
      </w:r>
      <w:r>
        <w:tab/>
        <w:t>1</w:t>
      </w:r>
    </w:p>
    <w:p w:rsidR="00E81572" w:rsidRDefault="00E81572" w:rsidP="000938B0">
      <w:pPr>
        <w:pStyle w:val="Stip"/>
      </w:pPr>
      <w:r>
        <w:t>uitleg dat in proef 2 de beginconcentratie van HSO</w:t>
      </w:r>
      <w:r>
        <w:rPr>
          <w:vertAlign w:val="subscript"/>
        </w:rPr>
        <w:t>3</w:t>
      </w:r>
      <w:r>
        <w:rPr>
          <w:vertAlign w:val="superscript"/>
        </w:rPr>
        <w:t>–</w:t>
      </w:r>
      <w:r>
        <w:t xml:space="preserve"> groter is dan in proef 1 (en dus de wachttijd in proef 2 korter dan in proef 1)</w:t>
      </w:r>
      <w:r>
        <w:tab/>
        <w:t>1</w:t>
      </w:r>
    </w:p>
    <w:p w:rsidR="00E81572" w:rsidRDefault="00E81572" w:rsidP="000938B0">
      <w:pPr>
        <w:pStyle w:val="Stip"/>
      </w:pPr>
      <w:r>
        <w:t>notie dat HS</w:t>
      </w:r>
      <w:r>
        <w:rPr>
          <w:vertAlign w:val="subscript"/>
        </w:rPr>
        <w:t>2</w:t>
      </w:r>
      <w:r>
        <w:t>O</w:t>
      </w:r>
      <w:r>
        <w:rPr>
          <w:vertAlign w:val="subscript"/>
        </w:rPr>
        <w:t>3</w:t>
      </w:r>
      <w:r>
        <w:rPr>
          <w:vertAlign w:val="superscript"/>
        </w:rPr>
        <w:t>–</w:t>
      </w:r>
      <w:r>
        <w:t xml:space="preserve"> een zwak zuur is (waardoor verschuiving van evenwicht plaatsvindt)</w:t>
      </w:r>
      <w:r>
        <w:tab/>
        <w:t>2</w:t>
      </w:r>
    </w:p>
    <w:p w:rsidR="00E81572" w:rsidRDefault="00E81572" w:rsidP="000938B0">
      <w:pPr>
        <w:pStyle w:val="Stip"/>
      </w:pPr>
      <w:r>
        <w:t>uitleg dat in proef 4 de beginconcentratie van HSO</w:t>
      </w:r>
      <w:r>
        <w:rPr>
          <w:vertAlign w:val="subscript"/>
        </w:rPr>
        <w:t>3</w:t>
      </w:r>
      <w:r>
        <w:rPr>
          <w:vertAlign w:val="superscript"/>
        </w:rPr>
        <w:t>–</w:t>
      </w:r>
      <w:r>
        <w:t xml:space="preserve"> iets groter is dan in proef 3 (en dus de wachttijd in proef 4 iets korter dan in proef 3)</w:t>
      </w:r>
      <w:r>
        <w:tab/>
        <w:t>1</w:t>
      </w:r>
    </w:p>
    <w:p w:rsidR="00E81572" w:rsidRPr="008D2E8E" w:rsidRDefault="00E81572" w:rsidP="000938B0"/>
    <w:p w:rsidR="00E81572" w:rsidRDefault="00E81572" w:rsidP="000938B0">
      <w:pPr>
        <w:pStyle w:val="Interlinie"/>
      </w:pPr>
      <w:r w:rsidRPr="006A44B8">
        <w:rPr>
          <w:i/>
          <w:iCs/>
        </w:rPr>
        <w:t xml:space="preserve">Opmerking: </w:t>
      </w:r>
      <w:r w:rsidRPr="006A44B8">
        <w:t xml:space="preserve">De door Holleman waargenomen </w:t>
      </w:r>
      <w:r>
        <w:t>t</w:t>
      </w:r>
      <w:r w:rsidRPr="006A44B8">
        <w:t>roebeling na basetoevoeging is moeilijk verklaarbaar met de geringe [</w:t>
      </w:r>
      <w:r w:rsidRPr="00CC6BC5">
        <w:rPr>
          <w:szCs w:val="22"/>
          <w:lang w:val="nl-NL"/>
        </w:rPr>
        <w:t>HS</w:t>
      </w:r>
      <w:r w:rsidRPr="00CC6BC5">
        <w:rPr>
          <w:szCs w:val="22"/>
          <w:vertAlign w:val="subscript"/>
          <w:lang w:val="nl-NL"/>
        </w:rPr>
        <w:t>2</w:t>
      </w:r>
      <w:r w:rsidRPr="00CC6BC5">
        <w:rPr>
          <w:szCs w:val="22"/>
          <w:lang w:val="nl-NL"/>
        </w:rPr>
        <w:t>O</w:t>
      </w:r>
      <w:r w:rsidRPr="00CC6BC5">
        <w:rPr>
          <w:szCs w:val="22"/>
          <w:vertAlign w:val="subscript"/>
          <w:lang w:val="nl-NL"/>
        </w:rPr>
        <w:t>3</w:t>
      </w:r>
      <w:r>
        <w:rPr>
          <w:szCs w:val="22"/>
          <w:vertAlign w:val="superscript"/>
          <w:lang w:val="en-GB"/>
        </w:rPr>
        <w:sym w:font="Symbol" w:char="F02D"/>
      </w:r>
      <w:r w:rsidRPr="006A44B8">
        <w:t>] in neutraal milieu en</w:t>
      </w:r>
      <w:r>
        <w:t xml:space="preserve"> de </w:t>
      </w:r>
      <w:r w:rsidRPr="006A44B8">
        <w:t>door hem gemeten wachttijd zal dus eerder het gevolg zijn van aangroeien van de zwaveldee</w:t>
      </w:r>
      <w:r>
        <w:t>l</w:t>
      </w:r>
      <w:r w:rsidRPr="006A44B8">
        <w:t>tjes tot zichtbare grootte</w:t>
      </w:r>
      <w:r>
        <w:t>.</w:t>
      </w:r>
    </w:p>
    <w:p w:rsidR="00E81572" w:rsidRPr="0084275A" w:rsidRDefault="00E81572" w:rsidP="00E81572">
      <w:pPr>
        <w:pStyle w:val="opgave"/>
        <w:numPr>
          <w:ilvl w:val="0"/>
          <w:numId w:val="4"/>
        </w:numPr>
      </w:pPr>
      <w:r>
        <w:lastRenderedPageBreak/>
        <w:t>Dipoolmoment (21 punten)</w:t>
      </w:r>
    </w:p>
    <w:bookmarkEnd w:id="15"/>
    <w:bookmarkEnd w:id="16"/>
    <w:p w:rsidR="00E81572" w:rsidRPr="0032084B" w:rsidRDefault="00E81572" w:rsidP="00E81572">
      <w:pPr>
        <w:pStyle w:val="Vraag"/>
        <w:numPr>
          <w:ilvl w:val="0"/>
          <w:numId w:val="2"/>
        </w:numPr>
        <w:tabs>
          <w:tab w:val="clear" w:pos="0"/>
          <w:tab w:val="clear" w:pos="360"/>
          <w:tab w:val="clear" w:pos="9639"/>
          <w:tab w:val="num" w:pos="-207"/>
        </w:tabs>
        <w:ind w:left="0" w:hanging="567"/>
      </w:pPr>
      <w:r>
        <w:t>Maximumscore 3</w:t>
      </w:r>
    </w:p>
    <w:p w:rsidR="00E81572" w:rsidRPr="00A731D1" w:rsidRDefault="00E81572" w:rsidP="000938B0">
      <w:r w:rsidRPr="008E58EB">
        <w:object w:dxaOrig="2011" w:dyaOrig="1886">
          <v:shape id="_x0000_i1087" type="#_x0000_t75" style="width:100.4pt;height:94.3pt" o:ole="">
            <v:imagedata r:id="rId119" o:title=""/>
          </v:shape>
          <o:OLEObject Type="Embed" ProgID="ACD.ChemSketch.20" ShapeID="_x0000_i1087" DrawAspect="Content" ObjectID="_1314784659" r:id="rId120"/>
        </w:object>
      </w:r>
    </w:p>
    <w:p w:rsidR="00E81572" w:rsidRPr="00A731D1" w:rsidRDefault="00E81572" w:rsidP="000938B0">
      <w:pPr>
        <w:pStyle w:val="Stip"/>
      </w:pPr>
      <w:r>
        <w:rPr>
          <w:szCs w:val="22"/>
        </w:rPr>
        <w:t>a</w:t>
      </w:r>
      <w:r w:rsidRPr="006A44B8">
        <w:rPr>
          <w:szCs w:val="22"/>
        </w:rPr>
        <w:t xml:space="preserve">fstand </w:t>
      </w:r>
      <w:r>
        <w:rPr>
          <w:szCs w:val="22"/>
        </w:rPr>
        <w:t>van de</w:t>
      </w:r>
      <w:r w:rsidRPr="006A44B8">
        <w:rPr>
          <w:szCs w:val="22"/>
        </w:rPr>
        <w:t xml:space="preserve"> zwaartepunten = K</w:t>
      </w:r>
      <w:r w:rsidRPr="00256775">
        <w:rPr>
          <w:szCs w:val="22"/>
          <w:vertAlign w:val="superscript"/>
        </w:rPr>
        <w:t>+</w:t>
      </w:r>
      <w:r w:rsidRPr="006A44B8">
        <w:rPr>
          <w:szCs w:val="22"/>
        </w:rPr>
        <w:t>-straal + C</w:t>
      </w:r>
      <w:r>
        <w:rPr>
          <w:szCs w:val="22"/>
        </w:rPr>
        <w:t>l</w:t>
      </w:r>
      <w:r w:rsidRPr="00256775">
        <w:rPr>
          <w:szCs w:val="22"/>
          <w:vertAlign w:val="superscript"/>
        </w:rPr>
        <w:sym w:font="Symbol" w:char="F02D"/>
      </w:r>
      <w:r w:rsidRPr="006A44B8">
        <w:rPr>
          <w:szCs w:val="22"/>
        </w:rPr>
        <w:t>-straal =1</w:t>
      </w:r>
      <w:r>
        <w:rPr>
          <w:szCs w:val="22"/>
        </w:rPr>
        <w:t>,</w:t>
      </w:r>
      <w:r w:rsidRPr="006A44B8">
        <w:rPr>
          <w:szCs w:val="22"/>
        </w:rPr>
        <w:t>33</w:t>
      </w:r>
      <w:r>
        <w:rPr>
          <w:rFonts w:ascii="Symbol" w:hAnsi="Symbol"/>
          <w:szCs w:val="22"/>
        </w:rPr>
        <w:sym w:font="Symbol" w:char="F0D7"/>
      </w:r>
      <w:r w:rsidRPr="00747DDA">
        <w:rPr>
          <w:rFonts w:ascii="Symbol" w:hAnsi="Symbol"/>
          <w:szCs w:val="22"/>
        </w:rPr>
        <w:t></w:t>
      </w:r>
      <w:r>
        <w:rPr>
          <w:szCs w:val="22"/>
        </w:rPr>
        <w:t>0</w:t>
      </w:r>
      <w:r>
        <w:rPr>
          <w:szCs w:val="22"/>
          <w:vertAlign w:val="superscript"/>
        </w:rPr>
        <w:sym w:font="Symbol" w:char="F02D"/>
      </w:r>
      <w:r w:rsidRPr="00256775">
        <w:rPr>
          <w:szCs w:val="22"/>
          <w:vertAlign w:val="superscript"/>
        </w:rPr>
        <w:t>10</w:t>
      </w:r>
      <w:r>
        <w:rPr>
          <w:szCs w:val="22"/>
        </w:rPr>
        <w:t xml:space="preserve"> </w:t>
      </w:r>
      <w:r w:rsidRPr="00256775">
        <w:rPr>
          <w:szCs w:val="22"/>
        </w:rPr>
        <w:t>m</w:t>
      </w:r>
      <w:r w:rsidRPr="006A44B8">
        <w:rPr>
          <w:szCs w:val="22"/>
        </w:rPr>
        <w:t xml:space="preserve"> + 1</w:t>
      </w:r>
      <w:r>
        <w:rPr>
          <w:szCs w:val="22"/>
        </w:rPr>
        <w:t>,81</w:t>
      </w:r>
      <w:r>
        <w:rPr>
          <w:rFonts w:ascii="Symbol" w:hAnsi="Symbol"/>
          <w:szCs w:val="22"/>
        </w:rPr>
        <w:sym w:font="Symbol" w:char="F0D7"/>
      </w:r>
      <w:r w:rsidRPr="00747DDA">
        <w:rPr>
          <w:rFonts w:ascii="Symbol" w:hAnsi="Symbol"/>
          <w:szCs w:val="22"/>
        </w:rPr>
        <w:t></w:t>
      </w:r>
      <w:r>
        <w:rPr>
          <w:szCs w:val="22"/>
        </w:rPr>
        <w:t>0</w:t>
      </w:r>
      <w:r>
        <w:rPr>
          <w:szCs w:val="22"/>
          <w:vertAlign w:val="superscript"/>
        </w:rPr>
        <w:sym w:font="Symbol" w:char="F02D"/>
      </w:r>
      <w:r w:rsidRPr="00256775">
        <w:rPr>
          <w:szCs w:val="22"/>
          <w:vertAlign w:val="superscript"/>
        </w:rPr>
        <w:t>10</w:t>
      </w:r>
      <w:r>
        <w:rPr>
          <w:szCs w:val="22"/>
        </w:rPr>
        <w:t xml:space="preserve"> </w:t>
      </w:r>
      <w:r w:rsidRPr="00256775">
        <w:rPr>
          <w:szCs w:val="22"/>
        </w:rPr>
        <w:t>m</w:t>
      </w:r>
      <w:r w:rsidRPr="006A44B8">
        <w:rPr>
          <w:szCs w:val="22"/>
        </w:rPr>
        <w:t xml:space="preserve"> = 3,14</w:t>
      </w:r>
      <w:r>
        <w:rPr>
          <w:rFonts w:ascii="Symbol" w:hAnsi="Symbol"/>
          <w:szCs w:val="22"/>
        </w:rPr>
        <w:sym w:font="Symbol" w:char="F0D7"/>
      </w:r>
      <w:r w:rsidRPr="00747DDA">
        <w:rPr>
          <w:rFonts w:ascii="Symbol" w:hAnsi="Symbol"/>
          <w:szCs w:val="22"/>
        </w:rPr>
        <w:t></w:t>
      </w:r>
      <w:r>
        <w:rPr>
          <w:szCs w:val="22"/>
        </w:rPr>
        <w:t>0</w:t>
      </w:r>
      <w:r>
        <w:rPr>
          <w:szCs w:val="22"/>
          <w:vertAlign w:val="superscript"/>
        </w:rPr>
        <w:sym w:font="Symbol" w:char="F02D"/>
      </w:r>
      <w:r w:rsidRPr="00256775">
        <w:rPr>
          <w:szCs w:val="22"/>
          <w:vertAlign w:val="superscript"/>
        </w:rPr>
        <w:t>1</w:t>
      </w:r>
      <w:r>
        <w:rPr>
          <w:szCs w:val="22"/>
          <w:vertAlign w:val="superscript"/>
        </w:rPr>
        <w:t>0</w:t>
      </w:r>
      <w:r>
        <w:rPr>
          <w:szCs w:val="22"/>
        </w:rPr>
        <w:t xml:space="preserve"> </w:t>
      </w:r>
      <w:r w:rsidRPr="00256775">
        <w:rPr>
          <w:szCs w:val="22"/>
        </w:rPr>
        <w:t>m</w:t>
      </w:r>
      <w:r>
        <w:rPr>
          <w:szCs w:val="22"/>
        </w:rPr>
        <w:tab/>
        <w:t>1</w:t>
      </w:r>
    </w:p>
    <w:p w:rsidR="00E81572" w:rsidRPr="00A731D1" w:rsidRDefault="00E81572" w:rsidP="000938B0">
      <w:pPr>
        <w:pStyle w:val="Stip"/>
      </w:pPr>
      <w:r>
        <w:rPr>
          <w:szCs w:val="22"/>
        </w:rPr>
        <w:t xml:space="preserve">lading = </w:t>
      </w:r>
      <w:r w:rsidRPr="00E939C5">
        <w:rPr>
          <w:i/>
          <w:szCs w:val="22"/>
        </w:rPr>
        <w:t>e</w:t>
      </w:r>
      <w:r w:rsidRPr="006A44B8">
        <w:rPr>
          <w:szCs w:val="22"/>
        </w:rPr>
        <w:t xml:space="preserve"> = 1,6</w:t>
      </w:r>
      <w:r>
        <w:rPr>
          <w:szCs w:val="22"/>
        </w:rPr>
        <w:t>0</w:t>
      </w:r>
      <w:r>
        <w:rPr>
          <w:rFonts w:ascii="Symbol" w:hAnsi="Symbol"/>
          <w:szCs w:val="22"/>
        </w:rPr>
        <w:sym w:font="Symbol" w:char="F0D7"/>
      </w:r>
      <w:r w:rsidRPr="00747DDA">
        <w:rPr>
          <w:rFonts w:ascii="Symbol" w:hAnsi="Symbol"/>
          <w:szCs w:val="22"/>
        </w:rPr>
        <w:t></w:t>
      </w:r>
      <w:r w:rsidRPr="006A44B8">
        <w:rPr>
          <w:szCs w:val="22"/>
        </w:rPr>
        <w:t>0</w:t>
      </w:r>
      <w:r w:rsidRPr="00E939C5">
        <w:rPr>
          <w:szCs w:val="22"/>
          <w:vertAlign w:val="superscript"/>
        </w:rPr>
        <w:sym w:font="Symbol" w:char="F02D"/>
      </w:r>
      <w:r w:rsidRPr="00E939C5">
        <w:rPr>
          <w:szCs w:val="22"/>
          <w:vertAlign w:val="superscript"/>
        </w:rPr>
        <w:t>19</w:t>
      </w:r>
      <w:r>
        <w:rPr>
          <w:szCs w:val="22"/>
        </w:rPr>
        <w:t xml:space="preserve"> C</w:t>
      </w:r>
      <w:r>
        <w:rPr>
          <w:szCs w:val="22"/>
        </w:rPr>
        <w:tab/>
        <w:t>1</w:t>
      </w:r>
    </w:p>
    <w:p w:rsidR="00E81572" w:rsidRPr="008E58EB" w:rsidRDefault="00E81572" w:rsidP="000938B0">
      <w:pPr>
        <w:pStyle w:val="Stip"/>
      </w:pPr>
      <w:r w:rsidRPr="0032084B">
        <w:rPr>
          <w:szCs w:val="22"/>
        </w:rPr>
        <w:t>dipoolmoment = 1</w:t>
      </w:r>
      <w:r>
        <w:rPr>
          <w:szCs w:val="22"/>
        </w:rPr>
        <w:t>,</w:t>
      </w:r>
      <w:r w:rsidRPr="0032084B">
        <w:rPr>
          <w:szCs w:val="22"/>
        </w:rPr>
        <w:t>6</w:t>
      </w:r>
      <w:r>
        <w:rPr>
          <w:szCs w:val="22"/>
        </w:rPr>
        <w:t>0</w:t>
      </w:r>
      <w:r>
        <w:rPr>
          <w:rFonts w:ascii="Symbol" w:hAnsi="Symbol"/>
          <w:szCs w:val="22"/>
        </w:rPr>
        <w:sym w:font="Symbol" w:char="F0D7"/>
      </w:r>
      <w:r w:rsidRPr="00747DDA">
        <w:rPr>
          <w:rFonts w:ascii="Symbol" w:hAnsi="Symbol"/>
          <w:szCs w:val="22"/>
        </w:rPr>
        <w:t></w:t>
      </w:r>
      <w:r w:rsidRPr="0032084B">
        <w:rPr>
          <w:szCs w:val="22"/>
        </w:rPr>
        <w:t>0</w:t>
      </w:r>
      <w:r w:rsidRPr="00E939C5">
        <w:rPr>
          <w:szCs w:val="22"/>
          <w:vertAlign w:val="superscript"/>
        </w:rPr>
        <w:sym w:font="Symbol" w:char="F02D"/>
      </w:r>
      <w:r w:rsidRPr="0032084B">
        <w:rPr>
          <w:szCs w:val="22"/>
          <w:vertAlign w:val="superscript"/>
        </w:rPr>
        <w:t>19</w:t>
      </w:r>
      <w:r w:rsidRPr="0032084B">
        <w:rPr>
          <w:szCs w:val="22"/>
        </w:rPr>
        <w:t xml:space="preserve"> </w:t>
      </w:r>
      <w:r>
        <w:rPr>
          <w:szCs w:val="22"/>
        </w:rPr>
        <w:sym w:font="Symbol" w:char="F0B4"/>
      </w:r>
      <w:r w:rsidRPr="0032084B">
        <w:rPr>
          <w:szCs w:val="22"/>
        </w:rPr>
        <w:t xml:space="preserve"> 3,14</w:t>
      </w:r>
      <w:r>
        <w:rPr>
          <w:rFonts w:ascii="Symbol" w:hAnsi="Symbol"/>
          <w:szCs w:val="22"/>
        </w:rPr>
        <w:sym w:font="Symbol" w:char="F0D7"/>
      </w:r>
      <w:r w:rsidRPr="00747DDA">
        <w:rPr>
          <w:rFonts w:ascii="Symbol" w:hAnsi="Symbol"/>
          <w:szCs w:val="22"/>
        </w:rPr>
        <w:t></w:t>
      </w:r>
      <w:r w:rsidRPr="0032084B">
        <w:rPr>
          <w:szCs w:val="22"/>
        </w:rPr>
        <w:t>0</w:t>
      </w:r>
      <w:r w:rsidRPr="00E939C5">
        <w:rPr>
          <w:szCs w:val="22"/>
          <w:vertAlign w:val="superscript"/>
        </w:rPr>
        <w:sym w:font="Symbol" w:char="F02D"/>
      </w:r>
      <w:r w:rsidRPr="0032084B">
        <w:rPr>
          <w:szCs w:val="22"/>
          <w:vertAlign w:val="superscript"/>
        </w:rPr>
        <w:t>10</w:t>
      </w:r>
      <w:r w:rsidRPr="0032084B">
        <w:rPr>
          <w:szCs w:val="22"/>
        </w:rPr>
        <w:t xml:space="preserve"> C m = 5,0</w:t>
      </w:r>
      <w:r>
        <w:rPr>
          <w:szCs w:val="22"/>
        </w:rPr>
        <w:t>2</w:t>
      </w:r>
      <w:r>
        <w:rPr>
          <w:rFonts w:ascii="Symbol" w:hAnsi="Symbol"/>
          <w:szCs w:val="22"/>
        </w:rPr>
        <w:sym w:font="Symbol" w:char="F0D7"/>
      </w:r>
      <w:r w:rsidRPr="00747DDA">
        <w:rPr>
          <w:rFonts w:ascii="Symbol" w:hAnsi="Symbol"/>
          <w:szCs w:val="22"/>
        </w:rPr>
        <w:t></w:t>
      </w:r>
      <w:r w:rsidRPr="0032084B">
        <w:rPr>
          <w:szCs w:val="22"/>
        </w:rPr>
        <w:t>0</w:t>
      </w:r>
      <w:r w:rsidRPr="00E939C5">
        <w:rPr>
          <w:szCs w:val="22"/>
          <w:vertAlign w:val="superscript"/>
        </w:rPr>
        <w:sym w:font="Symbol" w:char="F02D"/>
      </w:r>
      <w:r w:rsidRPr="0032084B">
        <w:rPr>
          <w:szCs w:val="22"/>
          <w:vertAlign w:val="superscript"/>
        </w:rPr>
        <w:t>29</w:t>
      </w:r>
      <w:r w:rsidRPr="0032084B">
        <w:rPr>
          <w:szCs w:val="22"/>
        </w:rPr>
        <w:t xml:space="preserve"> (C m is Coulomb meter)</w:t>
      </w:r>
      <w:r w:rsidRPr="0032084B">
        <w:rPr>
          <w:szCs w:val="22"/>
        </w:rPr>
        <w:tab/>
        <w:t>1</w:t>
      </w:r>
    </w:p>
    <w:p w:rsidR="00E81572" w:rsidRPr="008E58EB" w:rsidRDefault="00E81572" w:rsidP="000938B0">
      <w:pPr>
        <w:rPr>
          <w:szCs w:val="22"/>
        </w:rPr>
      </w:pPr>
    </w:p>
    <w:p w:rsidR="00E81572" w:rsidRPr="008E58EB" w:rsidRDefault="00E81572" w:rsidP="00E81572">
      <w:pPr>
        <w:pStyle w:val="Vraag"/>
        <w:numPr>
          <w:ilvl w:val="0"/>
          <w:numId w:val="2"/>
        </w:numPr>
        <w:tabs>
          <w:tab w:val="clear" w:pos="0"/>
          <w:tab w:val="clear" w:pos="360"/>
          <w:tab w:val="clear" w:pos="9639"/>
          <w:tab w:val="num" w:pos="-207"/>
        </w:tabs>
        <w:ind w:left="0" w:hanging="567"/>
      </w:pPr>
      <w:r>
        <w:t>Maximumscore 4</w:t>
      </w:r>
    </w:p>
    <w:p w:rsidR="00E81572" w:rsidRDefault="00E81572" w:rsidP="000938B0">
      <w:pPr>
        <w:pStyle w:val="Stip"/>
      </w:pPr>
      <w:r>
        <w:t>het elektronegativiteitsverschil tussen kalium en chloor is te klein om het valentie-elektron van kalium volledig naar chloor</w:t>
      </w:r>
      <w:r w:rsidRPr="00FE60A0">
        <w:t xml:space="preserve"> </w:t>
      </w:r>
      <w:r>
        <w:t>te laten gaan</w:t>
      </w:r>
      <w:r>
        <w:tab/>
        <w:t>1</w:t>
      </w:r>
    </w:p>
    <w:p w:rsidR="00E81572" w:rsidRDefault="00E81572" w:rsidP="000938B0">
      <w:pPr>
        <w:pStyle w:val="Stip"/>
      </w:pPr>
      <w:r>
        <w:t>hierdoor is de binding tussen kalium en chloor geen 100% ionbinding</w:t>
      </w:r>
      <w:r>
        <w:tab/>
        <w:t>2</w:t>
      </w:r>
    </w:p>
    <w:p w:rsidR="00E81572" w:rsidRDefault="00E81572" w:rsidP="000938B0">
      <w:pPr>
        <w:pStyle w:val="Stip"/>
      </w:pPr>
      <w:r>
        <w:t>de lading van het kaliumion in een kaliumchloride'molecuul' is dus kleiner dan 1,60</w:t>
      </w:r>
      <w:r>
        <w:sym w:font="Symbol" w:char="F0D7"/>
      </w:r>
      <w:r>
        <w:t>10</w:t>
      </w:r>
      <w:r>
        <w:rPr>
          <w:vertAlign w:val="superscript"/>
        </w:rPr>
        <w:sym w:font="Symbol" w:char="F02D"/>
      </w:r>
      <w:r>
        <w:rPr>
          <w:vertAlign w:val="superscript"/>
        </w:rPr>
        <w:t>19</w:t>
      </w:r>
      <w:r>
        <w:t xml:space="preserve"> (waardoor het dipoolmoment kleiner</w:t>
      </w:r>
      <w:r w:rsidRPr="00FE60A0">
        <w:t xml:space="preserve"> </w:t>
      </w:r>
      <w:r>
        <w:t>is)</w:t>
      </w:r>
      <w:r>
        <w:tab/>
        <w:t>1</w:t>
      </w:r>
    </w:p>
    <w:p w:rsidR="00E81572" w:rsidRPr="008E58EB" w:rsidRDefault="00E81572" w:rsidP="000938B0">
      <w:pPr>
        <w:rPr>
          <w:szCs w:val="22"/>
        </w:rPr>
      </w:pPr>
    </w:p>
    <w:p w:rsidR="00E81572" w:rsidRPr="008E58EB" w:rsidRDefault="00E81572" w:rsidP="00E81572">
      <w:pPr>
        <w:pStyle w:val="Vraag"/>
        <w:numPr>
          <w:ilvl w:val="0"/>
          <w:numId w:val="2"/>
        </w:numPr>
        <w:tabs>
          <w:tab w:val="clear" w:pos="0"/>
          <w:tab w:val="clear" w:pos="360"/>
          <w:tab w:val="clear" w:pos="9639"/>
          <w:tab w:val="num" w:pos="-207"/>
        </w:tabs>
        <w:ind w:left="0" w:hanging="567"/>
      </w:pPr>
      <w:r>
        <w:t>Maximumscore 4</w:t>
      </w:r>
    </w:p>
    <w:p w:rsidR="00E81572" w:rsidRDefault="00E81572" w:rsidP="000938B0">
      <w:r w:rsidRPr="008E58EB">
        <w:t>Blijkbaar is bij de fosforpentahalogeniden de omringing zodanig, dat compensatie van de gepolariseerde bindingen optreedt</w:t>
      </w:r>
      <w:r>
        <w:t>.</w:t>
      </w:r>
      <w:r w:rsidRPr="008E58EB">
        <w:t xml:space="preserve"> Dit is mogelijk bij een trigonale bipiramide:</w:t>
      </w:r>
    </w:p>
    <w:p w:rsidR="00E81572" w:rsidRPr="003B7A75" w:rsidRDefault="00E81572" w:rsidP="000938B0">
      <w:r w:rsidRPr="008E58EB">
        <w:pict>
          <v:shapetype id="_x0000_t202" coordsize="21600,21600" o:spt="202" path="m,l,21600r21600,l21600,xe">
            <v:stroke joinstyle="miter"/>
            <v:path gradientshapeok="t" o:connecttype="rect"/>
          </v:shapetype>
          <v:shape id="_x0000_s1071" type="#_x0000_t202" style="position:absolute;margin-left:253pt;margin-top:13.4pt;width:213.75pt;height:45.15pt;z-index:251660288" stroked="f">
            <v:textbox style="mso-next-textbox:#_x0000_s1071;mso-fit-shape-to-text:t">
              <w:txbxContent>
                <w:p w:rsidR="00E81572" w:rsidRPr="00F032D7" w:rsidRDefault="00E81572" w:rsidP="000938B0">
                  <w:pPr>
                    <w:rPr>
                      <w:i/>
                      <w:iCs/>
                      <w:szCs w:val="22"/>
                    </w:rPr>
                  </w:pPr>
                  <w:r>
                    <w:rPr>
                      <w:iCs/>
                      <w:szCs w:val="22"/>
                    </w:rPr>
                    <w:t>(</w:t>
                  </w:r>
                  <w:r w:rsidRPr="006A44B8">
                    <w:rPr>
                      <w:i/>
                      <w:iCs/>
                      <w:szCs w:val="22"/>
                    </w:rPr>
                    <w:t xml:space="preserve">Opmerking: </w:t>
                  </w:r>
                  <w:r w:rsidRPr="006A44B8">
                    <w:rPr>
                      <w:szCs w:val="22"/>
                    </w:rPr>
                    <w:t>Fosfor heeft d-banen, zodat het meer dan acht elektronen rond zich een plaats kan geven.</w:t>
                  </w:r>
                  <w:r>
                    <w:rPr>
                      <w:szCs w:val="22"/>
                    </w:rPr>
                    <w:t>)</w:t>
                  </w:r>
                </w:p>
              </w:txbxContent>
            </v:textbox>
          </v:shape>
        </w:pict>
      </w:r>
      <w:r>
        <w:object w:dxaOrig="2323" w:dyaOrig="1411">
          <v:shape id="_x0000_i1088" type="#_x0000_t75" style="width:116.1pt;height:70.5pt" o:ole="">
            <v:imagedata r:id="rId121" o:title=""/>
          </v:shape>
          <o:OLEObject Type="Embed" ProgID="ACD.ChemSketch.20" ShapeID="_x0000_i1088" DrawAspect="Content" ObjectID="_1314784660" r:id="rId122"/>
        </w:object>
      </w:r>
      <w:r w:rsidRPr="008E58EB">
        <w:tab/>
      </w:r>
      <w:r w:rsidRPr="008E58EB">
        <w:tab/>
      </w:r>
      <w:r w:rsidRPr="008E58EB">
        <w:object w:dxaOrig="1008" w:dyaOrig="883">
          <v:shape id="_x0000_i1089" type="#_x0000_t75" style="width:50.2pt;height:44.1pt" o:ole="">
            <v:imagedata r:id="rId123" o:title=""/>
          </v:shape>
          <o:OLEObject Type="Embed" ProgID="ACD.ChemSketch.20" ShapeID="_x0000_i1089" DrawAspect="Content" ObjectID="_1314784661" r:id="rId124"/>
        </w:object>
      </w:r>
    </w:p>
    <w:p w:rsidR="00E81572" w:rsidRPr="008E58EB" w:rsidRDefault="00E81572" w:rsidP="000938B0">
      <w:pPr>
        <w:rPr>
          <w:szCs w:val="22"/>
        </w:rPr>
      </w:pPr>
      <w:r w:rsidRPr="008E58EB">
        <w:rPr>
          <w:szCs w:val="22"/>
        </w:rPr>
        <w:t>Aan fosfortrichloride moet niet een vlakke structuur (geen dipool moment) worden toegeschreven, maar een tetraëdrische, waarbij in één der richtingen het vrije elektronen paar is geplaatst (vergelijk dit met NH</w:t>
      </w:r>
      <w:r w:rsidRPr="008E58EB">
        <w:rPr>
          <w:szCs w:val="22"/>
          <w:vertAlign w:val="subscript"/>
        </w:rPr>
        <w:t>3</w:t>
      </w:r>
      <w:r w:rsidRPr="008E58EB">
        <w:rPr>
          <w:szCs w:val="22"/>
        </w:rPr>
        <w:t>!)</w:t>
      </w:r>
    </w:p>
    <w:p w:rsidR="00E81572" w:rsidRDefault="00E81572" w:rsidP="000938B0">
      <w:pPr>
        <w:pStyle w:val="Stip"/>
      </w:pPr>
      <w:r>
        <w:t>notie dat bij de fosforpentahalogeniden de halogeenatomen symmetrisch gerangschikt zijn rond het centrale fosforatoom en bij fosfortrichloride niet</w:t>
      </w:r>
      <w:r>
        <w:tab/>
        <w:t>1</w:t>
      </w:r>
    </w:p>
    <w:p w:rsidR="00E81572" w:rsidRDefault="00E81572" w:rsidP="000938B0">
      <w:pPr>
        <w:pStyle w:val="Stip"/>
      </w:pPr>
      <w:r>
        <w:t>trigonale bipiramide bij beide pentahalogeniden</w:t>
      </w:r>
      <w:r>
        <w:tab/>
        <w:t>1</w:t>
      </w:r>
    </w:p>
    <w:p w:rsidR="00E81572" w:rsidRDefault="00E81572" w:rsidP="000938B0">
      <w:pPr>
        <w:pStyle w:val="Stip"/>
      </w:pPr>
      <w:r>
        <w:t>fluoratomen in transpositie</w:t>
      </w:r>
      <w:r>
        <w:tab/>
        <w:t>1</w:t>
      </w:r>
    </w:p>
    <w:p w:rsidR="00E81572" w:rsidRDefault="00E81572" w:rsidP="000938B0">
      <w:pPr>
        <w:pStyle w:val="Stip"/>
      </w:pPr>
      <w:r>
        <w:t>piramidale structuur bij fosfortrichloride</w:t>
      </w:r>
      <w:r>
        <w:tab/>
        <w:t>1</w:t>
      </w:r>
    </w:p>
    <w:p w:rsidR="00E81572" w:rsidRDefault="00E81572" w:rsidP="00E81572">
      <w:pPr>
        <w:pStyle w:val="Vraag"/>
        <w:numPr>
          <w:ilvl w:val="0"/>
          <w:numId w:val="2"/>
        </w:numPr>
        <w:tabs>
          <w:tab w:val="clear" w:pos="0"/>
          <w:tab w:val="clear" w:pos="360"/>
          <w:tab w:val="clear" w:pos="9639"/>
          <w:tab w:val="num" w:pos="-207"/>
        </w:tabs>
        <w:ind w:left="0" w:hanging="567"/>
        <w:sectPr w:rsidR="00E81572" w:rsidSect="000938B0">
          <w:pgSz w:w="11907" w:h="16840" w:code="9"/>
          <w:pgMar w:top="1417" w:right="1417" w:bottom="1417" w:left="1417" w:header="709" w:footer="709" w:gutter="0"/>
          <w:cols w:space="708"/>
          <w:noEndnote/>
          <w:docGrid w:linePitch="299"/>
        </w:sectPr>
      </w:pPr>
    </w:p>
    <w:p w:rsidR="00E81572" w:rsidRPr="0056349D" w:rsidRDefault="00E81572" w:rsidP="00E81572">
      <w:pPr>
        <w:pStyle w:val="Vraag"/>
        <w:numPr>
          <w:ilvl w:val="0"/>
          <w:numId w:val="2"/>
        </w:numPr>
        <w:tabs>
          <w:tab w:val="clear" w:pos="0"/>
          <w:tab w:val="clear" w:pos="360"/>
          <w:tab w:val="clear" w:pos="9639"/>
          <w:tab w:val="num" w:pos="-207"/>
        </w:tabs>
        <w:ind w:left="0" w:hanging="567"/>
      </w:pPr>
      <w:r>
        <w:lastRenderedPageBreak/>
        <w:t>Maximumscore 4</w:t>
      </w:r>
    </w:p>
    <w:tbl>
      <w:tblPr>
        <w:tblW w:w="0" w:type="auto"/>
        <w:tblBorders>
          <w:insideH w:val="single" w:sz="4" w:space="0" w:color="auto"/>
          <w:insideV w:val="single" w:sz="4" w:space="0" w:color="auto"/>
        </w:tblBorders>
        <w:tblLook w:val="01E0"/>
      </w:tblPr>
      <w:tblGrid>
        <w:gridCol w:w="3094"/>
        <w:gridCol w:w="3111"/>
        <w:gridCol w:w="3084"/>
      </w:tblGrid>
      <w:tr w:rsidR="00E81572" w:rsidRPr="000938B0" w:rsidTr="000938B0">
        <w:tc>
          <w:tcPr>
            <w:tcW w:w="3094" w:type="dxa"/>
            <w:vAlign w:val="center"/>
          </w:tcPr>
          <w:p w:rsidR="00E81572" w:rsidRPr="000938B0" w:rsidRDefault="00E81572" w:rsidP="000938B0">
            <w:pPr>
              <w:jc w:val="center"/>
              <w:rPr>
                <w:szCs w:val="22"/>
              </w:rPr>
            </w:pPr>
            <w:r w:rsidRPr="000938B0">
              <w:rPr>
                <w:i/>
                <w:iCs/>
                <w:szCs w:val="22"/>
              </w:rPr>
              <w:t>trans</w:t>
            </w:r>
            <w:r w:rsidRPr="000938B0">
              <w:rPr>
                <w:iCs/>
                <w:szCs w:val="22"/>
              </w:rPr>
              <w:t>:</w:t>
            </w:r>
            <w:r w:rsidRPr="000938B0">
              <w:rPr>
                <w:szCs w:val="22"/>
              </w:rPr>
              <w:t xml:space="preserve"> </w:t>
            </w:r>
            <w:r w:rsidRPr="0056349D">
              <w:object w:dxaOrig="1373" w:dyaOrig="1205">
                <v:shape id="_x0000_i1090" type="#_x0000_t75" style="width:68.45pt;height:60.35pt" o:ole="">
                  <v:imagedata r:id="rId125" o:title=""/>
                </v:shape>
                <o:OLEObject Type="Embed" ProgID="ACD.ChemSketch.20" ShapeID="_x0000_i1090" DrawAspect="Content" ObjectID="_1314784662" r:id="rId126"/>
              </w:object>
            </w:r>
          </w:p>
        </w:tc>
        <w:tc>
          <w:tcPr>
            <w:tcW w:w="3111" w:type="dxa"/>
            <w:vAlign w:val="center"/>
          </w:tcPr>
          <w:p w:rsidR="00E81572" w:rsidRPr="000938B0" w:rsidRDefault="00E81572" w:rsidP="000938B0">
            <w:pPr>
              <w:jc w:val="center"/>
              <w:rPr>
                <w:szCs w:val="22"/>
              </w:rPr>
            </w:pPr>
            <w:r w:rsidRPr="000938B0">
              <w:rPr>
                <w:i/>
                <w:iCs/>
                <w:szCs w:val="22"/>
              </w:rPr>
              <w:t>cis</w:t>
            </w:r>
            <w:r w:rsidRPr="000938B0">
              <w:rPr>
                <w:iCs/>
                <w:szCs w:val="22"/>
              </w:rPr>
              <w:t>:</w:t>
            </w:r>
            <w:r w:rsidRPr="0056349D">
              <w:object w:dxaOrig="1320" w:dyaOrig="1205">
                <v:shape id="_x0000_i1091" type="#_x0000_t75" style="width:65.9pt;height:60.35pt" o:ole="">
                  <v:imagedata r:id="rId127" o:title=""/>
                </v:shape>
                <o:OLEObject Type="Embed" ProgID="ACD.ChemSketch.20" ShapeID="_x0000_i1091" DrawAspect="Content" ObjectID="_1314784663" r:id="rId128"/>
              </w:object>
            </w:r>
          </w:p>
        </w:tc>
        <w:tc>
          <w:tcPr>
            <w:tcW w:w="3084" w:type="dxa"/>
            <w:vMerge w:val="restart"/>
            <w:vAlign w:val="center"/>
          </w:tcPr>
          <w:p w:rsidR="00E81572" w:rsidRPr="000938B0" w:rsidRDefault="00E81572" w:rsidP="000938B0">
            <w:pPr>
              <w:jc w:val="center"/>
              <w:rPr>
                <w:szCs w:val="22"/>
              </w:rPr>
            </w:pPr>
            <w:r w:rsidRPr="000938B0">
              <w:rPr>
                <w:szCs w:val="22"/>
              </w:rPr>
              <w:t>In de figuren zijn de C</w:t>
            </w:r>
            <w:r w:rsidRPr="000938B0">
              <w:rPr>
                <w:szCs w:val="22"/>
              </w:rPr>
              <w:sym w:font="Symbol" w:char="F02D"/>
            </w:r>
            <w:r w:rsidRPr="000938B0">
              <w:rPr>
                <w:szCs w:val="22"/>
              </w:rPr>
              <w:t xml:space="preserve">Cl-dipolen als vectoren aangegeven; deze kun je ontbinden in </w:t>
            </w:r>
            <w:r w:rsidRPr="000938B0">
              <w:rPr>
                <w:i/>
                <w:szCs w:val="22"/>
              </w:rPr>
              <w:t>x</w:t>
            </w:r>
            <w:r w:rsidRPr="000938B0">
              <w:rPr>
                <w:szCs w:val="22"/>
              </w:rPr>
              <w:t xml:space="preserve">- en </w:t>
            </w:r>
            <w:r w:rsidRPr="000938B0">
              <w:rPr>
                <w:i/>
                <w:szCs w:val="22"/>
              </w:rPr>
              <w:t>y</w:t>
            </w:r>
            <w:r w:rsidRPr="000938B0">
              <w:rPr>
                <w:szCs w:val="22"/>
              </w:rPr>
              <w:t>-richting</w:t>
            </w:r>
          </w:p>
          <w:p w:rsidR="00E81572" w:rsidRPr="000938B0" w:rsidRDefault="00E81572" w:rsidP="000938B0">
            <w:pPr>
              <w:jc w:val="center"/>
              <w:rPr>
                <w:szCs w:val="22"/>
              </w:rPr>
            </w:pPr>
          </w:p>
        </w:tc>
      </w:tr>
      <w:tr w:rsidR="00E81572" w:rsidRPr="000938B0" w:rsidTr="000938B0">
        <w:tc>
          <w:tcPr>
            <w:tcW w:w="3094" w:type="dxa"/>
            <w:vAlign w:val="center"/>
          </w:tcPr>
          <w:p w:rsidR="00E81572" w:rsidRPr="000938B0" w:rsidRDefault="00E81572" w:rsidP="000938B0">
            <w:pPr>
              <w:jc w:val="center"/>
              <w:rPr>
                <w:szCs w:val="22"/>
              </w:rPr>
            </w:pPr>
            <w:r w:rsidRPr="000938B0">
              <w:rPr>
                <w:szCs w:val="22"/>
              </w:rPr>
              <w:t>geen nettodipool</w:t>
            </w:r>
          </w:p>
          <w:p w:rsidR="00E81572" w:rsidRPr="000938B0" w:rsidRDefault="00E81572" w:rsidP="000938B0">
            <w:pPr>
              <w:jc w:val="center"/>
              <w:rPr>
                <w:szCs w:val="22"/>
              </w:rPr>
            </w:pPr>
            <w:r w:rsidRPr="000938B0">
              <w:rPr>
                <w:szCs w:val="22"/>
              </w:rPr>
              <w:t>(dipolen van C</w:t>
            </w:r>
            <w:r w:rsidRPr="000938B0">
              <w:rPr>
                <w:szCs w:val="22"/>
              </w:rPr>
              <w:sym w:font="Symbol" w:char="F02D"/>
            </w:r>
            <w:r w:rsidRPr="000938B0">
              <w:rPr>
                <w:szCs w:val="22"/>
              </w:rPr>
              <w:t xml:space="preserve">Cl-bindingen heffen elkaar in </w:t>
            </w:r>
            <w:r w:rsidRPr="000938B0">
              <w:rPr>
                <w:i/>
                <w:szCs w:val="22"/>
              </w:rPr>
              <w:t>x</w:t>
            </w:r>
            <w:r w:rsidRPr="000938B0">
              <w:rPr>
                <w:szCs w:val="22"/>
              </w:rPr>
              <w:t xml:space="preserve">- en </w:t>
            </w:r>
            <w:r w:rsidRPr="000938B0">
              <w:rPr>
                <w:i/>
                <w:szCs w:val="22"/>
              </w:rPr>
              <w:t>y</w:t>
            </w:r>
            <w:r w:rsidRPr="000938B0">
              <w:rPr>
                <w:szCs w:val="22"/>
              </w:rPr>
              <w:t>-richtingen op)</w:t>
            </w:r>
          </w:p>
          <w:p w:rsidR="00E81572" w:rsidRPr="000938B0" w:rsidRDefault="00E81572" w:rsidP="000938B0">
            <w:pPr>
              <w:jc w:val="center"/>
              <w:rPr>
                <w:szCs w:val="22"/>
              </w:rPr>
            </w:pPr>
          </w:p>
        </w:tc>
        <w:tc>
          <w:tcPr>
            <w:tcW w:w="3111" w:type="dxa"/>
            <w:vAlign w:val="center"/>
          </w:tcPr>
          <w:p w:rsidR="00E81572" w:rsidRPr="000938B0" w:rsidRDefault="00E81572" w:rsidP="000938B0">
            <w:pPr>
              <w:jc w:val="center"/>
              <w:rPr>
                <w:szCs w:val="22"/>
              </w:rPr>
            </w:pPr>
            <w:r w:rsidRPr="000938B0">
              <w:rPr>
                <w:szCs w:val="22"/>
              </w:rPr>
              <w:t>(dipolen van C</w:t>
            </w:r>
            <w:r w:rsidRPr="000938B0">
              <w:rPr>
                <w:szCs w:val="22"/>
              </w:rPr>
              <w:sym w:font="Symbol" w:char="F02D"/>
            </w:r>
            <w:r w:rsidRPr="000938B0">
              <w:rPr>
                <w:szCs w:val="22"/>
              </w:rPr>
              <w:t xml:space="preserve">Cl-bindingen heffen elkaar alleen in lengterichting, </w:t>
            </w:r>
            <w:r w:rsidRPr="000938B0">
              <w:rPr>
                <w:i/>
                <w:szCs w:val="22"/>
              </w:rPr>
              <w:t>x</w:t>
            </w:r>
            <w:r w:rsidRPr="000938B0">
              <w:rPr>
                <w:szCs w:val="22"/>
              </w:rPr>
              <w:t>-richting, van een molecuul op)</w:t>
            </w:r>
          </w:p>
          <w:p w:rsidR="00E81572" w:rsidRPr="000938B0" w:rsidRDefault="00E81572" w:rsidP="000938B0">
            <w:pPr>
              <w:jc w:val="center"/>
              <w:rPr>
                <w:szCs w:val="22"/>
              </w:rPr>
            </w:pPr>
          </w:p>
        </w:tc>
        <w:tc>
          <w:tcPr>
            <w:tcW w:w="3084" w:type="dxa"/>
            <w:vMerge/>
            <w:vAlign w:val="center"/>
          </w:tcPr>
          <w:p w:rsidR="00E81572" w:rsidRPr="000938B0" w:rsidRDefault="00E81572" w:rsidP="000938B0">
            <w:pPr>
              <w:jc w:val="center"/>
              <w:rPr>
                <w:szCs w:val="22"/>
              </w:rPr>
            </w:pPr>
          </w:p>
        </w:tc>
      </w:tr>
    </w:tbl>
    <w:p w:rsidR="00E81572" w:rsidRDefault="00E81572" w:rsidP="000938B0">
      <w:pPr>
        <w:pStyle w:val="Stip"/>
      </w:pPr>
      <w:bookmarkStart w:id="19" w:name="_Ref150593893"/>
      <w:r>
        <w:t>juiste ruimtelijke structuurformules</w:t>
      </w:r>
      <w:r>
        <w:tab/>
        <w:t>2</w:t>
      </w:r>
    </w:p>
    <w:p w:rsidR="00E81572" w:rsidRDefault="00E81572" w:rsidP="000938B0">
      <w:pPr>
        <w:pStyle w:val="Stip"/>
      </w:pPr>
      <w:r>
        <w:t xml:space="preserve">notie dat de afzonderlijke dipoolmomenten elkaar (volledig) opheffen in de </w:t>
      </w:r>
      <w:r>
        <w:rPr>
          <w:i/>
        </w:rPr>
        <w:t>trans</w:t>
      </w:r>
      <w:r>
        <w:t xml:space="preserve">-structuur en gedeeltelijk (niet) in de </w:t>
      </w:r>
      <w:r>
        <w:rPr>
          <w:i/>
        </w:rPr>
        <w:t>cis</w:t>
      </w:r>
      <w:r>
        <w:t>-structuur.</w:t>
      </w:r>
      <w:r>
        <w:tab/>
        <w:t>2</w:t>
      </w:r>
    </w:p>
    <w:p w:rsidR="00E81572" w:rsidRPr="008E58EB" w:rsidRDefault="00E81572" w:rsidP="000938B0">
      <w:pPr>
        <w:rPr>
          <w:szCs w:val="22"/>
        </w:rPr>
      </w:pPr>
    </w:p>
    <w:p w:rsidR="00E81572" w:rsidRPr="003B7A75" w:rsidRDefault="00E81572" w:rsidP="00E81572">
      <w:pPr>
        <w:pStyle w:val="Vraag"/>
        <w:numPr>
          <w:ilvl w:val="0"/>
          <w:numId w:val="2"/>
        </w:numPr>
        <w:tabs>
          <w:tab w:val="clear" w:pos="0"/>
          <w:tab w:val="clear" w:pos="360"/>
          <w:tab w:val="clear" w:pos="9639"/>
          <w:tab w:val="num" w:pos="-207"/>
        </w:tabs>
        <w:ind w:left="-207"/>
      </w:pPr>
      <w:bookmarkStart w:id="20" w:name="_Ref157340372"/>
      <w:r>
        <w:t>Maximumscore 3</w:t>
      </w:r>
      <w:bookmarkEnd w:id="20"/>
    </w:p>
    <w:p w:rsidR="00E81572" w:rsidRDefault="00E81572" w:rsidP="000938B0">
      <w:r>
        <w:object w:dxaOrig="1750" w:dyaOrig="1282">
          <v:shape id="_x0000_i1092" type="#_x0000_t75" style="width:87.2pt;height:64.4pt" o:ole="" o:allowoverlap="f">
            <v:imagedata r:id="rId129" o:title=""/>
          </v:shape>
          <o:OLEObject Type="Embed" ProgID="ACD.ChemSketch.20" ShapeID="_x0000_i1092" DrawAspect="Content" ObjectID="_1314784664" r:id="rId130"/>
        </w:object>
      </w:r>
    </w:p>
    <w:p w:rsidR="00E81572" w:rsidRDefault="00E81572" w:rsidP="000938B0">
      <w:pPr>
        <w:pStyle w:val="Stip"/>
      </w:pPr>
      <w:r>
        <w:t>notie dat de afzonderlijke dipoolmomenten elkaar in de antipositie (alternerende conformatie) opheffen</w:t>
      </w:r>
      <w:r>
        <w:tab/>
        <w:t>2</w:t>
      </w:r>
    </w:p>
    <w:p w:rsidR="00E81572" w:rsidRDefault="00E81572" w:rsidP="000938B0">
      <w:pPr>
        <w:pStyle w:val="Stip"/>
      </w:pPr>
      <w:r>
        <w:t>er is dan geen netto-effect naar buiten toe meetbaar</w:t>
      </w:r>
      <w:r>
        <w:tab/>
        <w:t>1</w:t>
      </w:r>
    </w:p>
    <w:bookmarkEnd w:id="19"/>
    <w:p w:rsidR="00E81572" w:rsidRPr="008E58EB" w:rsidRDefault="00E81572" w:rsidP="000938B0">
      <w:pPr>
        <w:rPr>
          <w:szCs w:val="22"/>
        </w:rPr>
      </w:pPr>
    </w:p>
    <w:p w:rsidR="00E81572" w:rsidRPr="008E58EB" w:rsidRDefault="00E81572" w:rsidP="00E81572">
      <w:pPr>
        <w:pStyle w:val="Vraag"/>
        <w:numPr>
          <w:ilvl w:val="0"/>
          <w:numId w:val="2"/>
        </w:numPr>
        <w:tabs>
          <w:tab w:val="clear" w:pos="0"/>
          <w:tab w:val="clear" w:pos="360"/>
          <w:tab w:val="clear" w:pos="9639"/>
          <w:tab w:val="num" w:pos="-207"/>
        </w:tabs>
        <w:ind w:left="0" w:hanging="567"/>
      </w:pPr>
      <w:r>
        <w:t>Maximumscore 3</w:t>
      </w:r>
    </w:p>
    <w:p w:rsidR="00E81572" w:rsidRDefault="00E81572" w:rsidP="000938B0">
      <w:pPr>
        <w:pStyle w:val="Stip"/>
      </w:pPr>
      <w:r>
        <w:t>notie dat er rond de enkele C</w:t>
      </w:r>
      <w:r>
        <w:sym w:font="Symbol" w:char="F02D"/>
      </w:r>
      <w:r>
        <w:t>C-binding sprake is van vrije draaibaarheid.</w:t>
      </w:r>
      <w:r>
        <w:tab/>
        <w:t>1</w:t>
      </w:r>
    </w:p>
    <w:p w:rsidR="00E81572" w:rsidRDefault="00E81572" w:rsidP="000938B0">
      <w:pPr>
        <w:pStyle w:val="Stip"/>
      </w:pPr>
      <w:r>
        <w:t>d</w:t>
      </w:r>
      <w:r w:rsidRPr="008E58EB">
        <w:t>aardoor zullen de C</w:t>
      </w:r>
      <w:r w:rsidRPr="008E58EB">
        <w:sym w:font="Symbol" w:char="F02D"/>
      </w:r>
      <w:r w:rsidRPr="008E58EB">
        <w:t>Cl-dipolen steeds andere</w:t>
      </w:r>
      <w:r>
        <w:t xml:space="preserve"> standen t.o.v. elkaar innemen.</w:t>
      </w:r>
      <w:r>
        <w:tab/>
        <w:t>1</w:t>
      </w:r>
    </w:p>
    <w:p w:rsidR="00E81572" w:rsidRPr="008E58EB" w:rsidRDefault="00E81572" w:rsidP="000938B0">
      <w:pPr>
        <w:pStyle w:val="Stip"/>
      </w:pPr>
      <w:r>
        <w:t>a</w:t>
      </w:r>
      <w:r w:rsidRPr="008E58EB">
        <w:t xml:space="preserve">lleen de in onderdeel </w:t>
      </w:r>
      <w:fldSimple w:instr=" REF _Ref157340372 \r ">
        <w:r w:rsidR="00DA6D9A">
          <w:t>33</w:t>
        </w:r>
      </w:fldSimple>
      <w:r w:rsidRPr="008E58EB">
        <w:t xml:space="preserve"> beschreven stand levert daarbij geen</w:t>
      </w:r>
      <w:r>
        <w:t xml:space="preserve"> bijdrage aan een dipoolmoment; a</w:t>
      </w:r>
      <w:r w:rsidRPr="008E58EB">
        <w:t>lle overige standen wel</w:t>
      </w:r>
      <w:r>
        <w:t>,</w:t>
      </w:r>
      <w:r w:rsidRPr="008E58EB">
        <w:t xml:space="preserve"> omdat de dipolen daarbij n</w:t>
      </w:r>
      <w:r>
        <w:t>iet in elkaars verlengde liggen</w:t>
      </w:r>
      <w:r>
        <w:tab/>
        <w:t>1</w:t>
      </w:r>
    </w:p>
    <w:p w:rsidR="006F366A" w:rsidRPr="008E58EB" w:rsidRDefault="006F366A" w:rsidP="00B241DC">
      <w:pPr>
        <w:pStyle w:val="Interlinie"/>
      </w:pPr>
    </w:p>
    <w:sectPr w:rsidR="006F366A" w:rsidRPr="008E58EB" w:rsidSect="000938B0">
      <w:pgSz w:w="11907" w:h="16840" w:code="9"/>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66E" w:rsidRDefault="000F266E">
      <w:r>
        <w:separator/>
      </w:r>
    </w:p>
  </w:endnote>
  <w:endnote w:type="continuationSeparator" w:id="0">
    <w:p w:rsidR="000F266E" w:rsidRDefault="000F26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6B" w:rsidRDefault="00245B6B" w:rsidP="00D51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245B6B" w:rsidRDefault="00245B6B" w:rsidP="00D51125">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B6B" w:rsidRDefault="00245B6B" w:rsidP="00D51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245B6B" w:rsidRDefault="00245B6B" w:rsidP="00D51125">
    <w:pPr>
      <w:pStyle w:val="Voettekst"/>
      <w:ind w:right="360"/>
    </w:pPr>
    <w:r>
      <w:t>Nationale Scheikundeolympiade 2005</w:t>
    </w:r>
    <w:r>
      <w:t> </w:t>
    </w:r>
    <w:r>
      <w:t>Voorronde 2</w:t>
    </w:r>
    <w:r>
      <w:t> </w:t>
    </w:r>
    <w:r>
      <w:t>Opgaven</w:t>
    </w:r>
  </w:p>
  <w:p w:rsidR="00245B6B" w:rsidRPr="00073F19" w:rsidRDefault="00245B6B" w:rsidP="00D5112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Default="000B046E" w:rsidP="00C83E9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31932">
      <w:rPr>
        <w:rStyle w:val="Paginanummer"/>
        <w:noProof/>
      </w:rPr>
      <w:t>2</w:t>
    </w:r>
    <w:r>
      <w:rPr>
        <w:rStyle w:val="Paginanummer"/>
      </w:rPr>
      <w:fldChar w:fldCharType="end"/>
    </w:r>
  </w:p>
  <w:p w:rsidR="000B046E" w:rsidRDefault="000B046E" w:rsidP="00A87E24">
    <w:pPr>
      <w:pStyle w:val="Voettekst"/>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Pr="00A87E24" w:rsidRDefault="000B046E" w:rsidP="00A87E24">
    <w:pPr>
      <w:pStyle w:val="Voettekst"/>
      <w:framePr w:wrap="around" w:vAnchor="text" w:hAnchor="page" w:x="10882" w:y="29"/>
      <w:rPr>
        <w:rStyle w:val="Paginanummer"/>
        <w:b w:val="0"/>
        <w:szCs w:val="16"/>
      </w:rPr>
    </w:pPr>
    <w:r w:rsidRPr="00A87E24">
      <w:rPr>
        <w:rStyle w:val="Paginanummer"/>
        <w:b w:val="0"/>
        <w:szCs w:val="16"/>
      </w:rPr>
      <w:fldChar w:fldCharType="begin"/>
    </w:r>
    <w:r w:rsidRPr="00A87E24">
      <w:rPr>
        <w:rStyle w:val="Paginanummer"/>
        <w:b w:val="0"/>
        <w:szCs w:val="16"/>
      </w:rPr>
      <w:instrText xml:space="preserve">PAGE  </w:instrText>
    </w:r>
    <w:r w:rsidRPr="00A87E24">
      <w:rPr>
        <w:rStyle w:val="Paginanummer"/>
        <w:b w:val="0"/>
        <w:szCs w:val="16"/>
      </w:rPr>
      <w:fldChar w:fldCharType="separate"/>
    </w:r>
    <w:r w:rsidR="00C638BB">
      <w:rPr>
        <w:rStyle w:val="Paginanummer"/>
        <w:b w:val="0"/>
        <w:noProof/>
        <w:szCs w:val="16"/>
      </w:rPr>
      <w:t>2</w:t>
    </w:r>
    <w:r w:rsidRPr="00A87E24">
      <w:rPr>
        <w:rStyle w:val="Paginanummer"/>
        <w:b w:val="0"/>
        <w:szCs w:val="16"/>
      </w:rPr>
      <w:fldChar w:fldCharType="end"/>
    </w:r>
  </w:p>
  <w:p w:rsidR="000B046E" w:rsidRPr="00A87E24" w:rsidRDefault="000B046E" w:rsidP="00A87E24">
    <w:pPr>
      <w:pStyle w:val="Voettekst"/>
      <w:pBdr>
        <w:top w:val="single" w:sz="4" w:space="1" w:color="auto"/>
      </w:pBdr>
      <w:tabs>
        <w:tab w:val="clear" w:pos="9072"/>
        <w:tab w:val="right" w:pos="9498"/>
      </w:tabs>
      <w:ind w:right="-94"/>
      <w:rPr>
        <w:b/>
        <w:sz w:val="16"/>
        <w:szCs w:val="16"/>
      </w:rPr>
    </w:pPr>
    <w:r>
      <w:rPr>
        <w:b/>
        <w:sz w:val="16"/>
        <w:szCs w:val="16"/>
      </w:rPr>
      <w:t>N</w:t>
    </w:r>
    <w:r w:rsidR="008D769D">
      <w:rPr>
        <w:b/>
        <w:sz w:val="16"/>
        <w:szCs w:val="16"/>
      </w:rPr>
      <w:t xml:space="preserve">ationale </w:t>
    </w:r>
    <w:r>
      <w:rPr>
        <w:b/>
        <w:sz w:val="16"/>
        <w:szCs w:val="16"/>
      </w:rPr>
      <w:t>S</w:t>
    </w:r>
    <w:r w:rsidR="008D769D">
      <w:rPr>
        <w:b/>
        <w:sz w:val="16"/>
        <w:szCs w:val="16"/>
      </w:rPr>
      <w:t>cheikundeolym</w:t>
    </w:r>
    <w:r w:rsidR="00022EE3">
      <w:rPr>
        <w:b/>
        <w:sz w:val="16"/>
        <w:szCs w:val="16"/>
      </w:rPr>
      <w:t>p</w:t>
    </w:r>
    <w:r w:rsidR="008D769D">
      <w:rPr>
        <w:b/>
        <w:sz w:val="16"/>
        <w:szCs w:val="16"/>
      </w:rPr>
      <w:t>iade  2007</w:t>
    </w:r>
    <w:r w:rsidR="008D769D">
      <w:rPr>
        <w:b/>
        <w:sz w:val="16"/>
        <w:szCs w:val="16"/>
      </w:rPr>
      <w:t> </w:t>
    </w:r>
    <w:r>
      <w:rPr>
        <w:b/>
        <w:sz w:val="16"/>
        <w:szCs w:val="16"/>
      </w:rPr>
      <w:t>V</w:t>
    </w:r>
    <w:r w:rsidR="00022EE3">
      <w:rPr>
        <w:b/>
        <w:sz w:val="16"/>
        <w:szCs w:val="16"/>
      </w:rPr>
      <w:t xml:space="preserve">oorronde </w:t>
    </w:r>
    <w:r>
      <w:rPr>
        <w:b/>
        <w:sz w:val="16"/>
        <w:szCs w:val="16"/>
      </w:rPr>
      <w:t>1</w:t>
    </w:r>
    <w:r w:rsidR="00022EE3">
      <w:rPr>
        <w:b/>
        <w:sz w:val="16"/>
        <w:szCs w:val="16"/>
      </w:rPr>
      <w:t> </w:t>
    </w:r>
    <w:r>
      <w:rPr>
        <w:b/>
        <w:sz w:val="16"/>
        <w:szCs w:val="16"/>
      </w:rPr>
      <w:t>Opgaven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46E" w:rsidRPr="00A87E24" w:rsidRDefault="000B046E" w:rsidP="00A87E24">
    <w:pPr>
      <w:pStyle w:val="Voettekst"/>
      <w:framePr w:wrap="around" w:vAnchor="text" w:hAnchor="page" w:x="10882" w:y="29"/>
      <w:rPr>
        <w:rStyle w:val="Paginanummer"/>
        <w:b w:val="0"/>
        <w:szCs w:val="16"/>
      </w:rPr>
    </w:pPr>
    <w:r w:rsidRPr="00A87E24">
      <w:rPr>
        <w:rStyle w:val="Paginanummer"/>
        <w:b w:val="0"/>
        <w:szCs w:val="16"/>
      </w:rPr>
      <w:fldChar w:fldCharType="begin"/>
    </w:r>
    <w:r w:rsidRPr="00A87E24">
      <w:rPr>
        <w:rStyle w:val="Paginanummer"/>
        <w:b w:val="0"/>
        <w:szCs w:val="16"/>
      </w:rPr>
      <w:instrText xml:space="preserve">PAGE  </w:instrText>
    </w:r>
    <w:r w:rsidRPr="00A87E24">
      <w:rPr>
        <w:rStyle w:val="Paginanummer"/>
        <w:b w:val="0"/>
        <w:szCs w:val="16"/>
      </w:rPr>
      <w:fldChar w:fldCharType="separate"/>
    </w:r>
    <w:r w:rsidR="00C638BB">
      <w:rPr>
        <w:rStyle w:val="Paginanummer"/>
        <w:b w:val="0"/>
        <w:noProof/>
        <w:szCs w:val="16"/>
      </w:rPr>
      <w:t>8</w:t>
    </w:r>
    <w:r w:rsidRPr="00A87E24">
      <w:rPr>
        <w:rStyle w:val="Paginanummer"/>
        <w:b w:val="0"/>
        <w:szCs w:val="16"/>
      </w:rPr>
      <w:fldChar w:fldCharType="end"/>
    </w:r>
  </w:p>
  <w:p w:rsidR="000B046E" w:rsidRPr="00A87E24" w:rsidRDefault="000B046E" w:rsidP="00A87E24">
    <w:pPr>
      <w:pStyle w:val="Voettekst"/>
      <w:pBdr>
        <w:top w:val="single" w:sz="4" w:space="1" w:color="auto"/>
      </w:pBdr>
      <w:tabs>
        <w:tab w:val="clear" w:pos="9072"/>
        <w:tab w:val="right" w:pos="9498"/>
      </w:tabs>
      <w:ind w:right="-94"/>
      <w:rPr>
        <w:b/>
        <w:sz w:val="16"/>
        <w:szCs w:val="16"/>
      </w:rPr>
    </w:pPr>
    <w:r>
      <w:rPr>
        <w:b/>
        <w:sz w:val="16"/>
        <w:szCs w:val="16"/>
      </w:rPr>
      <w:t>N</w:t>
    </w:r>
    <w:r w:rsidR="00F67D05">
      <w:rPr>
        <w:b/>
        <w:sz w:val="16"/>
        <w:szCs w:val="16"/>
      </w:rPr>
      <w:t xml:space="preserve">ationale </w:t>
    </w:r>
    <w:r>
      <w:rPr>
        <w:b/>
        <w:sz w:val="16"/>
        <w:szCs w:val="16"/>
      </w:rPr>
      <w:t>S</w:t>
    </w:r>
    <w:r w:rsidR="00F67D05">
      <w:rPr>
        <w:b/>
        <w:sz w:val="16"/>
        <w:szCs w:val="16"/>
      </w:rPr>
      <w:t>cheikundeolympiade 2007</w:t>
    </w:r>
    <w:r w:rsidR="00F67D05">
      <w:rPr>
        <w:b/>
        <w:sz w:val="16"/>
        <w:szCs w:val="16"/>
      </w:rPr>
      <w:t> </w:t>
    </w:r>
    <w:r w:rsidR="00335F84">
      <w:rPr>
        <w:b/>
        <w:sz w:val="16"/>
        <w:szCs w:val="16"/>
      </w:rPr>
      <w:t>V</w:t>
    </w:r>
    <w:r w:rsidR="00F67D05">
      <w:rPr>
        <w:b/>
        <w:sz w:val="16"/>
        <w:szCs w:val="16"/>
      </w:rPr>
      <w:t xml:space="preserve">oorronde </w:t>
    </w:r>
    <w:r>
      <w:rPr>
        <w:b/>
        <w:sz w:val="16"/>
        <w:szCs w:val="16"/>
      </w:rPr>
      <w:t>1</w:t>
    </w:r>
    <w:r w:rsidR="00F67D05">
      <w:rPr>
        <w:b/>
        <w:sz w:val="16"/>
        <w:szCs w:val="16"/>
      </w:rPr>
      <w:t> </w:t>
    </w:r>
    <w:r w:rsidR="00137DB9">
      <w:rPr>
        <w:b/>
        <w:sz w:val="16"/>
        <w:szCs w:val="16"/>
      </w:rPr>
      <w:t>Opgaven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7A9" w:rsidRPr="00F67D05" w:rsidRDefault="003B47A9" w:rsidP="00F67D05">
    <w:pPr>
      <w:pStyle w:val="Voettekst"/>
      <w:pBdr>
        <w:top w:val="single" w:sz="4" w:space="1" w:color="auto"/>
      </w:pBdr>
      <w:ind w:right="-1"/>
      <w:rPr>
        <w:b/>
        <w:sz w:val="18"/>
        <w:szCs w:val="18"/>
      </w:rPr>
    </w:pPr>
    <w:r w:rsidRPr="00F67D05">
      <w:rPr>
        <w:b/>
        <w:sz w:val="18"/>
        <w:szCs w:val="18"/>
      </w:rPr>
      <w:t>Nationale Scheikundeolympiade 200</w:t>
    </w:r>
    <w:r w:rsidR="00F67D05">
      <w:rPr>
        <w:b/>
        <w:sz w:val="18"/>
        <w:szCs w:val="18"/>
      </w:rPr>
      <w:t>7</w:t>
    </w:r>
    <w:r w:rsidRPr="00F67D05">
      <w:rPr>
        <w:b/>
        <w:sz w:val="18"/>
        <w:szCs w:val="18"/>
      </w:rPr>
      <w:t> </w:t>
    </w:r>
    <w:r w:rsidRPr="00F67D05">
      <w:rPr>
        <w:b/>
        <w:sz w:val="18"/>
        <w:szCs w:val="18"/>
      </w:rPr>
      <w:t>Voorronde 1</w:t>
    </w:r>
    <w:r w:rsidRPr="00F67D05">
      <w:rPr>
        <w:b/>
        <w:sz w:val="18"/>
        <w:szCs w:val="18"/>
      </w:rPr>
      <w:t> </w:t>
    </w:r>
    <w:r w:rsidRPr="00F67D05">
      <w:rPr>
        <w:b/>
        <w:sz w:val="18"/>
        <w:szCs w:val="18"/>
      </w:rPr>
      <w:t>Antwoordblad meerkeuzevragen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2" w:rsidRDefault="00E81572" w:rsidP="000938B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11</w:t>
    </w:r>
    <w:r>
      <w:rPr>
        <w:rStyle w:val="Paginanummer"/>
      </w:rPr>
      <w:fldChar w:fldCharType="end"/>
    </w:r>
  </w:p>
  <w:p w:rsidR="00E81572" w:rsidRDefault="00E81572" w:rsidP="000938B0">
    <w:pPr>
      <w:pStyle w:val="Voettekst"/>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2" w:rsidRDefault="00E81572">
    <w:pPr>
      <w:pStyle w:val="Voetteks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2" w:rsidRPr="00E53D0B" w:rsidRDefault="00E81572" w:rsidP="000938B0">
    <w:pPr>
      <w:pStyle w:val="Voettekst"/>
      <w:framePr w:wrap="around" w:vAnchor="text" w:hAnchor="margin" w:xAlign="right" w:y="1"/>
      <w:rPr>
        <w:rStyle w:val="Paginanummer"/>
        <w:b w:val="0"/>
      </w:rPr>
    </w:pPr>
    <w:r w:rsidRPr="00E53D0B">
      <w:rPr>
        <w:rStyle w:val="Paginanummer"/>
        <w:b w:val="0"/>
      </w:rPr>
      <w:fldChar w:fldCharType="begin"/>
    </w:r>
    <w:r w:rsidRPr="00E53D0B">
      <w:rPr>
        <w:rStyle w:val="Paginanummer"/>
        <w:b w:val="0"/>
      </w:rPr>
      <w:instrText xml:space="preserve">PAGE  </w:instrText>
    </w:r>
    <w:r w:rsidRPr="00E53D0B">
      <w:rPr>
        <w:rStyle w:val="Paginanummer"/>
        <w:b w:val="0"/>
      </w:rPr>
      <w:fldChar w:fldCharType="separate"/>
    </w:r>
    <w:r w:rsidR="00C638BB">
      <w:rPr>
        <w:rStyle w:val="Paginanummer"/>
        <w:b w:val="0"/>
        <w:noProof/>
      </w:rPr>
      <w:t>8</w:t>
    </w:r>
    <w:r w:rsidRPr="00E53D0B">
      <w:rPr>
        <w:rStyle w:val="Paginanummer"/>
        <w:b w:val="0"/>
      </w:rPr>
      <w:fldChar w:fldCharType="end"/>
    </w:r>
  </w:p>
  <w:p w:rsidR="00E81572" w:rsidRDefault="00E81572" w:rsidP="000938B0">
    <w:pPr>
      <w:pStyle w:val="Voettekst"/>
      <w:ind w:right="-57"/>
    </w:pPr>
    <w:r>
      <w:t>Nationale Scheikundeolympiade 2007</w:t>
    </w:r>
    <w:r>
      <w:t> </w:t>
    </w:r>
    <w:r>
      <w:t>Voorronde 1</w:t>
    </w:r>
    <w:r>
      <w:t> </w:t>
    </w:r>
    <w:r>
      <w:t>Antwoorden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66E" w:rsidRDefault="000F266E">
      <w:r>
        <w:separator/>
      </w:r>
    </w:p>
  </w:footnote>
  <w:footnote w:type="continuationSeparator" w:id="0">
    <w:p w:rsidR="000F266E" w:rsidRDefault="000F2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572" w:rsidRPr="00017C9E" w:rsidRDefault="00E81572" w:rsidP="000938B0">
    <w:pPr>
      <w:pStyle w:val="Koptekst"/>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B293A22"/>
    <w:multiLevelType w:val="hybridMultilevel"/>
    <w:tmpl w:val="0790735E"/>
    <w:lvl w:ilvl="0" w:tplc="3B0A41A2">
      <w:start w:val="1"/>
      <w:numFmt w:val="bullet"/>
      <w:pStyle w:val="Stip"/>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39006619"/>
    <w:multiLevelType w:val="singleLevel"/>
    <w:tmpl w:val="AB86C83C"/>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3">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4">
    <w:nsid w:val="740F3CA2"/>
    <w:multiLevelType w:val="hybridMultilevel"/>
    <w:tmpl w:val="C72C8D68"/>
    <w:lvl w:ilvl="0" w:tplc="8C5E643C">
      <w:start w:val="1"/>
      <w:numFmt w:val="bullet"/>
      <w:lvlText w:val=""/>
      <w:lvlJc w:val="left"/>
      <w:pPr>
        <w:tabs>
          <w:tab w:val="num" w:pos="720"/>
        </w:tabs>
        <w:ind w:left="720" w:hanging="360"/>
      </w:pPr>
      <w:rPr>
        <w:rFonts w:ascii="Wingdings" w:hAnsi="Wingdings" w:hint="default"/>
      </w:rPr>
    </w:lvl>
    <w:lvl w:ilvl="1" w:tplc="F9A24282"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
    <w:nsid w:val="797F59CF"/>
    <w:multiLevelType w:val="hybridMultilevel"/>
    <w:tmpl w:val="70666F06"/>
    <w:lvl w:ilvl="0" w:tplc="8C5E643C">
      <w:start w:val="1"/>
      <w:numFmt w:val="decimal"/>
      <w:pStyle w:val="Vraag"/>
      <w:lvlText w:val="%1"/>
      <w:lvlJc w:val="left"/>
      <w:pPr>
        <w:tabs>
          <w:tab w:val="num" w:pos="360"/>
        </w:tabs>
        <w:ind w:left="360" w:hanging="360"/>
      </w:pPr>
    </w:lvl>
    <w:lvl w:ilvl="1" w:tplc="F9A24282">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num w:numId="1">
    <w:abstractNumId w:val="3"/>
  </w:num>
  <w:num w:numId="2">
    <w:abstractNumId w:val="5"/>
  </w:num>
  <w:num w:numId="3">
    <w:abstractNumId w:val="5"/>
  </w:num>
  <w:num w:numId="4">
    <w:abstractNumId w:val="2"/>
  </w:num>
  <w:num w:numId="5">
    <w:abstractNumId w:val="1"/>
  </w:num>
  <w:num w:numId="6">
    <w:abstractNumId w:val="2"/>
    <w:lvlOverride w:ilvl="0">
      <w:startOverride w:val="1"/>
    </w:lvlOverride>
  </w:num>
  <w:num w:numId="7">
    <w:abstractNumId w:val="2"/>
    <w:lvlOverride w:ilvl="0">
      <w:startOverride w:val="1"/>
    </w:lvlOverride>
  </w:num>
  <w:num w:numId="8">
    <w:abstractNumId w:val="5"/>
    <w:lvlOverride w:ilvl="0">
      <w:startOverride w:val="1"/>
    </w:lvlOverride>
  </w:num>
  <w:num w:numId="9">
    <w:abstractNumId w:val="2"/>
  </w:num>
  <w:num w:numId="10">
    <w:abstractNumId w:val="2"/>
    <w:lvlOverride w:ilvl="0">
      <w:startOverride w:val="1"/>
    </w:lvlOverride>
  </w:num>
  <w:num w:numId="11">
    <w:abstractNumId w:val="5"/>
  </w:num>
  <w:num w:numId="12">
    <w:abstractNumId w:val="5"/>
  </w:num>
  <w:num w:numId="13">
    <w:abstractNumId w:val="2"/>
    <w:lvlOverride w:ilvl="0">
      <w:startOverride w:val="2"/>
    </w:lvlOverride>
  </w:num>
  <w:num w:numId="14">
    <w:abstractNumId w:val="5"/>
    <w:lvlOverride w:ilvl="0">
      <w:startOverride w:val="1"/>
    </w:lvlOverride>
  </w:num>
  <w:num w:numId="15">
    <w:abstractNumId w:val="5"/>
  </w:num>
  <w:num w:numId="16">
    <w:abstractNumId w:val="2"/>
    <w:lvlOverride w:ilvl="0">
      <w:startOverride w:val="3"/>
    </w:lvlOverride>
  </w:num>
  <w:num w:numId="17">
    <w:abstractNumId w:val="5"/>
  </w:num>
  <w:num w:numId="18">
    <w:abstractNumId w:val="5"/>
    <w:lvlOverride w:ilvl="0">
      <w:startOverride w:val="1"/>
    </w:lvlOverride>
  </w:num>
  <w:num w:numId="19">
    <w:abstractNumId w:val="5"/>
  </w:num>
  <w:num w:numId="20">
    <w:abstractNumId w:val="5"/>
    <w:lvlOverride w:ilvl="0">
      <w:startOverride w:val="35"/>
    </w:lvlOverride>
  </w:num>
  <w:num w:numId="21">
    <w:abstractNumId w:val="4"/>
  </w:num>
  <w:num w:numId="22">
    <w:abstractNumId w:val="5"/>
  </w:num>
  <w:num w:numId="23">
    <w:abstractNumId w:val="5"/>
  </w:num>
  <w:num w:numId="24">
    <w:abstractNumId w:val="5"/>
  </w:num>
  <w:num w:numId="25">
    <w:abstractNumId w:val="5"/>
  </w:num>
  <w:num w:numId="26">
    <w:abstractNumId w:val="5"/>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activeWritingStyle w:appName="MSWord" w:lang="nl-NL" w:vendorID="1" w:dllVersion="512" w:checkStyle="1"/>
  <w:activeWritingStyle w:appName="MSWord" w:lang="nl" w:vendorID="1" w:dllVersion="512" w:checkStyle="1"/>
  <w:attachedTemplate r:id="rId1"/>
  <w:stylePaneFormatFilter w:val="30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F1507"/>
    <w:rsid w:val="00003D8F"/>
    <w:rsid w:val="000049B0"/>
    <w:rsid w:val="0000613A"/>
    <w:rsid w:val="0000674A"/>
    <w:rsid w:val="00010FB2"/>
    <w:rsid w:val="000111EF"/>
    <w:rsid w:val="00011B6B"/>
    <w:rsid w:val="00012036"/>
    <w:rsid w:val="00012A8E"/>
    <w:rsid w:val="00016DE8"/>
    <w:rsid w:val="00020D95"/>
    <w:rsid w:val="00022EE3"/>
    <w:rsid w:val="00030DDD"/>
    <w:rsid w:val="0003493C"/>
    <w:rsid w:val="000349F9"/>
    <w:rsid w:val="00035E80"/>
    <w:rsid w:val="0004028F"/>
    <w:rsid w:val="000462A3"/>
    <w:rsid w:val="000515EC"/>
    <w:rsid w:val="00052CF0"/>
    <w:rsid w:val="00056FAA"/>
    <w:rsid w:val="00064B22"/>
    <w:rsid w:val="000714A5"/>
    <w:rsid w:val="00075A3E"/>
    <w:rsid w:val="000818DF"/>
    <w:rsid w:val="00085C57"/>
    <w:rsid w:val="000867AE"/>
    <w:rsid w:val="00090822"/>
    <w:rsid w:val="00090B32"/>
    <w:rsid w:val="0009201F"/>
    <w:rsid w:val="000934A6"/>
    <w:rsid w:val="000938B0"/>
    <w:rsid w:val="00093FC7"/>
    <w:rsid w:val="000944C8"/>
    <w:rsid w:val="000976ED"/>
    <w:rsid w:val="000A375E"/>
    <w:rsid w:val="000A756B"/>
    <w:rsid w:val="000B046E"/>
    <w:rsid w:val="000B46CD"/>
    <w:rsid w:val="000B7E0E"/>
    <w:rsid w:val="000C1D80"/>
    <w:rsid w:val="000D41C4"/>
    <w:rsid w:val="000D5701"/>
    <w:rsid w:val="000D576A"/>
    <w:rsid w:val="000D5CB3"/>
    <w:rsid w:val="000D7BC0"/>
    <w:rsid w:val="000E4942"/>
    <w:rsid w:val="000E4F66"/>
    <w:rsid w:val="000E6C18"/>
    <w:rsid w:val="000E76B3"/>
    <w:rsid w:val="000F0FCC"/>
    <w:rsid w:val="000F11FB"/>
    <w:rsid w:val="000F266E"/>
    <w:rsid w:val="000F29CB"/>
    <w:rsid w:val="000F2C1C"/>
    <w:rsid w:val="000F3729"/>
    <w:rsid w:val="000F5212"/>
    <w:rsid w:val="000F7291"/>
    <w:rsid w:val="001006BE"/>
    <w:rsid w:val="00101705"/>
    <w:rsid w:val="00101C64"/>
    <w:rsid w:val="00101EC6"/>
    <w:rsid w:val="00101ECE"/>
    <w:rsid w:val="00101EEF"/>
    <w:rsid w:val="0010212C"/>
    <w:rsid w:val="001131FF"/>
    <w:rsid w:val="00114E54"/>
    <w:rsid w:val="001165F7"/>
    <w:rsid w:val="001175A4"/>
    <w:rsid w:val="00120A16"/>
    <w:rsid w:val="00121E47"/>
    <w:rsid w:val="001229C5"/>
    <w:rsid w:val="00122C68"/>
    <w:rsid w:val="00123E81"/>
    <w:rsid w:val="00125C1B"/>
    <w:rsid w:val="00127012"/>
    <w:rsid w:val="00137DB9"/>
    <w:rsid w:val="00141870"/>
    <w:rsid w:val="00143FB7"/>
    <w:rsid w:val="0014703F"/>
    <w:rsid w:val="001510CA"/>
    <w:rsid w:val="00155A51"/>
    <w:rsid w:val="00156A27"/>
    <w:rsid w:val="00163224"/>
    <w:rsid w:val="00163EDF"/>
    <w:rsid w:val="00164ACD"/>
    <w:rsid w:val="00164FEF"/>
    <w:rsid w:val="001670E4"/>
    <w:rsid w:val="001706A3"/>
    <w:rsid w:val="00170FCC"/>
    <w:rsid w:val="00171A92"/>
    <w:rsid w:val="00171C65"/>
    <w:rsid w:val="00172C73"/>
    <w:rsid w:val="00174076"/>
    <w:rsid w:val="00174840"/>
    <w:rsid w:val="00177600"/>
    <w:rsid w:val="001815AB"/>
    <w:rsid w:val="00181988"/>
    <w:rsid w:val="00183803"/>
    <w:rsid w:val="00197EEB"/>
    <w:rsid w:val="001A5205"/>
    <w:rsid w:val="001A7DFD"/>
    <w:rsid w:val="001B20A7"/>
    <w:rsid w:val="001B624D"/>
    <w:rsid w:val="001B70C4"/>
    <w:rsid w:val="001C497B"/>
    <w:rsid w:val="001C5FC6"/>
    <w:rsid w:val="001D0381"/>
    <w:rsid w:val="001D271B"/>
    <w:rsid w:val="001E2A38"/>
    <w:rsid w:val="001E79EA"/>
    <w:rsid w:val="001F5637"/>
    <w:rsid w:val="001F7D6E"/>
    <w:rsid w:val="00200ACC"/>
    <w:rsid w:val="00202263"/>
    <w:rsid w:val="002074C5"/>
    <w:rsid w:val="002136B4"/>
    <w:rsid w:val="00213D0D"/>
    <w:rsid w:val="002144C2"/>
    <w:rsid w:val="0022002E"/>
    <w:rsid w:val="00220FC8"/>
    <w:rsid w:val="00221617"/>
    <w:rsid w:val="00223352"/>
    <w:rsid w:val="00225BE0"/>
    <w:rsid w:val="002277A9"/>
    <w:rsid w:val="00234E36"/>
    <w:rsid w:val="002360BA"/>
    <w:rsid w:val="002366D6"/>
    <w:rsid w:val="00240C1C"/>
    <w:rsid w:val="00243392"/>
    <w:rsid w:val="00244F0D"/>
    <w:rsid w:val="00245B1C"/>
    <w:rsid w:val="00245B6B"/>
    <w:rsid w:val="00253A72"/>
    <w:rsid w:val="00262E0E"/>
    <w:rsid w:val="00266BF1"/>
    <w:rsid w:val="00270060"/>
    <w:rsid w:val="00271D49"/>
    <w:rsid w:val="002803FF"/>
    <w:rsid w:val="002812B9"/>
    <w:rsid w:val="002873A5"/>
    <w:rsid w:val="00290113"/>
    <w:rsid w:val="0029611F"/>
    <w:rsid w:val="002964C1"/>
    <w:rsid w:val="00297643"/>
    <w:rsid w:val="00297FC5"/>
    <w:rsid w:val="002A1600"/>
    <w:rsid w:val="002A3ACF"/>
    <w:rsid w:val="002A3E70"/>
    <w:rsid w:val="002A5747"/>
    <w:rsid w:val="002A62BC"/>
    <w:rsid w:val="002A7B7A"/>
    <w:rsid w:val="002B62BA"/>
    <w:rsid w:val="002C06B7"/>
    <w:rsid w:val="002C3CBA"/>
    <w:rsid w:val="002C44A0"/>
    <w:rsid w:val="002C4BEA"/>
    <w:rsid w:val="002C5CC6"/>
    <w:rsid w:val="002D0ECA"/>
    <w:rsid w:val="002D3BED"/>
    <w:rsid w:val="002D6EC0"/>
    <w:rsid w:val="002E2E10"/>
    <w:rsid w:val="002E345F"/>
    <w:rsid w:val="002E43E6"/>
    <w:rsid w:val="002E5F61"/>
    <w:rsid w:val="002F1A1B"/>
    <w:rsid w:val="002F57FA"/>
    <w:rsid w:val="002F6243"/>
    <w:rsid w:val="002F6E88"/>
    <w:rsid w:val="00303441"/>
    <w:rsid w:val="0030627C"/>
    <w:rsid w:val="00310031"/>
    <w:rsid w:val="00310972"/>
    <w:rsid w:val="00313752"/>
    <w:rsid w:val="00316E9A"/>
    <w:rsid w:val="003170CA"/>
    <w:rsid w:val="00317203"/>
    <w:rsid w:val="00317916"/>
    <w:rsid w:val="0032240B"/>
    <w:rsid w:val="003225A1"/>
    <w:rsid w:val="003247EA"/>
    <w:rsid w:val="00326172"/>
    <w:rsid w:val="003353CF"/>
    <w:rsid w:val="00335F84"/>
    <w:rsid w:val="00340D2D"/>
    <w:rsid w:val="00352832"/>
    <w:rsid w:val="00356892"/>
    <w:rsid w:val="00361B4C"/>
    <w:rsid w:val="0036234B"/>
    <w:rsid w:val="003640F2"/>
    <w:rsid w:val="00364C10"/>
    <w:rsid w:val="00366342"/>
    <w:rsid w:val="00370C80"/>
    <w:rsid w:val="00372D9E"/>
    <w:rsid w:val="003743D1"/>
    <w:rsid w:val="00375B23"/>
    <w:rsid w:val="00377C1E"/>
    <w:rsid w:val="00380363"/>
    <w:rsid w:val="00381390"/>
    <w:rsid w:val="00386397"/>
    <w:rsid w:val="00386DE6"/>
    <w:rsid w:val="003A16A9"/>
    <w:rsid w:val="003B47A9"/>
    <w:rsid w:val="003B7C08"/>
    <w:rsid w:val="003C0AD3"/>
    <w:rsid w:val="003C22CC"/>
    <w:rsid w:val="003C717B"/>
    <w:rsid w:val="003D008A"/>
    <w:rsid w:val="003D07B4"/>
    <w:rsid w:val="003D0B46"/>
    <w:rsid w:val="003D5F63"/>
    <w:rsid w:val="003D68A8"/>
    <w:rsid w:val="003E54E6"/>
    <w:rsid w:val="003E5C88"/>
    <w:rsid w:val="003F00E7"/>
    <w:rsid w:val="003F4B85"/>
    <w:rsid w:val="003F5A0E"/>
    <w:rsid w:val="00400D29"/>
    <w:rsid w:val="004047E5"/>
    <w:rsid w:val="00405E40"/>
    <w:rsid w:val="00406069"/>
    <w:rsid w:val="004115A6"/>
    <w:rsid w:val="0041422F"/>
    <w:rsid w:val="00425705"/>
    <w:rsid w:val="00426C27"/>
    <w:rsid w:val="00431B64"/>
    <w:rsid w:val="00440CE2"/>
    <w:rsid w:val="004424AF"/>
    <w:rsid w:val="00443958"/>
    <w:rsid w:val="00447B2D"/>
    <w:rsid w:val="004503A8"/>
    <w:rsid w:val="00450A83"/>
    <w:rsid w:val="00451FB2"/>
    <w:rsid w:val="0045274B"/>
    <w:rsid w:val="0045590E"/>
    <w:rsid w:val="004574CA"/>
    <w:rsid w:val="0046009D"/>
    <w:rsid w:val="004619FD"/>
    <w:rsid w:val="00465C6C"/>
    <w:rsid w:val="004731CE"/>
    <w:rsid w:val="00473DE2"/>
    <w:rsid w:val="0047519D"/>
    <w:rsid w:val="00482345"/>
    <w:rsid w:val="0048325B"/>
    <w:rsid w:val="00484229"/>
    <w:rsid w:val="00485609"/>
    <w:rsid w:val="00486B23"/>
    <w:rsid w:val="00486C17"/>
    <w:rsid w:val="00492FD2"/>
    <w:rsid w:val="0049405F"/>
    <w:rsid w:val="00497B3A"/>
    <w:rsid w:val="004A674C"/>
    <w:rsid w:val="004A7983"/>
    <w:rsid w:val="004A7C14"/>
    <w:rsid w:val="004B3CF1"/>
    <w:rsid w:val="004C02AE"/>
    <w:rsid w:val="004C39CD"/>
    <w:rsid w:val="004C78F6"/>
    <w:rsid w:val="004D1460"/>
    <w:rsid w:val="004D207F"/>
    <w:rsid w:val="004D7B8E"/>
    <w:rsid w:val="004E5686"/>
    <w:rsid w:val="004E6104"/>
    <w:rsid w:val="004F0A3E"/>
    <w:rsid w:val="004F73C9"/>
    <w:rsid w:val="005005D8"/>
    <w:rsid w:val="0050089B"/>
    <w:rsid w:val="00517C27"/>
    <w:rsid w:val="00521F7E"/>
    <w:rsid w:val="00523CD0"/>
    <w:rsid w:val="005241A7"/>
    <w:rsid w:val="00527ECC"/>
    <w:rsid w:val="005307EF"/>
    <w:rsid w:val="00531C5D"/>
    <w:rsid w:val="00532967"/>
    <w:rsid w:val="00536D0D"/>
    <w:rsid w:val="00537887"/>
    <w:rsid w:val="00541E43"/>
    <w:rsid w:val="005424A9"/>
    <w:rsid w:val="00547341"/>
    <w:rsid w:val="00550752"/>
    <w:rsid w:val="0055460C"/>
    <w:rsid w:val="005604C9"/>
    <w:rsid w:val="00560FF3"/>
    <w:rsid w:val="005614EC"/>
    <w:rsid w:val="00561B31"/>
    <w:rsid w:val="005724C1"/>
    <w:rsid w:val="00572A9A"/>
    <w:rsid w:val="0057320F"/>
    <w:rsid w:val="00575F0C"/>
    <w:rsid w:val="00583C2D"/>
    <w:rsid w:val="00584160"/>
    <w:rsid w:val="00585932"/>
    <w:rsid w:val="00592CDA"/>
    <w:rsid w:val="00594467"/>
    <w:rsid w:val="0059578B"/>
    <w:rsid w:val="005A2066"/>
    <w:rsid w:val="005A519C"/>
    <w:rsid w:val="005A59FB"/>
    <w:rsid w:val="005A5BCF"/>
    <w:rsid w:val="005B05A8"/>
    <w:rsid w:val="005B09B8"/>
    <w:rsid w:val="005B2E8A"/>
    <w:rsid w:val="005B5AC1"/>
    <w:rsid w:val="005C3E29"/>
    <w:rsid w:val="005C582F"/>
    <w:rsid w:val="005C7235"/>
    <w:rsid w:val="005D4940"/>
    <w:rsid w:val="005D537F"/>
    <w:rsid w:val="005D5C4B"/>
    <w:rsid w:val="005E0E5A"/>
    <w:rsid w:val="005E642F"/>
    <w:rsid w:val="005F157A"/>
    <w:rsid w:val="005F47E1"/>
    <w:rsid w:val="005F4B77"/>
    <w:rsid w:val="005F60F6"/>
    <w:rsid w:val="005F69A2"/>
    <w:rsid w:val="005F7446"/>
    <w:rsid w:val="00610D0A"/>
    <w:rsid w:val="00610D4E"/>
    <w:rsid w:val="00617EE0"/>
    <w:rsid w:val="006204FA"/>
    <w:rsid w:val="0062236D"/>
    <w:rsid w:val="006230AB"/>
    <w:rsid w:val="00624899"/>
    <w:rsid w:val="0062651A"/>
    <w:rsid w:val="00630715"/>
    <w:rsid w:val="00631446"/>
    <w:rsid w:val="00631854"/>
    <w:rsid w:val="0063421D"/>
    <w:rsid w:val="00635F79"/>
    <w:rsid w:val="00642AEB"/>
    <w:rsid w:val="00646D8A"/>
    <w:rsid w:val="00654B17"/>
    <w:rsid w:val="00654CA4"/>
    <w:rsid w:val="006574DC"/>
    <w:rsid w:val="00657755"/>
    <w:rsid w:val="00660743"/>
    <w:rsid w:val="00663738"/>
    <w:rsid w:val="0066386F"/>
    <w:rsid w:val="0066660A"/>
    <w:rsid w:val="0066778A"/>
    <w:rsid w:val="00672299"/>
    <w:rsid w:val="00673E54"/>
    <w:rsid w:val="00674469"/>
    <w:rsid w:val="00674F76"/>
    <w:rsid w:val="00676D5B"/>
    <w:rsid w:val="00680C2F"/>
    <w:rsid w:val="00682BBA"/>
    <w:rsid w:val="00683305"/>
    <w:rsid w:val="0068338D"/>
    <w:rsid w:val="00690B9F"/>
    <w:rsid w:val="00692C1B"/>
    <w:rsid w:val="0069505A"/>
    <w:rsid w:val="006A166F"/>
    <w:rsid w:val="006A3F8C"/>
    <w:rsid w:val="006A59C8"/>
    <w:rsid w:val="006A6467"/>
    <w:rsid w:val="006A684C"/>
    <w:rsid w:val="006B25A2"/>
    <w:rsid w:val="006B7FF9"/>
    <w:rsid w:val="006C3083"/>
    <w:rsid w:val="006C7B26"/>
    <w:rsid w:val="006D5953"/>
    <w:rsid w:val="006D68AA"/>
    <w:rsid w:val="006D6A00"/>
    <w:rsid w:val="006D7D0A"/>
    <w:rsid w:val="006E0EF8"/>
    <w:rsid w:val="006E63E0"/>
    <w:rsid w:val="006E72A7"/>
    <w:rsid w:val="006F02E9"/>
    <w:rsid w:val="006F0974"/>
    <w:rsid w:val="006F1507"/>
    <w:rsid w:val="006F2311"/>
    <w:rsid w:val="006F366A"/>
    <w:rsid w:val="006F3F45"/>
    <w:rsid w:val="006F45D7"/>
    <w:rsid w:val="006F6174"/>
    <w:rsid w:val="00701004"/>
    <w:rsid w:val="00703717"/>
    <w:rsid w:val="00713917"/>
    <w:rsid w:val="0071683E"/>
    <w:rsid w:val="00716BC6"/>
    <w:rsid w:val="00725500"/>
    <w:rsid w:val="007255FB"/>
    <w:rsid w:val="007278A2"/>
    <w:rsid w:val="00730212"/>
    <w:rsid w:val="00730BF8"/>
    <w:rsid w:val="00735187"/>
    <w:rsid w:val="007352BD"/>
    <w:rsid w:val="007373AD"/>
    <w:rsid w:val="00740399"/>
    <w:rsid w:val="007424A8"/>
    <w:rsid w:val="00742F8C"/>
    <w:rsid w:val="007440E0"/>
    <w:rsid w:val="00747208"/>
    <w:rsid w:val="007518F1"/>
    <w:rsid w:val="0075245E"/>
    <w:rsid w:val="0075511F"/>
    <w:rsid w:val="007569D4"/>
    <w:rsid w:val="00761086"/>
    <w:rsid w:val="00763028"/>
    <w:rsid w:val="0076438C"/>
    <w:rsid w:val="00771E74"/>
    <w:rsid w:val="00772F27"/>
    <w:rsid w:val="00777A1D"/>
    <w:rsid w:val="00781FBA"/>
    <w:rsid w:val="00783208"/>
    <w:rsid w:val="00783EA9"/>
    <w:rsid w:val="0078797E"/>
    <w:rsid w:val="007965E5"/>
    <w:rsid w:val="007A5E6A"/>
    <w:rsid w:val="007B27A2"/>
    <w:rsid w:val="007B5463"/>
    <w:rsid w:val="007B6EF0"/>
    <w:rsid w:val="007C0163"/>
    <w:rsid w:val="007C5644"/>
    <w:rsid w:val="007C6E38"/>
    <w:rsid w:val="007D153C"/>
    <w:rsid w:val="007D4E26"/>
    <w:rsid w:val="007D507A"/>
    <w:rsid w:val="007D7844"/>
    <w:rsid w:val="007E2F2A"/>
    <w:rsid w:val="007E3FAC"/>
    <w:rsid w:val="007F19B3"/>
    <w:rsid w:val="007F4387"/>
    <w:rsid w:val="007F493E"/>
    <w:rsid w:val="007F5E55"/>
    <w:rsid w:val="007F749E"/>
    <w:rsid w:val="00800FC2"/>
    <w:rsid w:val="008016E4"/>
    <w:rsid w:val="00801EAA"/>
    <w:rsid w:val="00802BEF"/>
    <w:rsid w:val="008070EA"/>
    <w:rsid w:val="00810701"/>
    <w:rsid w:val="008108C3"/>
    <w:rsid w:val="00812B03"/>
    <w:rsid w:val="008162BD"/>
    <w:rsid w:val="00821B8C"/>
    <w:rsid w:val="008220B7"/>
    <w:rsid w:val="00827686"/>
    <w:rsid w:val="00847916"/>
    <w:rsid w:val="00850449"/>
    <w:rsid w:val="00850977"/>
    <w:rsid w:val="00852A70"/>
    <w:rsid w:val="008542FB"/>
    <w:rsid w:val="0085435B"/>
    <w:rsid w:val="00854E55"/>
    <w:rsid w:val="0085566C"/>
    <w:rsid w:val="00856005"/>
    <w:rsid w:val="008654CF"/>
    <w:rsid w:val="00866DA0"/>
    <w:rsid w:val="00867A0A"/>
    <w:rsid w:val="0087286A"/>
    <w:rsid w:val="008749C6"/>
    <w:rsid w:val="00875B6D"/>
    <w:rsid w:val="00880E5D"/>
    <w:rsid w:val="008836C8"/>
    <w:rsid w:val="0088484B"/>
    <w:rsid w:val="00884A71"/>
    <w:rsid w:val="00884CF0"/>
    <w:rsid w:val="00885029"/>
    <w:rsid w:val="0089075C"/>
    <w:rsid w:val="00892225"/>
    <w:rsid w:val="008926DD"/>
    <w:rsid w:val="008A5BB6"/>
    <w:rsid w:val="008B0358"/>
    <w:rsid w:val="008B31FD"/>
    <w:rsid w:val="008B3B6A"/>
    <w:rsid w:val="008B44DA"/>
    <w:rsid w:val="008C20D3"/>
    <w:rsid w:val="008C2583"/>
    <w:rsid w:val="008C4F2B"/>
    <w:rsid w:val="008C6840"/>
    <w:rsid w:val="008C6AF0"/>
    <w:rsid w:val="008C6F63"/>
    <w:rsid w:val="008D449E"/>
    <w:rsid w:val="008D7050"/>
    <w:rsid w:val="008D769D"/>
    <w:rsid w:val="008D7FA0"/>
    <w:rsid w:val="008E1690"/>
    <w:rsid w:val="008E33E9"/>
    <w:rsid w:val="008E3E5D"/>
    <w:rsid w:val="008E646C"/>
    <w:rsid w:val="008E78F8"/>
    <w:rsid w:val="008F06F0"/>
    <w:rsid w:val="008F3F21"/>
    <w:rsid w:val="008F53F7"/>
    <w:rsid w:val="008F6CFE"/>
    <w:rsid w:val="009002AF"/>
    <w:rsid w:val="00906404"/>
    <w:rsid w:val="00907CE0"/>
    <w:rsid w:val="00910DC8"/>
    <w:rsid w:val="00914D91"/>
    <w:rsid w:val="00915AFE"/>
    <w:rsid w:val="00920407"/>
    <w:rsid w:val="009213E7"/>
    <w:rsid w:val="009224B9"/>
    <w:rsid w:val="00925A23"/>
    <w:rsid w:val="00931097"/>
    <w:rsid w:val="00931932"/>
    <w:rsid w:val="00931AB8"/>
    <w:rsid w:val="00932757"/>
    <w:rsid w:val="00934328"/>
    <w:rsid w:val="009374AF"/>
    <w:rsid w:val="0094006A"/>
    <w:rsid w:val="009427E0"/>
    <w:rsid w:val="00952495"/>
    <w:rsid w:val="00953729"/>
    <w:rsid w:val="0095546A"/>
    <w:rsid w:val="00961969"/>
    <w:rsid w:val="00962724"/>
    <w:rsid w:val="00963CD1"/>
    <w:rsid w:val="00967AA9"/>
    <w:rsid w:val="0097327F"/>
    <w:rsid w:val="00973455"/>
    <w:rsid w:val="00977107"/>
    <w:rsid w:val="00980BE6"/>
    <w:rsid w:val="00986AE7"/>
    <w:rsid w:val="00990987"/>
    <w:rsid w:val="009A2892"/>
    <w:rsid w:val="009A30C9"/>
    <w:rsid w:val="009A322A"/>
    <w:rsid w:val="009A46C5"/>
    <w:rsid w:val="009A5DB0"/>
    <w:rsid w:val="009A7ACC"/>
    <w:rsid w:val="009B0650"/>
    <w:rsid w:val="009B70DA"/>
    <w:rsid w:val="009C0486"/>
    <w:rsid w:val="009C0D87"/>
    <w:rsid w:val="009C12E3"/>
    <w:rsid w:val="009C18A8"/>
    <w:rsid w:val="009C518B"/>
    <w:rsid w:val="009C6D3C"/>
    <w:rsid w:val="009C7AF5"/>
    <w:rsid w:val="009D4932"/>
    <w:rsid w:val="009D62BB"/>
    <w:rsid w:val="009D6D87"/>
    <w:rsid w:val="009E6371"/>
    <w:rsid w:val="009E6DC3"/>
    <w:rsid w:val="009F2153"/>
    <w:rsid w:val="009F5765"/>
    <w:rsid w:val="009F5B54"/>
    <w:rsid w:val="009F78F1"/>
    <w:rsid w:val="00A003A5"/>
    <w:rsid w:val="00A031E7"/>
    <w:rsid w:val="00A042CB"/>
    <w:rsid w:val="00A05A59"/>
    <w:rsid w:val="00A0744D"/>
    <w:rsid w:val="00A0778D"/>
    <w:rsid w:val="00A07857"/>
    <w:rsid w:val="00A07991"/>
    <w:rsid w:val="00A20933"/>
    <w:rsid w:val="00A2250D"/>
    <w:rsid w:val="00A26C96"/>
    <w:rsid w:val="00A271CD"/>
    <w:rsid w:val="00A32C84"/>
    <w:rsid w:val="00A368D0"/>
    <w:rsid w:val="00A3708A"/>
    <w:rsid w:val="00A40F04"/>
    <w:rsid w:val="00A41080"/>
    <w:rsid w:val="00A41283"/>
    <w:rsid w:val="00A43530"/>
    <w:rsid w:val="00A44D49"/>
    <w:rsid w:val="00A45D55"/>
    <w:rsid w:val="00A475C9"/>
    <w:rsid w:val="00A47913"/>
    <w:rsid w:val="00A51B17"/>
    <w:rsid w:val="00A61409"/>
    <w:rsid w:val="00A6157A"/>
    <w:rsid w:val="00A7433F"/>
    <w:rsid w:val="00A87E24"/>
    <w:rsid w:val="00A93FC0"/>
    <w:rsid w:val="00AA070B"/>
    <w:rsid w:val="00AB25B8"/>
    <w:rsid w:val="00AB2EA9"/>
    <w:rsid w:val="00AB65A8"/>
    <w:rsid w:val="00AB6D1A"/>
    <w:rsid w:val="00AC144A"/>
    <w:rsid w:val="00AC1E0A"/>
    <w:rsid w:val="00AC41AD"/>
    <w:rsid w:val="00AD06B9"/>
    <w:rsid w:val="00AD2021"/>
    <w:rsid w:val="00AD608A"/>
    <w:rsid w:val="00AE4075"/>
    <w:rsid w:val="00AE4F44"/>
    <w:rsid w:val="00AE5B01"/>
    <w:rsid w:val="00AF05DF"/>
    <w:rsid w:val="00AF274F"/>
    <w:rsid w:val="00AF6A89"/>
    <w:rsid w:val="00AF6F6A"/>
    <w:rsid w:val="00B0053A"/>
    <w:rsid w:val="00B01D53"/>
    <w:rsid w:val="00B072F9"/>
    <w:rsid w:val="00B07AC9"/>
    <w:rsid w:val="00B111E5"/>
    <w:rsid w:val="00B11FEB"/>
    <w:rsid w:val="00B166C5"/>
    <w:rsid w:val="00B216BB"/>
    <w:rsid w:val="00B21965"/>
    <w:rsid w:val="00B21D09"/>
    <w:rsid w:val="00B241DC"/>
    <w:rsid w:val="00B256CE"/>
    <w:rsid w:val="00B270D7"/>
    <w:rsid w:val="00B306B8"/>
    <w:rsid w:val="00B31AC7"/>
    <w:rsid w:val="00B335BB"/>
    <w:rsid w:val="00B34E91"/>
    <w:rsid w:val="00B36796"/>
    <w:rsid w:val="00B41FB8"/>
    <w:rsid w:val="00B42182"/>
    <w:rsid w:val="00B42ACF"/>
    <w:rsid w:val="00B476F9"/>
    <w:rsid w:val="00B5271A"/>
    <w:rsid w:val="00B534B9"/>
    <w:rsid w:val="00B55582"/>
    <w:rsid w:val="00B61342"/>
    <w:rsid w:val="00B62FBE"/>
    <w:rsid w:val="00B6399C"/>
    <w:rsid w:val="00B660D2"/>
    <w:rsid w:val="00B70438"/>
    <w:rsid w:val="00B716F7"/>
    <w:rsid w:val="00B734BF"/>
    <w:rsid w:val="00B74251"/>
    <w:rsid w:val="00B743B1"/>
    <w:rsid w:val="00B764EB"/>
    <w:rsid w:val="00B817A6"/>
    <w:rsid w:val="00B8229B"/>
    <w:rsid w:val="00B83280"/>
    <w:rsid w:val="00B86844"/>
    <w:rsid w:val="00B90E6D"/>
    <w:rsid w:val="00B937B7"/>
    <w:rsid w:val="00B944B7"/>
    <w:rsid w:val="00B95373"/>
    <w:rsid w:val="00BA0E7A"/>
    <w:rsid w:val="00BA5159"/>
    <w:rsid w:val="00BA66AF"/>
    <w:rsid w:val="00BA76B5"/>
    <w:rsid w:val="00BB7A7F"/>
    <w:rsid w:val="00BB7DE3"/>
    <w:rsid w:val="00BC2C92"/>
    <w:rsid w:val="00BC33BA"/>
    <w:rsid w:val="00BC4925"/>
    <w:rsid w:val="00BC54B5"/>
    <w:rsid w:val="00BC7A5F"/>
    <w:rsid w:val="00BD23EA"/>
    <w:rsid w:val="00BD388D"/>
    <w:rsid w:val="00BD7F27"/>
    <w:rsid w:val="00BE215C"/>
    <w:rsid w:val="00BE2BF1"/>
    <w:rsid w:val="00BE5380"/>
    <w:rsid w:val="00BE5476"/>
    <w:rsid w:val="00BF3C01"/>
    <w:rsid w:val="00C02B9D"/>
    <w:rsid w:val="00C033C8"/>
    <w:rsid w:val="00C03A9D"/>
    <w:rsid w:val="00C0526F"/>
    <w:rsid w:val="00C06221"/>
    <w:rsid w:val="00C10427"/>
    <w:rsid w:val="00C10CF6"/>
    <w:rsid w:val="00C12257"/>
    <w:rsid w:val="00C16637"/>
    <w:rsid w:val="00C21B37"/>
    <w:rsid w:val="00C23B37"/>
    <w:rsid w:val="00C2562C"/>
    <w:rsid w:val="00C26577"/>
    <w:rsid w:val="00C31B5F"/>
    <w:rsid w:val="00C32ACE"/>
    <w:rsid w:val="00C33918"/>
    <w:rsid w:val="00C3409B"/>
    <w:rsid w:val="00C41D7E"/>
    <w:rsid w:val="00C46416"/>
    <w:rsid w:val="00C514A5"/>
    <w:rsid w:val="00C516F0"/>
    <w:rsid w:val="00C51718"/>
    <w:rsid w:val="00C52181"/>
    <w:rsid w:val="00C551F1"/>
    <w:rsid w:val="00C57CF0"/>
    <w:rsid w:val="00C635D7"/>
    <w:rsid w:val="00C638BB"/>
    <w:rsid w:val="00C641F9"/>
    <w:rsid w:val="00C652C9"/>
    <w:rsid w:val="00C730C3"/>
    <w:rsid w:val="00C75EA3"/>
    <w:rsid w:val="00C82165"/>
    <w:rsid w:val="00C83E99"/>
    <w:rsid w:val="00C83ED7"/>
    <w:rsid w:val="00C8422C"/>
    <w:rsid w:val="00C84B28"/>
    <w:rsid w:val="00C850B4"/>
    <w:rsid w:val="00C93B83"/>
    <w:rsid w:val="00C950FD"/>
    <w:rsid w:val="00C9738E"/>
    <w:rsid w:val="00CA1BE3"/>
    <w:rsid w:val="00CA46BB"/>
    <w:rsid w:val="00CA6644"/>
    <w:rsid w:val="00CB1305"/>
    <w:rsid w:val="00CB3AA1"/>
    <w:rsid w:val="00CC0C9B"/>
    <w:rsid w:val="00CC479A"/>
    <w:rsid w:val="00CD20B9"/>
    <w:rsid w:val="00CD3740"/>
    <w:rsid w:val="00CD68D3"/>
    <w:rsid w:val="00D009FB"/>
    <w:rsid w:val="00D05E58"/>
    <w:rsid w:val="00D069C9"/>
    <w:rsid w:val="00D10218"/>
    <w:rsid w:val="00D11EAD"/>
    <w:rsid w:val="00D21F6F"/>
    <w:rsid w:val="00D23C82"/>
    <w:rsid w:val="00D30535"/>
    <w:rsid w:val="00D35C46"/>
    <w:rsid w:val="00D40EFF"/>
    <w:rsid w:val="00D41D1D"/>
    <w:rsid w:val="00D45780"/>
    <w:rsid w:val="00D466A2"/>
    <w:rsid w:val="00D51125"/>
    <w:rsid w:val="00D54D08"/>
    <w:rsid w:val="00D55C8C"/>
    <w:rsid w:val="00D56C76"/>
    <w:rsid w:val="00D56E92"/>
    <w:rsid w:val="00D5761B"/>
    <w:rsid w:val="00D57747"/>
    <w:rsid w:val="00D6255D"/>
    <w:rsid w:val="00D64743"/>
    <w:rsid w:val="00D65231"/>
    <w:rsid w:val="00D71405"/>
    <w:rsid w:val="00D719A2"/>
    <w:rsid w:val="00D7300F"/>
    <w:rsid w:val="00D7713C"/>
    <w:rsid w:val="00D80157"/>
    <w:rsid w:val="00D80276"/>
    <w:rsid w:val="00D879AB"/>
    <w:rsid w:val="00D90A30"/>
    <w:rsid w:val="00D93292"/>
    <w:rsid w:val="00D94ABF"/>
    <w:rsid w:val="00DA2CD1"/>
    <w:rsid w:val="00DA3007"/>
    <w:rsid w:val="00DA39C9"/>
    <w:rsid w:val="00DA6D9A"/>
    <w:rsid w:val="00DA6F33"/>
    <w:rsid w:val="00DB409F"/>
    <w:rsid w:val="00DC045D"/>
    <w:rsid w:val="00DC10FA"/>
    <w:rsid w:val="00DC6592"/>
    <w:rsid w:val="00DD1086"/>
    <w:rsid w:val="00DD3C5A"/>
    <w:rsid w:val="00DD68B9"/>
    <w:rsid w:val="00DE19F8"/>
    <w:rsid w:val="00DE5581"/>
    <w:rsid w:val="00DE756D"/>
    <w:rsid w:val="00DF6442"/>
    <w:rsid w:val="00E02C7A"/>
    <w:rsid w:val="00E03EE0"/>
    <w:rsid w:val="00E04D29"/>
    <w:rsid w:val="00E0752C"/>
    <w:rsid w:val="00E10940"/>
    <w:rsid w:val="00E10FEE"/>
    <w:rsid w:val="00E12984"/>
    <w:rsid w:val="00E1430E"/>
    <w:rsid w:val="00E14765"/>
    <w:rsid w:val="00E17D89"/>
    <w:rsid w:val="00E217A4"/>
    <w:rsid w:val="00E25972"/>
    <w:rsid w:val="00E263FA"/>
    <w:rsid w:val="00E26C2C"/>
    <w:rsid w:val="00E37373"/>
    <w:rsid w:val="00E4196F"/>
    <w:rsid w:val="00E46CCB"/>
    <w:rsid w:val="00E54324"/>
    <w:rsid w:val="00E5763D"/>
    <w:rsid w:val="00E60778"/>
    <w:rsid w:val="00E61E12"/>
    <w:rsid w:val="00E6499D"/>
    <w:rsid w:val="00E7072F"/>
    <w:rsid w:val="00E73573"/>
    <w:rsid w:val="00E73A01"/>
    <w:rsid w:val="00E74A92"/>
    <w:rsid w:val="00E754D6"/>
    <w:rsid w:val="00E81572"/>
    <w:rsid w:val="00E83BC3"/>
    <w:rsid w:val="00E83F4D"/>
    <w:rsid w:val="00E857A9"/>
    <w:rsid w:val="00E87428"/>
    <w:rsid w:val="00E87C89"/>
    <w:rsid w:val="00E933CC"/>
    <w:rsid w:val="00E953B6"/>
    <w:rsid w:val="00E962DB"/>
    <w:rsid w:val="00EA01E5"/>
    <w:rsid w:val="00EA094F"/>
    <w:rsid w:val="00EA28AA"/>
    <w:rsid w:val="00EA3B97"/>
    <w:rsid w:val="00EA7BCA"/>
    <w:rsid w:val="00EB1802"/>
    <w:rsid w:val="00EB1FFB"/>
    <w:rsid w:val="00EB2A03"/>
    <w:rsid w:val="00EB5593"/>
    <w:rsid w:val="00EB679C"/>
    <w:rsid w:val="00EB70F8"/>
    <w:rsid w:val="00EB72DF"/>
    <w:rsid w:val="00EC10D6"/>
    <w:rsid w:val="00EC365C"/>
    <w:rsid w:val="00EC423A"/>
    <w:rsid w:val="00EC6D5C"/>
    <w:rsid w:val="00ED09A9"/>
    <w:rsid w:val="00ED4FE5"/>
    <w:rsid w:val="00EE0F4F"/>
    <w:rsid w:val="00EE187F"/>
    <w:rsid w:val="00EE19B4"/>
    <w:rsid w:val="00EE1B2B"/>
    <w:rsid w:val="00EE6E2C"/>
    <w:rsid w:val="00EF3EEC"/>
    <w:rsid w:val="00EF592F"/>
    <w:rsid w:val="00F009FC"/>
    <w:rsid w:val="00F017BF"/>
    <w:rsid w:val="00F04937"/>
    <w:rsid w:val="00F05214"/>
    <w:rsid w:val="00F108C2"/>
    <w:rsid w:val="00F11726"/>
    <w:rsid w:val="00F12219"/>
    <w:rsid w:val="00F1221D"/>
    <w:rsid w:val="00F151A0"/>
    <w:rsid w:val="00F16585"/>
    <w:rsid w:val="00F16D35"/>
    <w:rsid w:val="00F20476"/>
    <w:rsid w:val="00F22458"/>
    <w:rsid w:val="00F22466"/>
    <w:rsid w:val="00F234A8"/>
    <w:rsid w:val="00F343B7"/>
    <w:rsid w:val="00F41D58"/>
    <w:rsid w:val="00F47199"/>
    <w:rsid w:val="00F47BCC"/>
    <w:rsid w:val="00F51E4E"/>
    <w:rsid w:val="00F52EBD"/>
    <w:rsid w:val="00F53B01"/>
    <w:rsid w:val="00F5435F"/>
    <w:rsid w:val="00F61190"/>
    <w:rsid w:val="00F61825"/>
    <w:rsid w:val="00F61CE7"/>
    <w:rsid w:val="00F63FA7"/>
    <w:rsid w:val="00F67D05"/>
    <w:rsid w:val="00F75FF3"/>
    <w:rsid w:val="00F80431"/>
    <w:rsid w:val="00F82283"/>
    <w:rsid w:val="00F82320"/>
    <w:rsid w:val="00F83454"/>
    <w:rsid w:val="00F94080"/>
    <w:rsid w:val="00F963DC"/>
    <w:rsid w:val="00FA08CB"/>
    <w:rsid w:val="00FA7107"/>
    <w:rsid w:val="00FA76E2"/>
    <w:rsid w:val="00FB08B7"/>
    <w:rsid w:val="00FB13A1"/>
    <w:rsid w:val="00FB59EE"/>
    <w:rsid w:val="00FB64AE"/>
    <w:rsid w:val="00FB65C7"/>
    <w:rsid w:val="00FB6F7A"/>
    <w:rsid w:val="00FC1904"/>
    <w:rsid w:val="00FC1A49"/>
    <w:rsid w:val="00FC2496"/>
    <w:rsid w:val="00FC2A98"/>
    <w:rsid w:val="00FD18A6"/>
    <w:rsid w:val="00FE1738"/>
    <w:rsid w:val="00FF18DC"/>
    <w:rsid w:val="00FF6170"/>
    <w:rsid w:val="00FF7A71"/>
    <w:rsid w:val="00FF7E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507"/>
    <w:rPr>
      <w:sz w:val="22"/>
      <w:szCs w:val="24"/>
    </w:rPr>
  </w:style>
  <w:style w:type="paragraph" w:styleId="Kop1">
    <w:name w:val="heading 1"/>
    <w:basedOn w:val="Standaard"/>
    <w:next w:val="Standaard"/>
    <w:qFormat/>
    <w:rsid w:val="00030DDD"/>
    <w:pPr>
      <w:keepNext/>
      <w:tabs>
        <w:tab w:val="left" w:pos="-1440"/>
        <w:tab w:val="left" w:pos="-720"/>
      </w:tabs>
      <w:suppressAutoHyphens/>
      <w:spacing w:after="240"/>
      <w:outlineLvl w:val="0"/>
    </w:pPr>
    <w:rPr>
      <w:rFonts w:ascii="Arial" w:hAnsi="Arial"/>
      <w:b/>
      <w:sz w:val="28"/>
    </w:rPr>
  </w:style>
  <w:style w:type="paragraph" w:styleId="Kop2">
    <w:name w:val="heading 2"/>
    <w:basedOn w:val="Standaard"/>
    <w:next w:val="Standaard"/>
    <w:qFormat/>
    <w:rsid w:val="00CA46BB"/>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E857A9"/>
    <w:pPr>
      <w:keepNext/>
      <w:spacing w:before="240" w:after="60"/>
      <w:outlineLvl w:val="2"/>
    </w:pPr>
    <w:rPr>
      <w:rFonts w:ascii="Arial" w:hAnsi="Arial" w:cs="Arial"/>
      <w:b/>
      <w:bCs/>
      <w:sz w:val="26"/>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Deelvraag">
    <w:name w:val="Deelvraag"/>
    <w:basedOn w:val="Standaard"/>
    <w:rsid w:val="001E79EA"/>
    <w:pPr>
      <w:numPr>
        <w:numId w:val="1"/>
      </w:numPr>
    </w:pPr>
  </w:style>
  <w:style w:type="paragraph" w:customStyle="1" w:styleId="Interlinie">
    <w:name w:val="Interlinie"/>
    <w:basedOn w:val="Standaard"/>
    <w:link w:val="InterlinieChar"/>
    <w:rsid w:val="00FA7107"/>
    <w:pPr>
      <w:spacing w:before="120"/>
    </w:pPr>
    <w:rPr>
      <w:szCs w:val="20"/>
      <w:lang w:val="nl"/>
    </w:rPr>
  </w:style>
  <w:style w:type="paragraph" w:customStyle="1" w:styleId="Vergelijking">
    <w:name w:val="Vergelijking"/>
    <w:basedOn w:val="Standaard"/>
    <w:rsid w:val="00FA7107"/>
    <w:pPr>
      <w:spacing w:before="120" w:after="120"/>
      <w:jc w:val="center"/>
    </w:pPr>
    <w:rPr>
      <w:szCs w:val="20"/>
      <w:lang w:val="nl"/>
    </w:rPr>
  </w:style>
  <w:style w:type="paragraph" w:customStyle="1" w:styleId="Vraag">
    <w:name w:val="Vraag"/>
    <w:basedOn w:val="Standaard"/>
    <w:next w:val="Standaard"/>
    <w:link w:val="VraagChar"/>
    <w:rsid w:val="00EE187F"/>
    <w:pPr>
      <w:numPr>
        <w:numId w:val="17"/>
      </w:numPr>
      <w:tabs>
        <w:tab w:val="left" w:pos="0"/>
        <w:tab w:val="right" w:pos="9639"/>
      </w:tabs>
      <w:spacing w:before="120" w:after="120"/>
    </w:pPr>
    <w:rPr>
      <w:szCs w:val="22"/>
    </w:rPr>
  </w:style>
  <w:style w:type="paragraph" w:customStyle="1" w:styleId="OpmaakprofielVet">
    <w:name w:val="Opmaakprofiel Vet"/>
    <w:basedOn w:val="Standaard"/>
    <w:autoRedefine/>
    <w:rsid w:val="00030DDD"/>
    <w:pPr>
      <w:spacing w:before="120" w:after="120"/>
    </w:pPr>
    <w:rPr>
      <w:b/>
      <w:bCs/>
    </w:rPr>
  </w:style>
  <w:style w:type="paragraph" w:customStyle="1" w:styleId="opgave">
    <w:name w:val="opgave"/>
    <w:basedOn w:val="Standaard"/>
    <w:next w:val="Standaard"/>
    <w:rsid w:val="000B046E"/>
    <w:pPr>
      <w:keepNext/>
      <w:numPr>
        <w:numId w:val="9"/>
      </w:numPr>
      <w:spacing w:before="240" w:after="120" w:line="288" w:lineRule="auto"/>
      <w:outlineLvl w:val="0"/>
    </w:pPr>
    <w:rPr>
      <w:b/>
      <w:sz w:val="28"/>
      <w:szCs w:val="20"/>
    </w:rPr>
  </w:style>
  <w:style w:type="character" w:customStyle="1" w:styleId="VraagChar">
    <w:name w:val="Vraag Char"/>
    <w:basedOn w:val="Standaardalinea-lettertype"/>
    <w:link w:val="Vraag"/>
    <w:rsid w:val="00EE187F"/>
    <w:rPr>
      <w:sz w:val="22"/>
      <w:szCs w:val="22"/>
      <w:lang w:val="nl-NL" w:eastAsia="nl-NL" w:bidi="ar-SA"/>
    </w:rPr>
  </w:style>
  <w:style w:type="paragraph" w:customStyle="1" w:styleId="Reactievergelijking">
    <w:name w:val="Reactievergelijking"/>
    <w:basedOn w:val="Standaard"/>
    <w:rsid w:val="000714A5"/>
    <w:pPr>
      <w:spacing w:before="120" w:after="120"/>
    </w:pPr>
    <w:rPr>
      <w:szCs w:val="22"/>
    </w:rPr>
  </w:style>
  <w:style w:type="paragraph" w:styleId="Voetnoottekst">
    <w:name w:val="footnote text"/>
    <w:basedOn w:val="Standaard"/>
    <w:semiHidden/>
    <w:rsid w:val="009F5B54"/>
    <w:rPr>
      <w:sz w:val="20"/>
      <w:szCs w:val="20"/>
    </w:rPr>
  </w:style>
  <w:style w:type="character" w:styleId="Voetnootmarkering">
    <w:name w:val="footnote reference"/>
    <w:basedOn w:val="Standaardalinea-lettertype"/>
    <w:semiHidden/>
    <w:rsid w:val="009F5B54"/>
    <w:rPr>
      <w:vertAlign w:val="superscript"/>
    </w:rPr>
  </w:style>
  <w:style w:type="table" w:styleId="Tabelraster">
    <w:name w:val="Table Grid"/>
    <w:basedOn w:val="Standaardtabel"/>
    <w:rsid w:val="00F1221D"/>
    <w:rPr>
      <w:sz w:val="22"/>
    </w:rPr>
    <w:tblPr>
      <w:tblInd w:w="0" w:type="dxa"/>
      <w:tblBorders>
        <w:insideH w:val="single" w:sz="4" w:space="0" w:color="auto"/>
        <w:insideV w:val="single" w:sz="4" w:space="0" w:color="auto"/>
      </w:tblBorders>
      <w:tblCellMar>
        <w:top w:w="0" w:type="dxa"/>
        <w:left w:w="108" w:type="dxa"/>
        <w:bottom w:w="0" w:type="dxa"/>
        <w:right w:w="108" w:type="dxa"/>
      </w:tblCellMar>
    </w:tblPr>
  </w:style>
  <w:style w:type="paragraph" w:customStyle="1" w:styleId="Bijschrift1">
    <w:name w:val="Bijschrift1"/>
    <w:basedOn w:val="Standaard"/>
    <w:rsid w:val="00431B64"/>
    <w:rPr>
      <w:b/>
      <w:sz w:val="16"/>
      <w:szCs w:val="16"/>
    </w:rPr>
  </w:style>
  <w:style w:type="paragraph" w:styleId="Bijschrift">
    <w:name w:val="caption"/>
    <w:basedOn w:val="Standaard"/>
    <w:next w:val="Standaard"/>
    <w:qFormat/>
    <w:rsid w:val="003225A1"/>
    <w:rPr>
      <w:b/>
      <w:bCs/>
      <w:sz w:val="20"/>
      <w:szCs w:val="20"/>
    </w:rPr>
  </w:style>
  <w:style w:type="paragraph" w:customStyle="1" w:styleId="8ptVet">
    <w:name w:val="+ 8 pt Vet"/>
    <w:basedOn w:val="Standaard"/>
    <w:link w:val="8ptVetChar"/>
    <w:autoRedefine/>
    <w:rsid w:val="00C06221"/>
    <w:rPr>
      <w:b/>
      <w:bCs/>
      <w:sz w:val="16"/>
    </w:rPr>
  </w:style>
  <w:style w:type="character" w:customStyle="1" w:styleId="8ptVetChar">
    <w:name w:val="+ 8 pt Vet Char"/>
    <w:basedOn w:val="Standaardalinea-lettertype"/>
    <w:link w:val="8ptVet"/>
    <w:rsid w:val="00C06221"/>
    <w:rPr>
      <w:b/>
      <w:bCs/>
      <w:sz w:val="16"/>
      <w:szCs w:val="24"/>
      <w:lang w:val="nl-NL" w:eastAsia="nl-NL" w:bidi="ar-SA"/>
    </w:rPr>
  </w:style>
  <w:style w:type="paragraph" w:customStyle="1" w:styleId="Stip">
    <w:name w:val="Stip"/>
    <w:basedOn w:val="Standaard"/>
    <w:rsid w:val="00FE1738"/>
    <w:pPr>
      <w:numPr>
        <w:numId w:val="5"/>
      </w:numPr>
      <w:tabs>
        <w:tab w:val="right" w:pos="9639"/>
      </w:tabs>
    </w:pPr>
  </w:style>
  <w:style w:type="paragraph" w:styleId="Koptekst">
    <w:name w:val="header"/>
    <w:basedOn w:val="Standaard"/>
    <w:rsid w:val="00A87E24"/>
    <w:pPr>
      <w:tabs>
        <w:tab w:val="center" w:pos="4536"/>
        <w:tab w:val="right" w:pos="9072"/>
      </w:tabs>
    </w:pPr>
  </w:style>
  <w:style w:type="paragraph" w:styleId="Voettekst">
    <w:name w:val="footer"/>
    <w:basedOn w:val="Standaard"/>
    <w:rsid w:val="00A87E24"/>
    <w:pPr>
      <w:tabs>
        <w:tab w:val="center" w:pos="4536"/>
        <w:tab w:val="right" w:pos="9072"/>
      </w:tabs>
    </w:pPr>
  </w:style>
  <w:style w:type="character" w:styleId="Paginanummer">
    <w:name w:val="page number"/>
    <w:basedOn w:val="Standaardalinea-lettertype"/>
    <w:rsid w:val="00F1221D"/>
    <w:rPr>
      <w:rFonts w:ascii="Times New Roman" w:hAnsi="Times New Roman"/>
      <w:b/>
      <w:sz w:val="16"/>
    </w:rPr>
  </w:style>
  <w:style w:type="paragraph" w:customStyle="1" w:styleId="St17">
    <w:name w:val="St+17"/>
    <w:basedOn w:val="Standaard"/>
    <w:rsid w:val="00FE1738"/>
    <w:pPr>
      <w:tabs>
        <w:tab w:val="right" w:pos="9639"/>
      </w:tabs>
    </w:pPr>
  </w:style>
  <w:style w:type="paragraph" w:customStyle="1" w:styleId="Vrgnr1">
    <w:name w:val="Vrgnr1"/>
    <w:basedOn w:val="Standaard"/>
    <w:rsid w:val="00F1221D"/>
    <w:pPr>
      <w:widowControl w:val="0"/>
      <w:numPr>
        <w:numId w:val="2"/>
      </w:numPr>
      <w:tabs>
        <w:tab w:val="num" w:pos="0"/>
      </w:tabs>
      <w:ind w:left="0" w:hanging="426"/>
    </w:pPr>
    <w:rPr>
      <w:snapToGrid w:val="0"/>
      <w:sz w:val="24"/>
      <w:szCs w:val="20"/>
    </w:rPr>
  </w:style>
  <w:style w:type="paragraph" w:customStyle="1" w:styleId="OpmaakprofielVraagCursief">
    <w:name w:val="Opmaakprofiel Vraag + Cursief"/>
    <w:basedOn w:val="Vraag"/>
    <w:link w:val="OpmaakprofielVraagCursiefChar"/>
    <w:rsid w:val="006F1507"/>
    <w:rPr>
      <w:i/>
      <w:iCs/>
    </w:rPr>
  </w:style>
  <w:style w:type="character" w:customStyle="1" w:styleId="InterlinieChar">
    <w:name w:val="Interlinie Char"/>
    <w:basedOn w:val="Standaardalinea-lettertype"/>
    <w:link w:val="Interlinie"/>
    <w:rsid w:val="00FD18A6"/>
    <w:rPr>
      <w:sz w:val="22"/>
      <w:lang w:val="nl" w:eastAsia="nl-NL" w:bidi="ar-SA"/>
    </w:rPr>
  </w:style>
  <w:style w:type="character" w:customStyle="1" w:styleId="OpmaakprofielVraagCursiefChar">
    <w:name w:val="Opmaakprofiel Vraag + Cursief Char"/>
    <w:basedOn w:val="VraagChar"/>
    <w:link w:val="OpmaakprofielVraagCursief"/>
    <w:rsid w:val="006F1507"/>
    <w:rPr>
      <w:i/>
      <w:iCs/>
    </w:rPr>
  </w:style>
  <w:style w:type="paragraph" w:styleId="Titel">
    <w:name w:val="Title"/>
    <w:basedOn w:val="Standaard"/>
    <w:qFormat/>
    <w:rsid w:val="00245B6B"/>
    <w:pPr>
      <w:jc w:val="center"/>
    </w:pPr>
    <w:rPr>
      <w:b/>
      <w:sz w:val="36"/>
      <w:szCs w:val="20"/>
    </w:rPr>
  </w:style>
  <w:style w:type="paragraph" w:customStyle="1" w:styleId="Vraag2">
    <w:name w:val="Vraag2"/>
    <w:basedOn w:val="Standaard"/>
    <w:rsid w:val="00245B6B"/>
    <w:pPr>
      <w:numPr>
        <w:numId w:val="22"/>
      </w:numPr>
      <w:tabs>
        <w:tab w:val="right" w:pos="9639"/>
      </w:tabs>
      <w:spacing w:line="254" w:lineRule="atLeast"/>
    </w:pPr>
    <w:rPr>
      <w:szCs w:val="20"/>
    </w:rPr>
  </w:style>
  <w:style w:type="paragraph" w:customStyle="1" w:styleId="OpmaakprofielVraagVet">
    <w:name w:val="Opmaakprofiel Vraag + Vet"/>
    <w:basedOn w:val="Vraag"/>
    <w:rsid w:val="00E81572"/>
    <w:pPr>
      <w:numPr>
        <w:numId w:val="8"/>
      </w:numPr>
      <w:tabs>
        <w:tab w:val="clear" w:pos="9639"/>
        <w:tab w:val="num" w:pos="0"/>
      </w:tabs>
    </w:pPr>
    <w:rPr>
      <w:bCs/>
    </w:rPr>
  </w:style>
  <w:style w:type="paragraph" w:customStyle="1" w:styleId="Stand">
    <w:name w:val="+Stand"/>
    <w:basedOn w:val="Standaard"/>
    <w:rsid w:val="00E81572"/>
    <w:pPr>
      <w:spacing w:before="6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117" Type="http://schemas.openxmlformats.org/officeDocument/2006/relationships/image" Target="media/image38.wmf"/><Relationship Id="rId21" Type="http://schemas.openxmlformats.org/officeDocument/2006/relationships/oleObject" Target="embeddings/oleObject5.bin"/><Relationship Id="rId42" Type="http://schemas.openxmlformats.org/officeDocument/2006/relationships/image" Target="media/image16.emf"/><Relationship Id="rId47" Type="http://schemas.openxmlformats.org/officeDocument/2006/relationships/header" Target="header1.xml"/><Relationship Id="rId63" Type="http://schemas.openxmlformats.org/officeDocument/2006/relationships/image" Target="media/image24.wmf"/><Relationship Id="rId68" Type="http://schemas.openxmlformats.org/officeDocument/2006/relationships/image" Target="media/image26.wmf"/><Relationship Id="rId84" Type="http://schemas.openxmlformats.org/officeDocument/2006/relationships/oleObject" Target="embeddings/oleObject36.bin"/><Relationship Id="rId89" Type="http://schemas.openxmlformats.org/officeDocument/2006/relationships/oleObject" Target="embeddings/oleObject41.bin"/><Relationship Id="rId112" Type="http://schemas.openxmlformats.org/officeDocument/2006/relationships/oleObject" Target="embeddings/oleObject59.bin"/><Relationship Id="rId16" Type="http://schemas.openxmlformats.org/officeDocument/2006/relationships/image" Target="media/image6.wmf"/><Relationship Id="rId107" Type="http://schemas.openxmlformats.org/officeDocument/2006/relationships/image" Target="media/image37.wmf"/><Relationship Id="rId11" Type="http://schemas.openxmlformats.org/officeDocument/2006/relationships/image" Target="media/image3.png"/><Relationship Id="rId32" Type="http://schemas.openxmlformats.org/officeDocument/2006/relationships/image" Target="media/image14.wmf"/><Relationship Id="rId37" Type="http://schemas.openxmlformats.org/officeDocument/2006/relationships/oleObject" Target="embeddings/oleObject13.bin"/><Relationship Id="rId53" Type="http://schemas.openxmlformats.org/officeDocument/2006/relationships/oleObject" Target="embeddings/oleObject19.bin"/><Relationship Id="rId58" Type="http://schemas.openxmlformats.org/officeDocument/2006/relationships/oleObject" Target="embeddings/oleObject21.bin"/><Relationship Id="rId74" Type="http://schemas.openxmlformats.org/officeDocument/2006/relationships/oleObject" Target="embeddings/oleObject30.bin"/><Relationship Id="rId79" Type="http://schemas.openxmlformats.org/officeDocument/2006/relationships/image" Target="media/image31.wmf"/><Relationship Id="rId102" Type="http://schemas.openxmlformats.org/officeDocument/2006/relationships/oleObject" Target="embeddings/oleObject50.bin"/><Relationship Id="rId123" Type="http://schemas.openxmlformats.org/officeDocument/2006/relationships/image" Target="media/image41.wmf"/><Relationship Id="rId128" Type="http://schemas.openxmlformats.org/officeDocument/2006/relationships/oleObject" Target="embeddings/oleObject69.bin"/><Relationship Id="rId5" Type="http://schemas.openxmlformats.org/officeDocument/2006/relationships/footnotes" Target="footnotes.xml"/><Relationship Id="rId90" Type="http://schemas.openxmlformats.org/officeDocument/2006/relationships/image" Target="media/image33.emf"/><Relationship Id="rId95" Type="http://schemas.openxmlformats.org/officeDocument/2006/relationships/oleObject" Target="embeddings/oleObject44.bin"/><Relationship Id="rId19" Type="http://schemas.openxmlformats.org/officeDocument/2006/relationships/oleObject" Target="embeddings/oleObject4.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1.png"/><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7.bin"/><Relationship Id="rId48" Type="http://schemas.openxmlformats.org/officeDocument/2006/relationships/footer" Target="footer7.xml"/><Relationship Id="rId56" Type="http://schemas.openxmlformats.org/officeDocument/2006/relationships/footer" Target="footer9.xml"/><Relationship Id="rId64" Type="http://schemas.openxmlformats.org/officeDocument/2006/relationships/oleObject" Target="embeddings/oleObject24.bin"/><Relationship Id="rId69" Type="http://schemas.openxmlformats.org/officeDocument/2006/relationships/oleObject" Target="embeddings/oleObject27.bin"/><Relationship Id="rId77" Type="http://schemas.openxmlformats.org/officeDocument/2006/relationships/image" Target="media/image30.wmf"/><Relationship Id="rId100" Type="http://schemas.openxmlformats.org/officeDocument/2006/relationships/oleObject" Target="embeddings/oleObject48.bin"/><Relationship Id="rId105" Type="http://schemas.openxmlformats.org/officeDocument/2006/relationships/oleObject" Target="embeddings/oleObject53.bin"/><Relationship Id="rId113" Type="http://schemas.openxmlformats.org/officeDocument/2006/relationships/oleObject" Target="embeddings/oleObject60.bin"/><Relationship Id="rId118" Type="http://schemas.openxmlformats.org/officeDocument/2006/relationships/oleObject" Target="embeddings/oleObject64.bin"/><Relationship Id="rId126" Type="http://schemas.openxmlformats.org/officeDocument/2006/relationships/oleObject" Target="embeddings/oleObject68.bin"/><Relationship Id="rId8" Type="http://schemas.openxmlformats.org/officeDocument/2006/relationships/image" Target="media/image2.png"/><Relationship Id="rId51" Type="http://schemas.openxmlformats.org/officeDocument/2006/relationships/oleObject" Target="embeddings/oleObject18.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oleObject" Target="embeddings/oleObject37.bin"/><Relationship Id="rId93" Type="http://schemas.openxmlformats.org/officeDocument/2006/relationships/oleObject" Target="embeddings/oleObject43.bin"/><Relationship Id="rId98" Type="http://schemas.openxmlformats.org/officeDocument/2006/relationships/oleObject" Target="embeddings/oleObject47.bin"/><Relationship Id="rId121"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footer" Target="footer4.xml"/><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image" Target="media/image17.jpeg"/><Relationship Id="rId59" Type="http://schemas.openxmlformats.org/officeDocument/2006/relationships/image" Target="media/image22.wmf"/><Relationship Id="rId67" Type="http://schemas.openxmlformats.org/officeDocument/2006/relationships/oleObject" Target="embeddings/oleObject26.bin"/><Relationship Id="rId103" Type="http://schemas.openxmlformats.org/officeDocument/2006/relationships/oleObject" Target="embeddings/oleObject51.bin"/><Relationship Id="rId108" Type="http://schemas.openxmlformats.org/officeDocument/2006/relationships/oleObject" Target="embeddings/oleObject55.bin"/><Relationship Id="rId116" Type="http://schemas.openxmlformats.org/officeDocument/2006/relationships/oleObject" Target="embeddings/oleObject63.bin"/><Relationship Id="rId124" Type="http://schemas.openxmlformats.org/officeDocument/2006/relationships/oleObject" Target="embeddings/oleObject67.bin"/><Relationship Id="rId129" Type="http://schemas.openxmlformats.org/officeDocument/2006/relationships/image" Target="media/image44.emf"/><Relationship Id="rId20" Type="http://schemas.openxmlformats.org/officeDocument/2006/relationships/image" Target="media/image8.wmf"/><Relationship Id="rId41" Type="http://schemas.openxmlformats.org/officeDocument/2006/relationships/oleObject" Target="embeddings/oleObject16.bin"/><Relationship Id="rId54" Type="http://schemas.openxmlformats.org/officeDocument/2006/relationships/image" Target="media/image20.wmf"/><Relationship Id="rId62" Type="http://schemas.openxmlformats.org/officeDocument/2006/relationships/oleObject" Target="embeddings/oleObject23.bin"/><Relationship Id="rId70" Type="http://schemas.openxmlformats.org/officeDocument/2006/relationships/oleObject" Target="embeddings/oleObject28.bin"/><Relationship Id="rId75" Type="http://schemas.openxmlformats.org/officeDocument/2006/relationships/image" Target="media/image29.wmf"/><Relationship Id="rId83" Type="http://schemas.openxmlformats.org/officeDocument/2006/relationships/oleObject" Target="embeddings/oleObject35.bin"/><Relationship Id="rId88" Type="http://schemas.openxmlformats.org/officeDocument/2006/relationships/oleObject" Target="embeddings/oleObject40.bin"/><Relationship Id="rId91" Type="http://schemas.openxmlformats.org/officeDocument/2006/relationships/oleObject" Target="embeddings/oleObject42.bin"/><Relationship Id="rId96" Type="http://schemas.openxmlformats.org/officeDocument/2006/relationships/oleObject" Target="embeddings/oleObject45.bin"/><Relationship Id="rId111" Type="http://schemas.openxmlformats.org/officeDocument/2006/relationships/oleObject" Target="embeddings/oleObject58.bin"/><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2.wmf"/><Relationship Id="rId36" Type="http://schemas.openxmlformats.org/officeDocument/2006/relationships/oleObject" Target="embeddings/oleObject12.bin"/><Relationship Id="rId49" Type="http://schemas.openxmlformats.org/officeDocument/2006/relationships/footer" Target="footer8.xml"/><Relationship Id="rId57" Type="http://schemas.openxmlformats.org/officeDocument/2006/relationships/image" Target="media/image21.wmf"/><Relationship Id="rId106" Type="http://schemas.openxmlformats.org/officeDocument/2006/relationships/oleObject" Target="embeddings/oleObject54.bin"/><Relationship Id="rId114" Type="http://schemas.openxmlformats.org/officeDocument/2006/relationships/oleObject" Target="embeddings/oleObject61.bin"/><Relationship Id="rId119" Type="http://schemas.openxmlformats.org/officeDocument/2006/relationships/image" Target="media/image39.wmf"/><Relationship Id="rId127" Type="http://schemas.openxmlformats.org/officeDocument/2006/relationships/image" Target="media/image43.wmf"/><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footer" Target="footer5.xml"/><Relationship Id="rId52" Type="http://schemas.openxmlformats.org/officeDocument/2006/relationships/image" Target="media/image19.wmf"/><Relationship Id="rId60" Type="http://schemas.openxmlformats.org/officeDocument/2006/relationships/oleObject" Target="embeddings/oleObject22.bin"/><Relationship Id="rId65" Type="http://schemas.openxmlformats.org/officeDocument/2006/relationships/image" Target="media/image25.wmf"/><Relationship Id="rId73" Type="http://schemas.openxmlformats.org/officeDocument/2006/relationships/image" Target="media/image28.wmf"/><Relationship Id="rId78" Type="http://schemas.openxmlformats.org/officeDocument/2006/relationships/oleObject" Target="embeddings/oleObject32.bin"/><Relationship Id="rId81" Type="http://schemas.openxmlformats.org/officeDocument/2006/relationships/oleObject" Target="embeddings/oleObject34.bin"/><Relationship Id="rId86" Type="http://schemas.openxmlformats.org/officeDocument/2006/relationships/oleObject" Target="embeddings/oleObject38.bin"/><Relationship Id="rId94" Type="http://schemas.openxmlformats.org/officeDocument/2006/relationships/image" Target="media/image35.wmf"/><Relationship Id="rId99" Type="http://schemas.openxmlformats.org/officeDocument/2006/relationships/image" Target="media/image36.wmf"/><Relationship Id="rId101" Type="http://schemas.openxmlformats.org/officeDocument/2006/relationships/oleObject" Target="embeddings/oleObject49.bin"/><Relationship Id="rId122" Type="http://schemas.openxmlformats.org/officeDocument/2006/relationships/oleObject" Target="embeddings/oleObject66.bin"/><Relationship Id="rId130" Type="http://schemas.openxmlformats.org/officeDocument/2006/relationships/oleObject" Target="embeddings/oleObject70.bin"/><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7.wmf"/><Relationship Id="rId39" Type="http://schemas.openxmlformats.org/officeDocument/2006/relationships/oleObject" Target="embeddings/oleObject14.bin"/><Relationship Id="rId109" Type="http://schemas.openxmlformats.org/officeDocument/2006/relationships/oleObject" Target="embeddings/oleObject56.bin"/><Relationship Id="rId34" Type="http://schemas.openxmlformats.org/officeDocument/2006/relationships/oleObject" Target="embeddings/oleObject10.bin"/><Relationship Id="rId50" Type="http://schemas.openxmlformats.org/officeDocument/2006/relationships/image" Target="media/image18.wmf"/><Relationship Id="rId55" Type="http://schemas.openxmlformats.org/officeDocument/2006/relationships/oleObject" Target="embeddings/oleObject20.bin"/><Relationship Id="rId76" Type="http://schemas.openxmlformats.org/officeDocument/2006/relationships/oleObject" Target="embeddings/oleObject31.bin"/><Relationship Id="rId97" Type="http://schemas.openxmlformats.org/officeDocument/2006/relationships/oleObject" Target="embeddings/oleObject46.bin"/><Relationship Id="rId104" Type="http://schemas.openxmlformats.org/officeDocument/2006/relationships/oleObject" Target="embeddings/oleObject52.bin"/><Relationship Id="rId120" Type="http://schemas.openxmlformats.org/officeDocument/2006/relationships/oleObject" Target="embeddings/oleObject65.bin"/><Relationship Id="rId125" Type="http://schemas.openxmlformats.org/officeDocument/2006/relationships/image" Target="media/image42.wmf"/><Relationship Id="rId7" Type="http://schemas.openxmlformats.org/officeDocument/2006/relationships/image" Target="media/image1.jpeg"/><Relationship Id="rId71" Type="http://schemas.openxmlformats.org/officeDocument/2006/relationships/image" Target="media/image27.wmf"/><Relationship Id="rId92" Type="http://schemas.openxmlformats.org/officeDocument/2006/relationships/image" Target="media/image34.wmf"/><Relationship Id="rId2" Type="http://schemas.openxmlformats.org/officeDocument/2006/relationships/styles" Target="styles.xml"/><Relationship Id="rId29" Type="http://schemas.openxmlformats.org/officeDocument/2006/relationships/oleObject" Target="embeddings/oleObject7.bin"/><Relationship Id="rId24" Type="http://schemas.openxmlformats.org/officeDocument/2006/relationships/footer" Target="footer3.xml"/><Relationship Id="rId40" Type="http://schemas.openxmlformats.org/officeDocument/2006/relationships/oleObject" Target="embeddings/oleObject15.bin"/><Relationship Id="rId45" Type="http://schemas.openxmlformats.org/officeDocument/2006/relationships/footer" Target="footer6.xml"/><Relationship Id="rId66" Type="http://schemas.openxmlformats.org/officeDocument/2006/relationships/oleObject" Target="embeddings/oleObject25.bin"/><Relationship Id="rId87" Type="http://schemas.openxmlformats.org/officeDocument/2006/relationships/oleObject" Target="embeddings/oleObject39.bin"/><Relationship Id="rId110" Type="http://schemas.openxmlformats.org/officeDocument/2006/relationships/oleObject" Target="embeddings/oleObject57.bin"/><Relationship Id="rId115" Type="http://schemas.openxmlformats.org/officeDocument/2006/relationships/oleObject" Target="embeddings/oleObject62.bin"/><Relationship Id="rId131"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image" Target="media/image32.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n%20en%20Settings\Peter%20de%20Groot\Application%20Data\Microsoft\Sjablonen\OlympiadeSjabloon.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OlympiadeSjabloon.dot</Template>
  <TotalTime>0</TotalTime>
  <Pages>17</Pages>
  <Words>4423</Words>
  <Characters>24332</Characters>
  <Application>Microsoft Office Word</Application>
  <DocSecurity>0</DocSecurity>
  <Lines>202</Lines>
  <Paragraphs>57</Paragraphs>
  <ScaleCrop>false</ScaleCrop>
  <HeadingPairs>
    <vt:vector size="2" baseType="variant">
      <vt:variant>
        <vt:lpstr>Titel</vt:lpstr>
      </vt:variant>
      <vt:variant>
        <vt:i4>1</vt:i4>
      </vt:variant>
    </vt:vector>
  </HeadingPairs>
  <TitlesOfParts>
    <vt:vector size="1" baseType="lpstr">
      <vt:lpstr>Vetzuren</vt:lpstr>
    </vt:vector>
  </TitlesOfParts>
  <Company/>
  <LinksUpToDate>false</LinksUpToDate>
  <CharactersWithSpaces>28698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Vetzuren</dc:title>
  <dc:creator>P.A.M de Groot</dc:creator>
  <cp:lastModifiedBy>Peter</cp:lastModifiedBy>
  <cp:revision>2</cp:revision>
  <cp:lastPrinted>2007-12-10T07:16:00Z</cp:lastPrinted>
  <dcterms:created xsi:type="dcterms:W3CDTF">2009-09-18T11:06:00Z</dcterms:created>
  <dcterms:modified xsi:type="dcterms:W3CDTF">2009-09-18T11:06:00Z</dcterms:modified>
</cp:coreProperties>
</file>